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348"/>
        <w:gridCol w:w="5832"/>
      </w:tblGrid>
      <w:tr>
        <w:trPr>
          <w:trHeight w:val="993" w:hRule="auto"/>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    </w:t>
            </w:r>
            <w:r>
              <w:rPr>
                <w:rFonts w:ascii="Cambria" w:hAnsi="Cambria" w:cs="Cambria" w:eastAsia="Cambria"/>
                <w:b/>
                <w:color w:val="auto"/>
                <w:spacing w:val="0"/>
                <w:position w:val="0"/>
                <w:sz w:val="26"/>
                <w:shd w:fill="auto" w:val="clear"/>
              </w:rPr>
              <w:t xml:space="preserve">BỘ TÀI CHÍNH</w:t>
            </w:r>
            <w:r>
              <w:rPr>
                <w:rFonts w:ascii="Cambria" w:hAnsi="Cambria" w:cs="Cambria" w:eastAsia="Cambria"/>
                <w:b/>
                <w:color w:val="auto"/>
                <w:spacing w:val="0"/>
                <w:position w:val="0"/>
                <w:sz w:val="24"/>
                <w:shd w:fill="auto" w:val="clear"/>
              </w:rPr>
              <w:br/>
            </w:r>
          </w:p>
        </w:tc>
        <w:tc>
          <w:tcPr>
            <w:tcW w:w="58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CỘNG HÒA XÃ HỘI CHỦ NGHĨA VIỆT NAM</w:t>
            </w:r>
            <w:r>
              <w:rPr>
                <w:rFonts w:ascii="Cambria" w:hAnsi="Cambria" w:cs="Cambria" w:eastAsia="Cambria"/>
                <w:b/>
                <w:color w:val="auto"/>
                <w:spacing w:val="0"/>
                <w:position w:val="0"/>
                <w:sz w:val="28"/>
                <w:shd w:fill="auto" w:val="clear"/>
              </w:rPr>
              <w:br/>
            </w:r>
            <w:r>
              <w:rPr>
                <w:rFonts w:ascii="Cambria" w:hAnsi="Cambria" w:cs="Cambria" w:eastAsia="Cambria"/>
                <w:b/>
                <w:color w:val="auto"/>
                <w:spacing w:val="0"/>
                <w:position w:val="0"/>
                <w:sz w:val="28"/>
                <w:shd w:fill="auto" w:val="clear"/>
              </w:rPr>
              <w:t xml:space="preserve">Độc lập - Tự do - Hạnh phúc</w:t>
              <w:br/>
            </w:r>
          </w:p>
        </w:tc>
      </w:tr>
      <w:tr>
        <w:trPr>
          <w:trHeight w:val="1" w:hRule="atLeast"/>
          <w:jc w:val="left"/>
        </w:trPr>
        <w:tc>
          <w:tcPr>
            <w:tcW w:w="334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   Số: 99/2018/TT-BTC</w:t>
            </w:r>
          </w:p>
        </w:tc>
        <w:tc>
          <w:tcPr>
            <w:tcW w:w="583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8"/>
                <w:shd w:fill="auto" w:val="clear"/>
              </w:rPr>
              <w:t xml:space="preserve">Hà Nội, ngày 1 tháng 11 n</w:t>
            </w:r>
            <w:r>
              <w:rPr>
                <w:rFonts w:ascii="Cambria" w:hAnsi="Cambria" w:cs="Cambria" w:eastAsia="Cambria"/>
                <w:i/>
                <w:color w:val="auto"/>
                <w:spacing w:val="0"/>
                <w:position w:val="0"/>
                <w:sz w:val="28"/>
                <w:shd w:fill="auto" w:val="clear"/>
              </w:rPr>
              <w:t xml:space="preserve">ăm 2018</w:t>
            </w:r>
          </w:p>
        </w:tc>
      </w:tr>
    </w:tbl>
    <w:p>
      <w:pPr>
        <w:spacing w:before="120" w:after="200" w:line="276"/>
        <w:ind w:right="0" w:left="0" w:firstLine="720"/>
        <w:jc w:val="center"/>
        <w:rPr>
          <w:rFonts w:ascii="Cambria" w:hAnsi="Cambria" w:cs="Cambria" w:eastAsia="Cambria"/>
          <w:b/>
          <w:color w:val="auto"/>
          <w:spacing w:val="0"/>
          <w:position w:val="0"/>
          <w:sz w:val="28"/>
          <w:shd w:fill="auto" w:val="clear"/>
        </w:rPr>
      </w:pPr>
    </w:p>
    <w:p>
      <w:pPr>
        <w:spacing w:before="0" w:after="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THÔNG T</w:t>
      </w:r>
      <w:r>
        <w:rPr>
          <w:rFonts w:ascii="Cambria" w:hAnsi="Cambria" w:cs="Cambria" w:eastAsia="Cambria"/>
          <w:b/>
          <w:color w:val="auto"/>
          <w:spacing w:val="0"/>
          <w:position w:val="0"/>
          <w:sz w:val="28"/>
          <w:shd w:fill="auto" w:val="clear"/>
        </w:rPr>
        <w:t xml:space="preserve">Ư</w:t>
      </w:r>
    </w:p>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H</w:t>
      </w:r>
      <w:r>
        <w:rPr>
          <w:rFonts w:ascii="Cambria" w:hAnsi="Cambria" w:cs="Cambria" w:eastAsia="Cambria"/>
          <w:b/>
          <w:color w:val="auto"/>
          <w:spacing w:val="0"/>
          <w:position w:val="0"/>
          <w:sz w:val="28"/>
          <w:shd w:fill="auto" w:val="clear"/>
        </w:rPr>
        <w:t xml:space="preserve">ướng dẫn lập báo cáo tài chính tổng hợp của đơn vị </w:t>
      </w:r>
    </w:p>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kế toán nhà n</w:t>
      </w:r>
      <w:r>
        <w:rPr>
          <w:rFonts w:ascii="Cambria" w:hAnsi="Cambria" w:cs="Cambria" w:eastAsia="Cambria"/>
          <w:b/>
          <w:color w:val="auto"/>
          <w:spacing w:val="0"/>
          <w:position w:val="0"/>
          <w:sz w:val="28"/>
          <w:shd w:fill="auto" w:val="clear"/>
        </w:rPr>
        <w:t xml:space="preserve">ước là đơn vị kế toán cấp trên</w:t>
      </w:r>
    </w:p>
    <w:p>
      <w:pPr>
        <w:spacing w:before="120" w:after="120" w:line="288"/>
        <w:ind w:right="0" w:left="0" w:firstLine="720"/>
        <w:jc w:val="both"/>
        <w:rPr>
          <w:rFonts w:ascii="Cambria" w:hAnsi="Cambria" w:cs="Cambria" w:eastAsia="Cambria"/>
          <w:i/>
          <w:color w:val="auto"/>
          <w:spacing w:val="0"/>
          <w:position w:val="0"/>
          <w:sz w:val="28"/>
          <w:shd w:fill="auto" w:val="clear"/>
        </w:rPr>
      </w:pP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C</w:t>
      </w:r>
      <w:r>
        <w:rPr>
          <w:rFonts w:ascii="Cambria" w:hAnsi="Cambria" w:cs="Cambria" w:eastAsia="Cambria"/>
          <w:i/>
          <w:color w:val="auto"/>
          <w:spacing w:val="0"/>
          <w:position w:val="0"/>
          <w:sz w:val="28"/>
          <w:shd w:fill="auto" w:val="clear"/>
        </w:rPr>
        <w:t xml:space="preserve">ăn cứ Luật Kế toán ng</w:t>
      </w:r>
      <w:r>
        <w:rPr>
          <w:rFonts w:ascii="Cambria" w:hAnsi="Cambria" w:cs="Cambria" w:eastAsia="Cambria"/>
          <w:i/>
          <w:color w:val="auto"/>
          <w:spacing w:val="0"/>
          <w:position w:val="0"/>
          <w:sz w:val="28"/>
          <w:shd w:fill="auto" w:val="clear"/>
        </w:rPr>
        <w:t xml:space="preserve">ày 20 tháng 11 n</w:t>
      </w:r>
      <w:r>
        <w:rPr>
          <w:rFonts w:ascii="Cambria" w:hAnsi="Cambria" w:cs="Cambria" w:eastAsia="Cambria"/>
          <w:i/>
          <w:color w:val="auto"/>
          <w:spacing w:val="0"/>
          <w:position w:val="0"/>
          <w:sz w:val="28"/>
          <w:shd w:fill="auto" w:val="clear"/>
        </w:rPr>
        <w:t xml:space="preserve">ăm 2015;</w:t>
      </w:r>
    </w:p>
    <w:p>
      <w:pPr>
        <w:spacing w:before="60" w:after="6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C</w:t>
      </w:r>
      <w:r>
        <w:rPr>
          <w:rFonts w:ascii="Cambria" w:hAnsi="Cambria" w:cs="Cambria" w:eastAsia="Cambria"/>
          <w:i/>
          <w:color w:val="auto"/>
          <w:spacing w:val="0"/>
          <w:position w:val="0"/>
          <w:sz w:val="28"/>
          <w:shd w:fill="auto" w:val="clear"/>
        </w:rPr>
        <w:t xml:space="preserve">ăn cứ Nghị định số 174/2016/NĐ-CP ng</w:t>
      </w:r>
      <w:r>
        <w:rPr>
          <w:rFonts w:ascii="Cambria" w:hAnsi="Cambria" w:cs="Cambria" w:eastAsia="Cambria"/>
          <w:i/>
          <w:color w:val="auto"/>
          <w:spacing w:val="0"/>
          <w:position w:val="0"/>
          <w:sz w:val="28"/>
          <w:shd w:fill="auto" w:val="clear"/>
        </w:rPr>
        <w:t xml:space="preserve">ày 30 tháng 12 n</w:t>
      </w:r>
      <w:r>
        <w:rPr>
          <w:rFonts w:ascii="Cambria" w:hAnsi="Cambria" w:cs="Cambria" w:eastAsia="Cambria"/>
          <w:i/>
          <w:color w:val="auto"/>
          <w:spacing w:val="0"/>
          <w:position w:val="0"/>
          <w:sz w:val="28"/>
          <w:shd w:fill="auto" w:val="clear"/>
        </w:rPr>
        <w:t xml:space="preserve">ăm 2016 của Chính phủ quy định chi tiết v</w:t>
      </w:r>
      <w:r>
        <w:rPr>
          <w:rFonts w:ascii="Cambria" w:hAnsi="Cambria" w:cs="Cambria" w:eastAsia="Cambria"/>
          <w:i/>
          <w:color w:val="auto"/>
          <w:spacing w:val="0"/>
          <w:position w:val="0"/>
          <w:sz w:val="28"/>
          <w:shd w:fill="auto" w:val="clear"/>
        </w:rPr>
        <w:t xml:space="preserve">à h</w:t>
      </w:r>
      <w:r>
        <w:rPr>
          <w:rFonts w:ascii="Cambria" w:hAnsi="Cambria" w:cs="Cambria" w:eastAsia="Cambria"/>
          <w:i/>
          <w:color w:val="auto"/>
          <w:spacing w:val="0"/>
          <w:position w:val="0"/>
          <w:sz w:val="28"/>
          <w:shd w:fill="auto" w:val="clear"/>
        </w:rPr>
        <w:t xml:space="preserve">ướng dẫn thi hành một số điều của Luật Kế toán;</w:t>
      </w:r>
    </w:p>
    <w:p>
      <w:pPr>
        <w:spacing w:before="6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C</w:t>
      </w:r>
      <w:r>
        <w:rPr>
          <w:rFonts w:ascii="Cambria" w:hAnsi="Cambria" w:cs="Cambria" w:eastAsia="Cambria"/>
          <w:i/>
          <w:color w:val="auto"/>
          <w:spacing w:val="0"/>
          <w:position w:val="0"/>
          <w:sz w:val="28"/>
          <w:shd w:fill="auto" w:val="clear"/>
        </w:rPr>
        <w:t xml:space="preserve">ăn cứ Nghị định số 25/2017/NĐ-CP ng</w:t>
      </w:r>
      <w:r>
        <w:rPr>
          <w:rFonts w:ascii="Cambria" w:hAnsi="Cambria" w:cs="Cambria" w:eastAsia="Cambria"/>
          <w:i/>
          <w:color w:val="auto"/>
          <w:spacing w:val="0"/>
          <w:position w:val="0"/>
          <w:sz w:val="28"/>
          <w:shd w:fill="auto" w:val="clear"/>
        </w:rPr>
        <w:t xml:space="preserve">ày 14 tháng 3 n</w:t>
      </w:r>
      <w:r>
        <w:rPr>
          <w:rFonts w:ascii="Cambria" w:hAnsi="Cambria" w:cs="Cambria" w:eastAsia="Cambria"/>
          <w:i/>
          <w:color w:val="auto"/>
          <w:spacing w:val="0"/>
          <w:position w:val="0"/>
          <w:sz w:val="28"/>
          <w:shd w:fill="auto" w:val="clear"/>
        </w:rPr>
        <w:t xml:space="preserve">ăm 2017 của Chính phủ quy định về báo cáo t</w:t>
      </w:r>
      <w:r>
        <w:rPr>
          <w:rFonts w:ascii="Cambria" w:hAnsi="Cambria" w:cs="Cambria" w:eastAsia="Cambria"/>
          <w:i/>
          <w:color w:val="auto"/>
          <w:spacing w:val="0"/>
          <w:position w:val="0"/>
          <w:sz w:val="28"/>
          <w:shd w:fill="auto" w:val="clear"/>
        </w:rPr>
        <w:t xml:space="preserve">ài chính nhà n</w:t>
      </w:r>
      <w:r>
        <w:rPr>
          <w:rFonts w:ascii="Cambria" w:hAnsi="Cambria" w:cs="Cambria" w:eastAsia="Cambria"/>
          <w:i/>
          <w:color w:val="auto"/>
          <w:spacing w:val="0"/>
          <w:position w:val="0"/>
          <w:sz w:val="28"/>
          <w:shd w:fill="auto" w:val="clear"/>
        </w:rPr>
        <w:t xml:space="preserve">ước;</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C</w:t>
      </w:r>
      <w:r>
        <w:rPr>
          <w:rFonts w:ascii="Cambria" w:hAnsi="Cambria" w:cs="Cambria" w:eastAsia="Cambria"/>
          <w:i/>
          <w:color w:val="auto"/>
          <w:spacing w:val="0"/>
          <w:position w:val="0"/>
          <w:sz w:val="28"/>
          <w:shd w:fill="auto" w:val="clear"/>
        </w:rPr>
        <w:t xml:space="preserve">ăn cứ Nghị định số 87/2017/NĐ-CP ng</w:t>
      </w:r>
      <w:r>
        <w:rPr>
          <w:rFonts w:ascii="Cambria" w:hAnsi="Cambria" w:cs="Cambria" w:eastAsia="Cambria"/>
          <w:i/>
          <w:color w:val="auto"/>
          <w:spacing w:val="0"/>
          <w:position w:val="0"/>
          <w:sz w:val="28"/>
          <w:shd w:fill="auto" w:val="clear"/>
        </w:rPr>
        <w:t xml:space="preserve">ày 26 tháng 7 n</w:t>
      </w:r>
      <w:r>
        <w:rPr>
          <w:rFonts w:ascii="Cambria" w:hAnsi="Cambria" w:cs="Cambria" w:eastAsia="Cambria"/>
          <w:i/>
          <w:color w:val="auto"/>
          <w:spacing w:val="0"/>
          <w:position w:val="0"/>
          <w:sz w:val="28"/>
          <w:shd w:fill="auto" w:val="clear"/>
        </w:rPr>
        <w:t xml:space="preserve">ăm 2017 của Chính phủ quy định chức năng, nhiệm vụ, quyền hạn v</w:t>
      </w:r>
      <w:r>
        <w:rPr>
          <w:rFonts w:ascii="Cambria" w:hAnsi="Cambria" w:cs="Cambria" w:eastAsia="Cambria"/>
          <w:i/>
          <w:color w:val="auto"/>
          <w:spacing w:val="0"/>
          <w:position w:val="0"/>
          <w:sz w:val="28"/>
          <w:shd w:fill="auto" w:val="clear"/>
        </w:rPr>
        <w:t xml:space="preserve">à c</w:t>
      </w:r>
      <w:r>
        <w:rPr>
          <w:rFonts w:ascii="Cambria" w:hAnsi="Cambria" w:cs="Cambria" w:eastAsia="Cambria"/>
          <w:i/>
          <w:color w:val="auto"/>
          <w:spacing w:val="0"/>
          <w:position w:val="0"/>
          <w:sz w:val="28"/>
          <w:shd w:fill="auto" w:val="clear"/>
        </w:rPr>
        <w:t xml:space="preserve">ơ cấu tổ chức của Bộ Tài chính;</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Theo </w:t>
      </w:r>
      <w:r>
        <w:rPr>
          <w:rFonts w:ascii="Cambria" w:hAnsi="Cambria" w:cs="Cambria" w:eastAsia="Cambria"/>
          <w:i/>
          <w:color w:val="auto"/>
          <w:spacing w:val="0"/>
          <w:position w:val="0"/>
          <w:sz w:val="28"/>
          <w:shd w:fill="auto" w:val="clear"/>
        </w:rPr>
        <w:t xml:space="preserve">đề nghị của Cục trưởng Cục Quản lý, Giám sát Kế toán, Kiểm toán;</w:t>
      </w:r>
    </w:p>
    <w:p>
      <w:pPr>
        <w:spacing w:before="120" w:after="6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Bộ tr</w:t>
      </w:r>
      <w:r>
        <w:rPr>
          <w:rFonts w:ascii="Cambria" w:hAnsi="Cambria" w:cs="Cambria" w:eastAsia="Cambria"/>
          <w:i/>
          <w:color w:val="auto"/>
          <w:spacing w:val="0"/>
          <w:position w:val="0"/>
          <w:sz w:val="28"/>
          <w:shd w:fill="auto" w:val="clear"/>
        </w:rPr>
        <w:t xml:space="preserve">ưởng Bộ Tài chính ban hành Thông tư hướng dẫn lập báo cáo tài chính tổng hợp của đơn vị kế toán nhà nước là đơn vị kế toán cấp trên.</w:t>
      </w:r>
    </w:p>
    <w:p>
      <w:pPr>
        <w:spacing w:before="60" w:after="60" w:line="288"/>
        <w:ind w:right="0" w:left="0" w:firstLine="720"/>
        <w:jc w:val="center"/>
        <w:rPr>
          <w:rFonts w:ascii="Cambria" w:hAnsi="Cambria" w:cs="Cambria" w:eastAsia="Cambria"/>
          <w:b/>
          <w:color w:val="auto"/>
          <w:spacing w:val="0"/>
          <w:position w:val="0"/>
          <w:sz w:val="28"/>
          <w:shd w:fill="auto" w:val="clear"/>
        </w:rPr>
      </w:pPr>
    </w:p>
    <w:p>
      <w:pPr>
        <w:spacing w:before="6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Ch</w:t>
      </w:r>
      <w:r>
        <w:rPr>
          <w:rFonts w:ascii="Cambria" w:hAnsi="Cambria" w:cs="Cambria" w:eastAsia="Cambria"/>
          <w:b/>
          <w:color w:val="auto"/>
          <w:spacing w:val="0"/>
          <w:position w:val="0"/>
          <w:sz w:val="28"/>
          <w:shd w:fill="auto" w:val="clear"/>
        </w:rPr>
        <w:t xml:space="preserve">ương I</w:t>
      </w:r>
    </w:p>
    <w:p>
      <w:pPr>
        <w:spacing w:before="6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QUI </w:t>
      </w:r>
      <w:r>
        <w:rPr>
          <w:rFonts w:ascii="Cambria" w:hAnsi="Cambria" w:cs="Cambria" w:eastAsia="Cambria"/>
          <w:b/>
          <w:color w:val="auto"/>
          <w:spacing w:val="0"/>
          <w:position w:val="0"/>
          <w:sz w:val="28"/>
          <w:shd w:fill="auto" w:val="clear"/>
        </w:rPr>
        <w:t xml:space="preserve">ĐỊNH CHUNG</w:t>
      </w:r>
    </w:p>
    <w:p>
      <w:pPr>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 Phạm vi điều chỉnh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Thông t</w:t>
      </w:r>
      <w:r>
        <w:rPr>
          <w:rFonts w:ascii="Cambria" w:hAnsi="Cambria" w:cs="Cambria" w:eastAsia="Cambria"/>
          <w:color w:val="auto"/>
          <w:spacing w:val="0"/>
          <w:position w:val="0"/>
          <w:sz w:val="28"/>
          <w:shd w:fill="auto" w:val="clear"/>
        </w:rPr>
        <w:t xml:space="preserve">ư này quy định và hướng dẫn các nguyên tắc, phương pháp lập và tr</w:t>
      </w:r>
      <w:r>
        <w:rPr>
          <w:rFonts w:ascii="Cambria" w:hAnsi="Cambria" w:cs="Cambria" w:eastAsia="Cambria"/>
          <w:color w:val="auto"/>
          <w:spacing w:val="0"/>
          <w:position w:val="0"/>
          <w:sz w:val="28"/>
          <w:shd w:fill="auto" w:val="clear"/>
        </w:rPr>
        <w:t xml:space="preserve">ình bày báo cáo tài chính tổng hợp của một </w:t>
      </w:r>
      <w:r>
        <w:rPr>
          <w:rFonts w:ascii="Cambria" w:hAnsi="Cambria" w:cs="Cambria" w:eastAsia="Cambria"/>
          <w:color w:val="auto"/>
          <w:spacing w:val="0"/>
          <w:position w:val="0"/>
          <w:sz w:val="28"/>
          <w:shd w:fill="auto" w:val="clear"/>
        </w:rPr>
        <w:t xml:space="preserve">đơn vị kế toán nh</w:t>
      </w:r>
      <w:r>
        <w:rPr>
          <w:rFonts w:ascii="Cambria" w:hAnsi="Cambria" w:cs="Cambria" w:eastAsia="Cambria"/>
          <w:color w:val="auto"/>
          <w:spacing w:val="0"/>
          <w:position w:val="0"/>
          <w:sz w:val="28"/>
          <w:shd w:fill="auto" w:val="clear"/>
        </w:rPr>
        <w:t xml:space="preserve">à n</w:t>
      </w:r>
      <w:r>
        <w:rPr>
          <w:rFonts w:ascii="Cambria" w:hAnsi="Cambria" w:cs="Cambria" w:eastAsia="Cambria"/>
          <w:color w:val="auto"/>
          <w:spacing w:val="0"/>
          <w:position w:val="0"/>
          <w:sz w:val="28"/>
          <w:shd w:fill="auto" w:val="clear"/>
        </w:rPr>
        <w:t xml:space="preserve">ước gồm nhiều đơn vị kế toán trực thuộc. </w:t>
      </w:r>
    </w:p>
    <w:p>
      <w:pPr>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2. Đối tượng áp dụng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Thông t</w:t>
      </w:r>
      <w:r>
        <w:rPr>
          <w:rFonts w:ascii="Cambria" w:hAnsi="Cambria" w:cs="Cambria" w:eastAsia="Cambria"/>
          <w:color w:val="auto"/>
          <w:spacing w:val="0"/>
          <w:position w:val="0"/>
          <w:sz w:val="28"/>
          <w:shd w:fill="auto" w:val="clear"/>
        </w:rPr>
        <w:t xml:space="preserve">ư này áp dụng cho các đơn vị kế toán nhà nước bao gồm: cơ quan nhà nước; đơn vị sự nghiệp công lập; tổ chức, đơn vị sử dụng ngân sách nhà nước; ban quản l</w:t>
      </w:r>
      <w:r>
        <w:rPr>
          <w:rFonts w:ascii="Cambria" w:hAnsi="Cambria" w:cs="Cambria" w:eastAsia="Cambria"/>
          <w:color w:val="auto"/>
          <w:spacing w:val="0"/>
          <w:position w:val="0"/>
          <w:sz w:val="28"/>
          <w:shd w:fill="auto" w:val="clear"/>
        </w:rPr>
        <w:t xml:space="preserve">ý dự án có t</w:t>
      </w:r>
      <w:r>
        <w:rPr>
          <w:rFonts w:ascii="Cambria" w:hAnsi="Cambria" w:cs="Cambria" w:eastAsia="Cambria"/>
          <w:color w:val="auto"/>
          <w:spacing w:val="0"/>
          <w:position w:val="0"/>
          <w:sz w:val="28"/>
          <w:shd w:fill="auto" w:val="clear"/>
        </w:rPr>
        <w:t xml:space="preserve">ư cách pháp nhân do cơ quan nhà nước, đơn vị sự nghiệp công lập thành lập; cơ quan, tổ chức quản l</w:t>
      </w:r>
      <w:r>
        <w:rPr>
          <w:rFonts w:ascii="Cambria" w:hAnsi="Cambria" w:cs="Cambria" w:eastAsia="Cambria"/>
          <w:color w:val="auto"/>
          <w:spacing w:val="0"/>
          <w:position w:val="0"/>
          <w:sz w:val="28"/>
          <w:shd w:fill="auto" w:val="clear"/>
        </w:rPr>
        <w:t xml:space="preserve">ý quỹ tài chính nhà n</w:t>
      </w:r>
      <w:r>
        <w:rPr>
          <w:rFonts w:ascii="Cambria" w:hAnsi="Cambria" w:cs="Cambria" w:eastAsia="Cambria"/>
          <w:color w:val="auto"/>
          <w:spacing w:val="0"/>
          <w:position w:val="0"/>
          <w:sz w:val="28"/>
          <w:shd w:fill="auto" w:val="clear"/>
        </w:rPr>
        <w:t xml:space="preserve">ước ngoài ngân sách nhà nước;</w:t>
      </w:r>
      <w:r>
        <w:rPr>
          <w:rFonts w:ascii="Cambria" w:hAnsi="Cambria" w:cs="Cambria" w:eastAsia="Cambria"/>
          <w:color w:val="FF0000"/>
          <w:spacing w:val="0"/>
          <w:position w:val="0"/>
          <w:sz w:val="28"/>
          <w:shd w:fill="auto" w:val="clear"/>
        </w:rPr>
        <w:t xml:space="preserve"> </w:t>
      </w:r>
      <w:r>
        <w:rPr>
          <w:rFonts w:ascii="Cambria" w:hAnsi="Cambria" w:cs="Cambria" w:eastAsia="Cambria"/>
          <w:color w:val="auto"/>
          <w:spacing w:val="0"/>
          <w:position w:val="0"/>
          <w:sz w:val="28"/>
          <w:shd w:fill="auto" w:val="clear"/>
        </w:rPr>
        <w:t xml:space="preserve">các tổ chức được nhà nước cấp vốn để tổ chức hoạt động theo mục tiêu chính trị- x</w:t>
      </w:r>
      <w:r>
        <w:rPr>
          <w:rFonts w:ascii="Cambria" w:hAnsi="Cambria" w:cs="Cambria" w:eastAsia="Cambria"/>
          <w:color w:val="auto"/>
          <w:spacing w:val="0"/>
          <w:position w:val="0"/>
          <w:sz w:val="28"/>
          <w:shd w:fill="auto" w:val="clear"/>
        </w:rPr>
        <w:t xml:space="preserve">ã hội cụ thể.</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Thông t</w:t>
      </w:r>
      <w:r>
        <w:rPr>
          <w:rFonts w:ascii="Cambria" w:hAnsi="Cambria" w:cs="Cambria" w:eastAsia="Cambria"/>
          <w:color w:val="auto"/>
          <w:spacing w:val="0"/>
          <w:position w:val="0"/>
          <w:sz w:val="28"/>
          <w:shd w:fill="auto" w:val="clear"/>
        </w:rPr>
        <w:t xml:space="preserve">ư này không áp dụng cho các đơn vị đ</w:t>
      </w:r>
      <w:r>
        <w:rPr>
          <w:rFonts w:ascii="Cambria" w:hAnsi="Cambria" w:cs="Cambria" w:eastAsia="Cambria"/>
          <w:color w:val="auto"/>
          <w:spacing w:val="0"/>
          <w:position w:val="0"/>
          <w:sz w:val="28"/>
          <w:shd w:fill="auto" w:val="clear"/>
        </w:rPr>
        <w:t xml:space="preserve">ã có quy </w:t>
      </w:r>
      <w:r>
        <w:rPr>
          <w:rFonts w:ascii="Cambria" w:hAnsi="Cambria" w:cs="Cambria" w:eastAsia="Cambria"/>
          <w:color w:val="auto"/>
          <w:spacing w:val="0"/>
          <w:position w:val="0"/>
          <w:sz w:val="28"/>
          <w:shd w:fill="auto" w:val="clear"/>
        </w:rPr>
        <w:t xml:space="preserve">định ri</w:t>
      </w:r>
      <w:r>
        <w:rPr>
          <w:rFonts w:ascii="Cambria" w:hAnsi="Cambria" w:cs="Cambria" w:eastAsia="Cambria"/>
          <w:color w:val="auto"/>
          <w:spacing w:val="0"/>
          <w:position w:val="0"/>
          <w:sz w:val="28"/>
          <w:shd w:fill="auto" w:val="clear"/>
        </w:rPr>
        <w:t xml:space="preserve">êng về lập báo cáo tài chính tổng hợp (hợp nhất).</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Quỹ dự trữ nhà n</w:t>
      </w:r>
      <w:r>
        <w:rPr>
          <w:rFonts w:ascii="Cambria" w:hAnsi="Cambria" w:cs="Cambria" w:eastAsia="Cambria"/>
          <w:color w:val="auto"/>
          <w:spacing w:val="0"/>
          <w:position w:val="0"/>
          <w:sz w:val="28"/>
          <w:shd w:fill="auto" w:val="clear"/>
        </w:rPr>
        <w:t xml:space="preserve">ước không được tổng hợp vào báo cáo của Bộ Tài chính (đơn vị dự toán cấp 1). Bộ Tài chính tổng hợp riêng báo cáo về t</w:t>
      </w:r>
      <w:r>
        <w:rPr>
          <w:rFonts w:ascii="Cambria" w:hAnsi="Cambria" w:cs="Cambria" w:eastAsia="Cambria"/>
          <w:color w:val="auto"/>
          <w:spacing w:val="0"/>
          <w:position w:val="0"/>
          <w:sz w:val="28"/>
          <w:shd w:fill="auto" w:val="clear"/>
        </w:rPr>
        <w:t xml:space="preserve">ình hình dự trữ nhà n</w:t>
      </w:r>
      <w:r>
        <w:rPr>
          <w:rFonts w:ascii="Cambria" w:hAnsi="Cambria" w:cs="Cambria" w:eastAsia="Cambria"/>
          <w:color w:val="auto"/>
          <w:spacing w:val="0"/>
          <w:position w:val="0"/>
          <w:sz w:val="28"/>
          <w:shd w:fill="auto" w:val="clear"/>
        </w:rPr>
        <w:t xml:space="preserve">ước để Kho bạc nhà nước (sau đây viết tắt là KBNN) sử dụng và tổng hợp báo cáo tài chính nhà nước.</w:t>
      </w:r>
    </w:p>
    <w:p>
      <w:pPr>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3. Giải thích từ ngữ</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Các từ ngữ sử dụng trong Thông t</w:t>
      </w:r>
      <w:r>
        <w:rPr>
          <w:rFonts w:ascii="Cambria" w:hAnsi="Cambria" w:cs="Cambria" w:eastAsia="Cambria"/>
          <w:color w:val="auto"/>
          <w:spacing w:val="0"/>
          <w:position w:val="0"/>
          <w:sz w:val="28"/>
          <w:shd w:fill="auto" w:val="clear"/>
        </w:rPr>
        <w:t xml:space="preserve">ư này được hiểu như sau:</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Báo cáo bổ sung thông tin tài chính là báo cáo cung cấp thêm các thông tin tài chính ngoài báo cáo tài chính hoặc báo cáo tài chính tổng hợp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lập theo quy </w:t>
      </w:r>
      <w:r>
        <w:rPr>
          <w:rFonts w:ascii="Cambria" w:hAnsi="Cambria" w:cs="Cambria" w:eastAsia="Cambria"/>
          <w:color w:val="auto"/>
          <w:spacing w:val="0"/>
          <w:position w:val="0"/>
          <w:sz w:val="28"/>
          <w:shd w:fill="auto" w:val="clear"/>
        </w:rPr>
        <w:t xml:space="preserve">định để phục vụ cho quá tr</w:t>
      </w:r>
      <w:r>
        <w:rPr>
          <w:rFonts w:ascii="Cambria" w:hAnsi="Cambria" w:cs="Cambria" w:eastAsia="Cambria"/>
          <w:color w:val="auto"/>
          <w:spacing w:val="0"/>
          <w:position w:val="0"/>
          <w:sz w:val="28"/>
          <w:shd w:fill="auto" w:val="clear"/>
        </w:rPr>
        <w:t xml:space="preserve">ình lập báo cáo tài chính tổng hợp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w:t>
      </w:r>
    </w:p>
    <w:p>
      <w:pPr>
        <w:tabs>
          <w:tab w:val="left" w:pos="5387"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Báo cáo tài chính tổng hợp là báo cáo nhằm cung cấp thông tin về tình hình tài chính, kết quả hoạt </w:t>
      </w:r>
      <w:r>
        <w:rPr>
          <w:rFonts w:ascii="Cambria" w:hAnsi="Cambria" w:cs="Cambria" w:eastAsia="Cambria"/>
          <w:color w:val="auto"/>
          <w:spacing w:val="0"/>
          <w:position w:val="0"/>
          <w:sz w:val="28"/>
          <w:shd w:fill="auto" w:val="clear"/>
        </w:rPr>
        <w:t xml:space="preserve">động, các luồng tiền từ hoạt động v</w:t>
      </w:r>
      <w:r>
        <w:rPr>
          <w:rFonts w:ascii="Cambria" w:hAnsi="Cambria" w:cs="Cambria" w:eastAsia="Cambria"/>
          <w:color w:val="auto"/>
          <w:spacing w:val="0"/>
          <w:position w:val="0"/>
          <w:sz w:val="28"/>
          <w:shd w:fill="auto" w:val="clear"/>
        </w:rPr>
        <w:t xml:space="preserve">à các thông tin thuyết minh báo cáo tài chính của </w:t>
      </w:r>
      <w:r>
        <w:rPr>
          <w:rFonts w:ascii="Cambria" w:hAnsi="Cambria" w:cs="Cambria" w:eastAsia="Cambria"/>
          <w:color w:val="auto"/>
          <w:spacing w:val="0"/>
          <w:position w:val="0"/>
          <w:sz w:val="28"/>
          <w:shd w:fill="auto" w:val="clear"/>
        </w:rPr>
        <w:t xml:space="preserve">đơn vị cấp tr</w:t>
      </w:r>
      <w:r>
        <w:rPr>
          <w:rFonts w:ascii="Cambria" w:hAnsi="Cambria" w:cs="Cambria" w:eastAsia="Cambria"/>
          <w:color w:val="auto"/>
          <w:spacing w:val="0"/>
          <w:position w:val="0"/>
          <w:sz w:val="28"/>
          <w:shd w:fill="auto" w:val="clear"/>
        </w:rPr>
        <w:t xml:space="preserve">ên nh</w:t>
      </w:r>
      <w:r>
        <w:rPr>
          <w:rFonts w:ascii="Cambria" w:hAnsi="Cambria" w:cs="Cambria" w:eastAsia="Cambria"/>
          <w:color w:val="auto"/>
          <w:spacing w:val="0"/>
          <w:position w:val="0"/>
          <w:sz w:val="28"/>
          <w:shd w:fill="auto" w:val="clear"/>
        </w:rPr>
        <w:t xml:space="preserve">ư của một đơn vị kế toán độc lập. Báo cáo tài chính tổng hợp do đơn vị kế toán cấp trên lập, được tổng hợp từ báo cáo tài chính riêng của m</w:t>
      </w:r>
      <w:r>
        <w:rPr>
          <w:rFonts w:ascii="Cambria" w:hAnsi="Cambria" w:cs="Cambria" w:eastAsia="Cambria"/>
          <w:color w:val="auto"/>
          <w:spacing w:val="0"/>
          <w:position w:val="0"/>
          <w:sz w:val="28"/>
          <w:shd w:fill="auto" w:val="clear"/>
        </w:rPr>
        <w:t xml:space="preserve">ình (với vai trò là </w:t>
      </w:r>
      <w:r>
        <w:rPr>
          <w:rFonts w:ascii="Cambria" w:hAnsi="Cambria" w:cs="Cambria" w:eastAsia="Cambria"/>
          <w:color w:val="auto"/>
          <w:spacing w:val="0"/>
          <w:position w:val="0"/>
          <w:sz w:val="28"/>
          <w:shd w:fill="auto" w:val="clear"/>
        </w:rPr>
        <w:t xml:space="preserve">đơn vị kế toán cơ sở) v</w:t>
      </w:r>
      <w:r>
        <w:rPr>
          <w:rFonts w:ascii="Cambria" w:hAnsi="Cambria" w:cs="Cambria" w:eastAsia="Cambria"/>
          <w:color w:val="auto"/>
          <w:spacing w:val="0"/>
          <w:position w:val="0"/>
          <w:sz w:val="28"/>
          <w:shd w:fill="auto" w:val="clear"/>
        </w:rPr>
        <w:t xml:space="preserve">à các </w:t>
      </w:r>
      <w:r>
        <w:rPr>
          <w:rFonts w:ascii="Cambria" w:hAnsi="Cambria" w:cs="Cambria" w:eastAsia="Cambria"/>
          <w:color w:val="auto"/>
          <w:spacing w:val="0"/>
          <w:position w:val="0"/>
          <w:sz w:val="28"/>
          <w:shd w:fill="auto" w:val="clear"/>
        </w:rPr>
        <w:t xml:space="preserve">đơn vị cấp dưới trực thuộc.</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Báo cáo tài chính riêng là báo cáo tài chính do </w:t>
      </w:r>
      <w:r>
        <w:rPr>
          <w:rFonts w:ascii="Cambria" w:hAnsi="Cambria" w:cs="Cambria" w:eastAsia="Cambria"/>
          <w:color w:val="auto"/>
          <w:spacing w:val="0"/>
          <w:position w:val="0"/>
          <w:sz w:val="28"/>
          <w:shd w:fill="auto" w:val="clear"/>
        </w:rPr>
        <w:t xml:space="preserve">đơn vị kế toán cơ sở lập theo quy định của chế độ kế toán m</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đang áp dụng. Báo cáo t</w:t>
      </w:r>
      <w:r>
        <w:rPr>
          <w:rFonts w:ascii="Cambria" w:hAnsi="Cambria" w:cs="Cambria" w:eastAsia="Cambria"/>
          <w:color w:val="auto"/>
          <w:spacing w:val="0"/>
          <w:position w:val="0"/>
          <w:sz w:val="28"/>
          <w:shd w:fill="auto" w:val="clear"/>
        </w:rPr>
        <w:t xml:space="preserve">ài chính riêng cung cấp thông tin về tình hình tài chính, kết quả hoạt </w:t>
      </w:r>
      <w:r>
        <w:rPr>
          <w:rFonts w:ascii="Cambria" w:hAnsi="Cambria" w:cs="Cambria" w:eastAsia="Cambria"/>
          <w:color w:val="auto"/>
          <w:spacing w:val="0"/>
          <w:position w:val="0"/>
          <w:sz w:val="28"/>
          <w:shd w:fill="auto" w:val="clear"/>
        </w:rPr>
        <w:t xml:space="preserve">động t</w:t>
      </w:r>
      <w:r>
        <w:rPr>
          <w:rFonts w:ascii="Cambria" w:hAnsi="Cambria" w:cs="Cambria" w:eastAsia="Cambria"/>
          <w:color w:val="auto"/>
          <w:spacing w:val="0"/>
          <w:position w:val="0"/>
          <w:sz w:val="28"/>
          <w:shd w:fill="auto" w:val="clear"/>
        </w:rPr>
        <w:t xml:space="preserve">ài chính và các luồng tiền từ hoạt </w:t>
      </w:r>
      <w:r>
        <w:rPr>
          <w:rFonts w:ascii="Cambria" w:hAnsi="Cambria" w:cs="Cambria" w:eastAsia="Cambria"/>
          <w:color w:val="auto"/>
          <w:spacing w:val="0"/>
          <w:position w:val="0"/>
          <w:sz w:val="28"/>
          <w:shd w:fill="auto" w:val="clear"/>
        </w:rPr>
        <w:t xml:space="preserve">động của đơn vị kế toán cơ sở, giúp cho việc nâng cao trách nhiệm giải tr</w:t>
      </w:r>
      <w:r>
        <w:rPr>
          <w:rFonts w:ascii="Cambria" w:hAnsi="Cambria" w:cs="Cambria" w:eastAsia="Cambria"/>
          <w:color w:val="auto"/>
          <w:spacing w:val="0"/>
          <w:position w:val="0"/>
          <w:sz w:val="28"/>
          <w:shd w:fill="auto" w:val="clear"/>
        </w:rPr>
        <w:t xml:space="preserve">ình của </w:t>
      </w:r>
      <w:r>
        <w:rPr>
          <w:rFonts w:ascii="Cambria" w:hAnsi="Cambria" w:cs="Cambria" w:eastAsia="Cambria"/>
          <w:color w:val="auto"/>
          <w:spacing w:val="0"/>
          <w:position w:val="0"/>
          <w:sz w:val="28"/>
          <w:shd w:fill="auto" w:val="clear"/>
        </w:rPr>
        <w:t xml:space="preserve">đơn vị về việc tiếp nhận v</w:t>
      </w:r>
      <w:r>
        <w:rPr>
          <w:rFonts w:ascii="Cambria" w:hAnsi="Cambria" w:cs="Cambria" w:eastAsia="Cambria"/>
          <w:color w:val="auto"/>
          <w:spacing w:val="0"/>
          <w:position w:val="0"/>
          <w:sz w:val="28"/>
          <w:shd w:fill="auto" w:val="clear"/>
        </w:rPr>
        <w:t xml:space="preserve">à sử dụng các nguồn lực theo quy </w:t>
      </w:r>
      <w:r>
        <w:rPr>
          <w:rFonts w:ascii="Cambria" w:hAnsi="Cambria" w:cs="Cambria" w:eastAsia="Cambria"/>
          <w:color w:val="auto"/>
          <w:spacing w:val="0"/>
          <w:position w:val="0"/>
          <w:sz w:val="28"/>
          <w:shd w:fill="auto" w:val="clear"/>
        </w:rPr>
        <w:t xml:space="preserve">định của pháp luật, đồng thời cung cấp thông tin cho đơn vị kế toán cấp tr</w:t>
      </w:r>
      <w:r>
        <w:rPr>
          <w:rFonts w:ascii="Cambria" w:hAnsi="Cambria" w:cs="Cambria" w:eastAsia="Cambria"/>
          <w:color w:val="auto"/>
          <w:spacing w:val="0"/>
          <w:position w:val="0"/>
          <w:sz w:val="28"/>
          <w:shd w:fill="auto" w:val="clear"/>
        </w:rPr>
        <w:t xml:space="preserve">ên lập báo cáo tài chính tổng hợp.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4. Chế </w:t>
      </w:r>
      <w:r>
        <w:rPr>
          <w:rFonts w:ascii="Cambria" w:hAnsi="Cambria" w:cs="Cambria" w:eastAsia="Cambria"/>
          <w:color w:val="auto"/>
          <w:spacing w:val="0"/>
          <w:position w:val="0"/>
          <w:sz w:val="28"/>
          <w:shd w:fill="auto" w:val="clear"/>
        </w:rPr>
        <w:t xml:space="preserve">độ kế toán h</w:t>
      </w:r>
      <w:r>
        <w:rPr>
          <w:rFonts w:ascii="Cambria" w:hAnsi="Cambria" w:cs="Cambria" w:eastAsia="Cambria"/>
          <w:color w:val="auto"/>
          <w:spacing w:val="0"/>
          <w:position w:val="0"/>
          <w:sz w:val="28"/>
          <w:shd w:fill="auto" w:val="clear"/>
        </w:rPr>
        <w:t xml:space="preserve">ành chính sự nghiệp bao gồm các chế </w:t>
      </w:r>
      <w:r>
        <w:rPr>
          <w:rFonts w:ascii="Cambria" w:hAnsi="Cambria" w:cs="Cambria" w:eastAsia="Cambria"/>
          <w:color w:val="auto"/>
          <w:spacing w:val="0"/>
          <w:position w:val="0"/>
          <w:sz w:val="28"/>
          <w:shd w:fill="auto" w:val="clear"/>
        </w:rPr>
        <w:t xml:space="preserve">độ kế toán sau: Chế độ kế toán h</w:t>
      </w:r>
      <w:r>
        <w:rPr>
          <w:rFonts w:ascii="Cambria" w:hAnsi="Cambria" w:cs="Cambria" w:eastAsia="Cambria"/>
          <w:color w:val="auto"/>
          <w:spacing w:val="0"/>
          <w:position w:val="0"/>
          <w:sz w:val="28"/>
          <w:shd w:fill="auto" w:val="clear"/>
        </w:rPr>
        <w:t xml:space="preserve">ành chính sự nghiệp và các chế </w:t>
      </w:r>
      <w:r>
        <w:rPr>
          <w:rFonts w:ascii="Cambria" w:hAnsi="Cambria" w:cs="Cambria" w:eastAsia="Cambria"/>
          <w:color w:val="auto"/>
          <w:spacing w:val="0"/>
          <w:position w:val="0"/>
          <w:sz w:val="28"/>
          <w:shd w:fill="auto" w:val="clear"/>
        </w:rPr>
        <w:t xml:space="preserve">độ kế toán được xây dựng, hướng dẫn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các quy định của chế độ kế toán hành chính sự nghiệp.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5.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là </w:t>
      </w:r>
      <w:r>
        <w:rPr>
          <w:rFonts w:ascii="Cambria" w:hAnsi="Cambria" w:cs="Cambria" w:eastAsia="Cambria"/>
          <w:color w:val="auto"/>
          <w:spacing w:val="0"/>
          <w:position w:val="0"/>
          <w:sz w:val="28"/>
          <w:shd w:fill="auto" w:val="clear"/>
        </w:rPr>
        <w:t xml:space="preserve">đơn vị có trách nhiệm tổng hợp báo cáo t</w:t>
      </w:r>
      <w:r>
        <w:rPr>
          <w:rFonts w:ascii="Cambria" w:hAnsi="Cambria" w:cs="Cambria" w:eastAsia="Cambria"/>
          <w:color w:val="auto"/>
          <w:spacing w:val="0"/>
          <w:position w:val="0"/>
          <w:sz w:val="28"/>
          <w:shd w:fill="auto" w:val="clear"/>
        </w:rPr>
        <w:t xml:space="preserve">ài chính, bao gồm </w:t>
      </w:r>
      <w:r>
        <w:rPr>
          <w:rFonts w:ascii="Cambria" w:hAnsi="Cambria" w:cs="Cambria" w:eastAsia="Cambria"/>
          <w:color w:val="auto"/>
          <w:spacing w:val="0"/>
          <w:position w:val="0"/>
          <w:sz w:val="28"/>
          <w:shd w:fill="auto" w:val="clear"/>
        </w:rPr>
        <w:t xml:space="preserve">đơn vị dự toán cấp 1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trung gian được đơn vị dự toán cấp 1 giao nhiệm vụ lập báo cáo t</w:t>
      </w:r>
      <w:r>
        <w:rPr>
          <w:rFonts w:ascii="Cambria" w:hAnsi="Cambria" w:cs="Cambria" w:eastAsia="Cambria"/>
          <w:color w:val="auto"/>
          <w:spacing w:val="0"/>
          <w:position w:val="0"/>
          <w:sz w:val="28"/>
          <w:shd w:fill="auto" w:val="clear"/>
        </w:rPr>
        <w:t xml:space="preserve">ài chính tổng hợp của các </w:t>
      </w:r>
      <w:r>
        <w:rPr>
          <w:rFonts w:ascii="Cambria" w:hAnsi="Cambria" w:cs="Cambria" w:eastAsia="Cambria"/>
          <w:color w:val="auto"/>
          <w:spacing w:val="0"/>
          <w:position w:val="0"/>
          <w:sz w:val="28"/>
          <w:shd w:fill="auto" w:val="clear"/>
        </w:rPr>
        <w:t xml:space="preserve">đơn vị trực thuộc.</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6. </w:t>
      </w:r>
      <w:r>
        <w:rPr>
          <w:rFonts w:ascii="Cambria" w:hAnsi="Cambria" w:cs="Cambria" w:eastAsia="Cambria"/>
          <w:color w:val="auto"/>
          <w:spacing w:val="0"/>
          <w:position w:val="0"/>
          <w:sz w:val="28"/>
          <w:shd w:fill="auto" w:val="clear"/>
        </w:rPr>
        <w:t xml:space="preserve">Đơn vị kế toán trực thuộc l</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cấp dưới trực tiếp có trách nhiệm lập v</w:t>
      </w:r>
      <w:r>
        <w:rPr>
          <w:rFonts w:ascii="Cambria" w:hAnsi="Cambria" w:cs="Cambria" w:eastAsia="Cambria"/>
          <w:color w:val="auto"/>
          <w:spacing w:val="0"/>
          <w:position w:val="0"/>
          <w:sz w:val="28"/>
          <w:shd w:fill="auto" w:val="clear"/>
        </w:rPr>
        <w:t xml:space="preserve">à nộp báo cáo tài chính (hoặc báo cáo tài chính tổng hợp) cho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theo quy </w:t>
      </w:r>
      <w:r>
        <w:rPr>
          <w:rFonts w:ascii="Cambria" w:hAnsi="Cambria" w:cs="Cambria" w:eastAsia="Cambria"/>
          <w:color w:val="auto"/>
          <w:spacing w:val="0"/>
          <w:position w:val="0"/>
          <w:sz w:val="28"/>
          <w:shd w:fill="auto" w:val="clear"/>
        </w:rPr>
        <w:t xml:space="preserve">định của đơn vị dự toán cấp 1, đơn vị kế toán trực thuộc có thể bao gồm các đơn vị kế toán trung gian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cơ sở hoặc chỉ bao gồm các đơn vị kế toán cơ sở.</w:t>
      </w:r>
    </w:p>
    <w:p>
      <w:pPr>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4. Kỳ lập báo cáo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Báo cáo tài chính tổng hợp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w:t>
      </w:r>
      <w:r>
        <w:rPr>
          <w:rFonts w:ascii="Cambria" w:hAnsi="Cambria" w:cs="Cambria" w:eastAsia="Cambria"/>
          <w:color w:val="auto"/>
          <w:spacing w:val="0"/>
          <w:position w:val="0"/>
          <w:sz w:val="28"/>
          <w:shd w:fill="auto" w:val="clear"/>
        </w:rPr>
        <w:t xml:space="preserve">được lập theo kỳ kế toán năm. Trường hợp pháp luật có quy định theo kỳ hạn lập khác th</w:t>
      </w:r>
      <w:r>
        <w:rPr>
          <w:rFonts w:ascii="Cambria" w:hAnsi="Cambria" w:cs="Cambria" w:eastAsia="Cambria"/>
          <w:color w:val="auto"/>
          <w:spacing w:val="0"/>
          <w:position w:val="0"/>
          <w:sz w:val="28"/>
          <w:shd w:fill="auto" w:val="clear"/>
        </w:rPr>
        <w:t xml:space="preserve">ì ngoài báo cáo theo kỳ hạn n</w:t>
      </w:r>
      <w:r>
        <w:rPr>
          <w:rFonts w:ascii="Cambria" w:hAnsi="Cambria" w:cs="Cambria" w:eastAsia="Cambria"/>
          <w:color w:val="auto"/>
          <w:spacing w:val="0"/>
          <w:position w:val="0"/>
          <w:sz w:val="28"/>
          <w:shd w:fill="auto" w:val="clear"/>
        </w:rPr>
        <w:t xml:space="preserve">ăm, đơn vị c</w:t>
      </w:r>
      <w:r>
        <w:rPr>
          <w:rFonts w:ascii="Cambria" w:hAnsi="Cambria" w:cs="Cambria" w:eastAsia="Cambria"/>
          <w:color w:val="auto"/>
          <w:spacing w:val="0"/>
          <w:position w:val="0"/>
          <w:sz w:val="28"/>
          <w:shd w:fill="auto" w:val="clear"/>
        </w:rPr>
        <w:t xml:space="preserve">òn phải lập báo cáo tài chính tổng hợp theo kỳ hạn </w:t>
      </w:r>
      <w:r>
        <w:rPr>
          <w:rFonts w:ascii="Cambria" w:hAnsi="Cambria" w:cs="Cambria" w:eastAsia="Cambria"/>
          <w:color w:val="auto"/>
          <w:spacing w:val="0"/>
          <w:position w:val="0"/>
          <w:sz w:val="28"/>
          <w:shd w:fill="auto" w:val="clear"/>
        </w:rPr>
        <w:t xml:space="preserve">đó.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Báo cáo bổ sung thông tin tài chính </w:t>
      </w:r>
      <w:r>
        <w:rPr>
          <w:rFonts w:ascii="Cambria" w:hAnsi="Cambria" w:cs="Cambria" w:eastAsia="Cambria"/>
          <w:color w:val="auto"/>
          <w:spacing w:val="0"/>
          <w:position w:val="0"/>
          <w:sz w:val="28"/>
          <w:shd w:fill="auto" w:val="clear"/>
        </w:rPr>
        <w:t xml:space="preserve">được lập theo kỳ hạn kế toán của báo cáo t</w:t>
      </w:r>
      <w:r>
        <w:rPr>
          <w:rFonts w:ascii="Cambria" w:hAnsi="Cambria" w:cs="Cambria" w:eastAsia="Cambria"/>
          <w:color w:val="auto"/>
          <w:spacing w:val="0"/>
          <w:position w:val="0"/>
          <w:sz w:val="28"/>
          <w:shd w:fill="auto" w:val="clear"/>
        </w:rPr>
        <w:t xml:space="preserve">ài chính tổng hợp. </w:t>
      </w:r>
    </w:p>
    <w:p>
      <w:pPr>
        <w:spacing w:before="120" w:after="120" w:line="264"/>
        <w:ind w:right="0" w:left="0" w:firstLine="720"/>
        <w:jc w:val="both"/>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5. Trách nhiệm của các đơn vị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Trách nhiệm của </w:t>
      </w:r>
      <w:r>
        <w:rPr>
          <w:rFonts w:ascii="Cambria" w:hAnsi="Cambria" w:cs="Cambria" w:eastAsia="Cambria"/>
          <w:color w:val="auto"/>
          <w:spacing w:val="0"/>
          <w:position w:val="0"/>
          <w:sz w:val="28"/>
          <w:shd w:fill="auto" w:val="clear"/>
        </w:rPr>
        <w:t xml:space="preserve">đơn vị dự toán cấp 1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w:t>
      </w:r>
      <w:r>
        <w:rPr>
          <w:rFonts w:ascii="Cambria" w:hAnsi="Cambria" w:cs="Cambria" w:eastAsia="Cambria"/>
          <w:color w:val="auto"/>
          <w:spacing w:val="0"/>
          <w:position w:val="0"/>
          <w:sz w:val="28"/>
          <w:shd w:fill="auto" w:val="clear"/>
        </w:rPr>
        <w:t xml:space="preserve">Đơn vị dự toán cấp 1, bao gồm: Các Bộ, ng</w:t>
      </w:r>
      <w:r>
        <w:rPr>
          <w:rFonts w:ascii="Cambria" w:hAnsi="Cambria" w:cs="Cambria" w:eastAsia="Cambria"/>
          <w:color w:val="auto"/>
          <w:spacing w:val="0"/>
          <w:position w:val="0"/>
          <w:sz w:val="28"/>
          <w:shd w:fill="auto" w:val="clear"/>
        </w:rPr>
        <w:t xml:space="preserve">ành và các tổ chức t</w:t>
      </w:r>
      <w:r>
        <w:rPr>
          <w:rFonts w:ascii="Cambria" w:hAnsi="Cambria" w:cs="Cambria" w:eastAsia="Cambria"/>
          <w:color w:val="auto"/>
          <w:spacing w:val="0"/>
          <w:position w:val="0"/>
          <w:sz w:val="28"/>
          <w:shd w:fill="auto" w:val="clear"/>
        </w:rPr>
        <w:t xml:space="preserve">ương đương tại trung ương; Các sở, ban ngành và các đơn vị tương đương thuộc cấp tỉnh; Các đơn vị cấp ph</w:t>
      </w:r>
      <w:r>
        <w:rPr>
          <w:rFonts w:ascii="Cambria" w:hAnsi="Cambria" w:cs="Cambria" w:eastAsia="Cambria"/>
          <w:color w:val="auto"/>
          <w:spacing w:val="0"/>
          <w:position w:val="0"/>
          <w:sz w:val="28"/>
          <w:shd w:fill="auto" w:val="clear"/>
        </w:rPr>
        <w:t xml:space="preserve">òng và t</w:t>
      </w:r>
      <w:r>
        <w:rPr>
          <w:rFonts w:ascii="Cambria" w:hAnsi="Cambria" w:cs="Cambria" w:eastAsia="Cambria"/>
          <w:color w:val="auto"/>
          <w:spacing w:val="0"/>
          <w:position w:val="0"/>
          <w:sz w:val="28"/>
          <w:shd w:fill="auto" w:val="clear"/>
        </w:rPr>
        <w:t xml:space="preserve">ương đương thuộc cấp huyện thuộc đối tượng phải lập và nộp báo cáo tài chính tổng hợp cho cơ quan tài chính và KBNN đồng cấp theo quy định.</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Kết thúc kỳ kế toán n</w:t>
      </w:r>
      <w:r>
        <w:rPr>
          <w:rFonts w:ascii="Cambria" w:hAnsi="Cambria" w:cs="Cambria" w:eastAsia="Cambria"/>
          <w:color w:val="auto"/>
          <w:spacing w:val="0"/>
          <w:position w:val="0"/>
          <w:sz w:val="28"/>
          <w:shd w:fill="auto" w:val="clear"/>
        </w:rPr>
        <w:t xml:space="preserve">ăm các đơn vị dự toán cấp 1 phải tiếp nhận, lập v</w:t>
      </w:r>
      <w:r>
        <w:rPr>
          <w:rFonts w:ascii="Cambria" w:hAnsi="Cambria" w:cs="Cambria" w:eastAsia="Cambria"/>
          <w:color w:val="auto"/>
          <w:spacing w:val="0"/>
          <w:position w:val="0"/>
          <w:sz w:val="28"/>
          <w:shd w:fill="auto" w:val="clear"/>
        </w:rPr>
        <w:t xml:space="preserve">à gửi các báo cáo bao gồm:</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Tiếp nhận báo cáo tài chính, báo cáo tài chính tổng hợp, báo cáo bổ sung thông tin tài chính từ các </w:t>
      </w:r>
      <w:r>
        <w:rPr>
          <w:rFonts w:ascii="Cambria" w:hAnsi="Cambria" w:cs="Cambria" w:eastAsia="Cambria"/>
          <w:color w:val="auto"/>
          <w:spacing w:val="0"/>
          <w:position w:val="0"/>
          <w:sz w:val="28"/>
          <w:shd w:fill="auto" w:val="clear"/>
        </w:rPr>
        <w:t xml:space="preserve">đơn vị kế toán trực thuộc, chịu trách nhiệm kiểm soát đối với báo cáo đ</w:t>
      </w:r>
      <w:r>
        <w:rPr>
          <w:rFonts w:ascii="Cambria" w:hAnsi="Cambria" w:cs="Cambria" w:eastAsia="Cambria"/>
          <w:color w:val="auto"/>
          <w:spacing w:val="0"/>
          <w:position w:val="0"/>
          <w:sz w:val="28"/>
          <w:shd w:fill="auto" w:val="clear"/>
        </w:rPr>
        <w:t xml:space="preserve">ã nhận của các </w:t>
      </w:r>
      <w:r>
        <w:rPr>
          <w:rFonts w:ascii="Cambria" w:hAnsi="Cambria" w:cs="Cambria" w:eastAsia="Cambria"/>
          <w:color w:val="auto"/>
          <w:spacing w:val="0"/>
          <w:position w:val="0"/>
          <w:sz w:val="28"/>
          <w:shd w:fill="auto" w:val="clear"/>
        </w:rPr>
        <w:t xml:space="preserve">đơn vị kế toán trực thuộc.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Lập Báo cáo tài chính tổng hợp và Báo cáo bổ sung thông tin tài chính theo quy </w:t>
      </w:r>
      <w:r>
        <w:rPr>
          <w:rFonts w:ascii="Cambria" w:hAnsi="Cambria" w:cs="Cambria" w:eastAsia="Cambria"/>
          <w:color w:val="auto"/>
          <w:spacing w:val="0"/>
          <w:position w:val="0"/>
          <w:sz w:val="28"/>
          <w:shd w:fill="auto" w:val="clear"/>
        </w:rPr>
        <w:t xml:space="preserve">định của Thông tư n</w:t>
      </w:r>
      <w:r>
        <w:rPr>
          <w:rFonts w:ascii="Cambria" w:hAnsi="Cambria" w:cs="Cambria" w:eastAsia="Cambria"/>
          <w:color w:val="auto"/>
          <w:spacing w:val="0"/>
          <w:position w:val="0"/>
          <w:sz w:val="28"/>
          <w:shd w:fill="auto" w:val="clear"/>
        </w:rPr>
        <w:t xml:space="preserve">ày. </w:t>
      </w:r>
      <w:r>
        <w:rPr>
          <w:rFonts w:ascii="Cambria" w:hAnsi="Cambria" w:cs="Cambria" w:eastAsia="Cambria"/>
          <w:color w:val="auto"/>
          <w:spacing w:val="0"/>
          <w:position w:val="0"/>
          <w:sz w:val="28"/>
          <w:shd w:fill="auto" w:val="clear"/>
        </w:rPr>
        <w:t xml:space="preserve">Đối chiếu chỉ ti</w:t>
      </w:r>
      <w:r>
        <w:rPr>
          <w:rFonts w:ascii="Cambria" w:hAnsi="Cambria" w:cs="Cambria" w:eastAsia="Cambria"/>
          <w:color w:val="auto"/>
          <w:spacing w:val="0"/>
          <w:position w:val="0"/>
          <w:sz w:val="28"/>
          <w:shd w:fill="auto" w:val="clear"/>
        </w:rPr>
        <w:t xml:space="preserve">êu số liệu trên các báo cáo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lập </w:t>
      </w:r>
      <w:r>
        <w:rPr>
          <w:rFonts w:ascii="Cambria" w:hAnsi="Cambria" w:cs="Cambria" w:eastAsia="Cambria"/>
          <w:color w:val="auto"/>
          <w:spacing w:val="0"/>
          <w:position w:val="0"/>
          <w:sz w:val="28"/>
          <w:shd w:fill="auto" w:val="clear"/>
        </w:rPr>
        <w:t xml:space="preserve">đảm bảo chính xác, khớp đúng.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đơn vị dự toán cấp 1 không có đơn vị kế toán trực thuộc, đ</w:t>
      </w:r>
      <w:r>
        <w:rPr>
          <w:rFonts w:ascii="Cambria" w:hAnsi="Cambria" w:cs="Cambria" w:eastAsia="Cambria"/>
          <w:color w:val="auto"/>
          <w:spacing w:val="0"/>
          <w:position w:val="0"/>
          <w:sz w:val="28"/>
          <w:shd w:fill="auto" w:val="clear"/>
        </w:rPr>
        <w:t xml:space="preserve">ã lập báo cáo tài chính riêng theo quy </w:t>
      </w:r>
      <w:r>
        <w:rPr>
          <w:rFonts w:ascii="Cambria" w:hAnsi="Cambria" w:cs="Cambria" w:eastAsia="Cambria"/>
          <w:color w:val="auto"/>
          <w:spacing w:val="0"/>
          <w:position w:val="0"/>
          <w:sz w:val="28"/>
          <w:shd w:fill="auto" w:val="clear"/>
        </w:rPr>
        <w:t xml:space="preserve">định chế độ kế toán h</w:t>
      </w:r>
      <w:r>
        <w:rPr>
          <w:rFonts w:ascii="Cambria" w:hAnsi="Cambria" w:cs="Cambria" w:eastAsia="Cambria"/>
          <w:color w:val="auto"/>
          <w:spacing w:val="0"/>
          <w:position w:val="0"/>
          <w:sz w:val="28"/>
          <w:shd w:fill="auto" w:val="clear"/>
        </w:rPr>
        <w:t xml:space="preserve">ành chính, sự nghiệp phải lập Báo cáo bổ sung thông tin tài chính theo quy </w:t>
      </w:r>
      <w:r>
        <w:rPr>
          <w:rFonts w:ascii="Cambria" w:hAnsi="Cambria" w:cs="Cambria" w:eastAsia="Cambria"/>
          <w:color w:val="auto"/>
          <w:spacing w:val="0"/>
          <w:position w:val="0"/>
          <w:sz w:val="28"/>
          <w:shd w:fill="auto" w:val="clear"/>
        </w:rPr>
        <w:t xml:space="preserve">định của Thông tư n</w:t>
      </w:r>
      <w:r>
        <w:rPr>
          <w:rFonts w:ascii="Cambria" w:hAnsi="Cambria" w:cs="Cambria" w:eastAsia="Cambria"/>
          <w:color w:val="auto"/>
          <w:spacing w:val="0"/>
          <w:position w:val="0"/>
          <w:sz w:val="28"/>
          <w:shd w:fill="auto" w:val="clear"/>
        </w:rPr>
        <w:t xml:space="preserve">ày.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Gửi báo cáo cho KBNN </w:t>
      </w:r>
      <w:r>
        <w:rPr>
          <w:rFonts w:ascii="Cambria" w:hAnsi="Cambria" w:cs="Cambria" w:eastAsia="Cambria"/>
          <w:color w:val="auto"/>
          <w:spacing w:val="0"/>
          <w:position w:val="0"/>
          <w:sz w:val="28"/>
          <w:shd w:fill="auto" w:val="clear"/>
        </w:rPr>
        <w:t xml:space="preserve">đồng cấp để phục vụ cho lập Báo cáo t</w:t>
      </w:r>
      <w:r>
        <w:rPr>
          <w:rFonts w:ascii="Cambria" w:hAnsi="Cambria" w:cs="Cambria" w:eastAsia="Cambria"/>
          <w:color w:val="auto"/>
          <w:spacing w:val="0"/>
          <w:position w:val="0"/>
          <w:sz w:val="28"/>
          <w:shd w:fill="auto" w:val="clear"/>
        </w:rPr>
        <w:t xml:space="preserve">ài chính nhà n</w:t>
      </w:r>
      <w:r>
        <w:rPr>
          <w:rFonts w:ascii="Cambria" w:hAnsi="Cambria" w:cs="Cambria" w:eastAsia="Cambria"/>
          <w:color w:val="auto"/>
          <w:spacing w:val="0"/>
          <w:position w:val="0"/>
          <w:sz w:val="28"/>
          <w:shd w:fill="auto" w:val="clear"/>
        </w:rPr>
        <w:t xml:space="preserve">ước (đối với đơn vị thuộc cấp trung ương và cấp tỉnh) hoặc lập Báo cáo tổng hợp thông tin tài chính huyện (đối với đơn vị thuộc cấp huyện). </w:t>
      </w:r>
    </w:p>
    <w:p>
      <w:pPr>
        <w:tabs>
          <w:tab w:val="left" w:pos="720"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Đồng thời gửi báo cáo cho cơ quan t</w:t>
      </w:r>
      <w:r>
        <w:rPr>
          <w:rFonts w:ascii="Cambria" w:hAnsi="Cambria" w:cs="Cambria" w:eastAsia="Cambria"/>
          <w:color w:val="auto"/>
          <w:spacing w:val="0"/>
          <w:position w:val="0"/>
          <w:sz w:val="28"/>
          <w:shd w:fill="auto" w:val="clear"/>
        </w:rPr>
        <w:t xml:space="preserve">ài chính </w:t>
      </w:r>
      <w:r>
        <w:rPr>
          <w:rFonts w:ascii="Cambria" w:hAnsi="Cambria" w:cs="Cambria" w:eastAsia="Cambria"/>
          <w:color w:val="auto"/>
          <w:spacing w:val="0"/>
          <w:position w:val="0"/>
          <w:sz w:val="28"/>
          <w:shd w:fill="auto" w:val="clear"/>
        </w:rPr>
        <w:t xml:space="preserve">đồng cấp phục vụ cho việc đối chiếu, kiểm tra số liệu quyết toán theo quy định.</w:t>
      </w:r>
    </w:p>
    <w:p>
      <w:pPr>
        <w:tabs>
          <w:tab w:val="left" w:pos="99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 </w:t>
      </w:r>
      <w:r>
        <w:rPr>
          <w:rFonts w:ascii="Cambria" w:hAnsi="Cambria" w:cs="Cambria" w:eastAsia="Cambria"/>
          <w:color w:val="auto"/>
          <w:spacing w:val="0"/>
          <w:position w:val="0"/>
          <w:sz w:val="28"/>
          <w:shd w:fill="auto" w:val="clear"/>
        </w:rPr>
        <w:t xml:space="preserve">Đơn vị dự toán cấp 1 chịu trách nhiệm quyết định việc giao nhiệm vụ cho đơn vị kế toán trung gian cấp dưới lập báo cáo t</w:t>
      </w:r>
      <w:r>
        <w:rPr>
          <w:rFonts w:ascii="Cambria" w:hAnsi="Cambria" w:cs="Cambria" w:eastAsia="Cambria"/>
          <w:color w:val="auto"/>
          <w:spacing w:val="0"/>
          <w:position w:val="0"/>
          <w:sz w:val="28"/>
          <w:shd w:fill="auto" w:val="clear"/>
        </w:rPr>
        <w:t xml:space="preserve">ài chính tổng hợp, cụ thể nh</w:t>
      </w:r>
      <w:r>
        <w:rPr>
          <w:rFonts w:ascii="Cambria" w:hAnsi="Cambria" w:cs="Cambria" w:eastAsia="Cambria"/>
          <w:color w:val="auto"/>
          <w:spacing w:val="0"/>
          <w:position w:val="0"/>
          <w:sz w:val="28"/>
          <w:shd w:fill="auto" w:val="clear"/>
        </w:rPr>
        <w:t xml:space="preserve">ư sau:</w:t>
      </w:r>
    </w:p>
    <w:p>
      <w:pPr>
        <w:tabs>
          <w:tab w:val="left" w:pos="99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dự toán cấp 1 tại trung ương có thể quyết định tổ chức một hay nhiều cấp đơn vị kế toán trung gian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0"/>
          <w:position w:val="0"/>
          <w:sz w:val="28"/>
          <w:shd w:fill="auto" w:val="clear"/>
        </w:rPr>
        <w:t xml:space="preserve">Đơn vị dự toán cấp 1 tại địa phương (tỉnh, huyện) chỉ tổ chức tối đa một cấp đơn vị kế toán trung gian lập báo cáo t</w:t>
      </w:r>
      <w:r>
        <w:rPr>
          <w:rFonts w:ascii="Cambria" w:hAnsi="Cambria" w:cs="Cambria" w:eastAsia="Cambria"/>
          <w:color w:val="auto"/>
          <w:spacing w:val="0"/>
          <w:position w:val="0"/>
          <w:sz w:val="28"/>
          <w:shd w:fill="auto" w:val="clear"/>
        </w:rPr>
        <w:t xml:space="preserve">ài chính tổng hợp.</w:t>
      </w:r>
    </w:p>
    <w:p>
      <w:pPr>
        <w:tabs>
          <w:tab w:val="left" w:pos="993" w:leader="none"/>
        </w:tabs>
        <w:spacing w:before="120" w:after="120" w:line="276"/>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Việc giao nhiệm vụ cho </w:t>
      </w:r>
      <w:r>
        <w:rPr>
          <w:rFonts w:ascii="Cambria" w:hAnsi="Cambria" w:cs="Cambria" w:eastAsia="Cambria"/>
          <w:color w:val="auto"/>
          <w:spacing w:val="0"/>
          <w:position w:val="0"/>
          <w:sz w:val="28"/>
          <w:shd w:fill="auto" w:val="clear"/>
        </w:rPr>
        <w:t xml:space="preserve">đơn vị kế toán trung gian cấp dưới lập báo cáo t</w:t>
      </w:r>
      <w:r>
        <w:rPr>
          <w:rFonts w:ascii="Cambria" w:hAnsi="Cambria" w:cs="Cambria" w:eastAsia="Cambria"/>
          <w:color w:val="auto"/>
          <w:spacing w:val="0"/>
          <w:position w:val="0"/>
          <w:sz w:val="28"/>
          <w:shd w:fill="auto" w:val="clear"/>
        </w:rPr>
        <w:t xml:space="preserve">ài chính tổng hợp phải phù hợp với mô hình tổ chức, yêu cầu quản lý của </w:t>
      </w:r>
      <w:r>
        <w:rPr>
          <w:rFonts w:ascii="Cambria" w:hAnsi="Cambria" w:cs="Cambria" w:eastAsia="Cambria"/>
          <w:color w:val="auto"/>
          <w:spacing w:val="0"/>
          <w:position w:val="0"/>
          <w:sz w:val="28"/>
          <w:shd w:fill="auto" w:val="clear"/>
        </w:rPr>
        <w:t xml:space="preserve">đơn vị v</w:t>
      </w:r>
      <w:r>
        <w:rPr>
          <w:rFonts w:ascii="Cambria" w:hAnsi="Cambria" w:cs="Cambria" w:eastAsia="Cambria"/>
          <w:color w:val="auto"/>
          <w:spacing w:val="0"/>
          <w:position w:val="0"/>
          <w:sz w:val="28"/>
          <w:shd w:fill="auto" w:val="clear"/>
        </w:rPr>
        <w:t xml:space="preserve">à các quy </w:t>
      </w:r>
      <w:r>
        <w:rPr>
          <w:rFonts w:ascii="Cambria" w:hAnsi="Cambria" w:cs="Cambria" w:eastAsia="Cambria"/>
          <w:color w:val="auto"/>
          <w:spacing w:val="0"/>
          <w:position w:val="0"/>
          <w:sz w:val="28"/>
          <w:shd w:fill="auto" w:val="clear"/>
        </w:rPr>
        <w:t xml:space="preserve">định hiện h</w:t>
      </w:r>
      <w:r>
        <w:rPr>
          <w:rFonts w:ascii="Cambria" w:hAnsi="Cambria" w:cs="Cambria" w:eastAsia="Cambria"/>
          <w:color w:val="auto"/>
          <w:spacing w:val="0"/>
          <w:position w:val="0"/>
          <w:sz w:val="28"/>
          <w:shd w:fill="auto" w:val="clear"/>
        </w:rPr>
        <w:t xml:space="preserve">ành. </w:t>
      </w:r>
      <w:r>
        <w:rPr>
          <w:rFonts w:ascii="Cambria" w:hAnsi="Cambria" w:cs="Cambria" w:eastAsia="Cambria"/>
          <w:color w:val="auto"/>
          <w:spacing w:val="0"/>
          <w:position w:val="0"/>
          <w:sz w:val="28"/>
          <w:shd w:fill="auto" w:val="clear"/>
        </w:rPr>
        <w:t xml:space="preserve">Đơn vị kế toán trung gian cũng đồng thời l</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dự toán cấp tr</w:t>
      </w:r>
      <w:r>
        <w:rPr>
          <w:rFonts w:ascii="Cambria" w:hAnsi="Cambria" w:cs="Cambria" w:eastAsia="Cambria"/>
          <w:color w:val="auto"/>
          <w:spacing w:val="0"/>
          <w:position w:val="0"/>
          <w:sz w:val="28"/>
          <w:shd w:fill="auto" w:val="clear"/>
        </w:rPr>
        <w:t xml:space="preserve">ên trong tr</w:t>
      </w:r>
      <w:r>
        <w:rPr>
          <w:rFonts w:ascii="Cambria" w:hAnsi="Cambria" w:cs="Cambria" w:eastAsia="Cambria"/>
          <w:color w:val="auto"/>
          <w:spacing w:val="0"/>
          <w:position w:val="0"/>
          <w:sz w:val="28"/>
          <w:shd w:fill="auto" w:val="clear"/>
        </w:rPr>
        <w:t xml:space="preserve">ường hợp đơn vị kế toán trung gian được đơn vị dự toán cấp 1 giao dự toán NSNN và chịu trách nhiệm phân bổ ngân sách cho đơn vị cấp dưới.</w:t>
      </w:r>
    </w:p>
    <w:p>
      <w:pPr>
        <w:tabs>
          <w:tab w:val="left" w:pos="99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Việc xác </w:t>
      </w:r>
      <w:r>
        <w:rPr>
          <w:rFonts w:ascii="Cambria" w:hAnsi="Cambria" w:cs="Cambria" w:eastAsia="Cambria"/>
          <w:color w:val="auto"/>
          <w:spacing w:val="0"/>
          <w:position w:val="0"/>
          <w:sz w:val="28"/>
          <w:shd w:fill="auto" w:val="clear"/>
        </w:rPr>
        <w:t xml:space="preserve">định đơn vị trung gian để giao nhiệm vụ lập báo cáo t</w:t>
      </w:r>
      <w:r>
        <w:rPr>
          <w:rFonts w:ascii="Cambria" w:hAnsi="Cambria" w:cs="Cambria" w:eastAsia="Cambria"/>
          <w:color w:val="auto"/>
          <w:spacing w:val="0"/>
          <w:position w:val="0"/>
          <w:sz w:val="28"/>
          <w:shd w:fill="auto" w:val="clear"/>
        </w:rPr>
        <w:t xml:space="preserve">ài chính tổng hợp h</w:t>
      </w:r>
      <w:r>
        <w:rPr>
          <w:rFonts w:ascii="Cambria" w:hAnsi="Cambria" w:cs="Cambria" w:eastAsia="Cambria"/>
          <w:color w:val="auto"/>
          <w:spacing w:val="0"/>
          <w:position w:val="0"/>
          <w:sz w:val="28"/>
          <w:shd w:fill="auto" w:val="clear"/>
        </w:rPr>
        <w:t xml:space="preserve">ướng dẫn chi tiết tại Phụ lục số 04 “Xác định đơn vị kế toán trung gian lập báo cáo tài chính tổng hợp”.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d) </w:t>
      </w:r>
      <w:r>
        <w:rPr>
          <w:rFonts w:ascii="Cambria" w:hAnsi="Cambria" w:cs="Cambria" w:eastAsia="Cambria"/>
          <w:color w:val="auto"/>
          <w:spacing w:val="0"/>
          <w:position w:val="0"/>
          <w:sz w:val="28"/>
          <w:shd w:fill="auto" w:val="clear"/>
        </w:rPr>
        <w:t xml:space="preserve">Đơn vị dự toán cấp 1 quy định thời hạn nộp báo cáo t</w:t>
      </w:r>
      <w:r>
        <w:rPr>
          <w:rFonts w:ascii="Cambria" w:hAnsi="Cambria" w:cs="Cambria" w:eastAsia="Cambria"/>
          <w:color w:val="auto"/>
          <w:spacing w:val="0"/>
          <w:position w:val="0"/>
          <w:sz w:val="28"/>
          <w:shd w:fill="auto" w:val="clear"/>
        </w:rPr>
        <w:t xml:space="preserve">ài chính, báo cáo tài chính tổng hợp, báo cáo bổ sung thông tin tài chính của các </w:t>
      </w:r>
      <w:r>
        <w:rPr>
          <w:rFonts w:ascii="Cambria" w:hAnsi="Cambria" w:cs="Cambria" w:eastAsia="Cambria"/>
          <w:color w:val="auto"/>
          <w:spacing w:val="0"/>
          <w:position w:val="0"/>
          <w:sz w:val="28"/>
          <w:shd w:fill="auto" w:val="clear"/>
        </w:rPr>
        <w:t xml:space="preserve">đơn vị kế toán cấp dưới để đảm bảo thời gian tổng hợp v</w:t>
      </w:r>
      <w:r>
        <w:rPr>
          <w:rFonts w:ascii="Cambria" w:hAnsi="Cambria" w:cs="Cambria" w:eastAsia="Cambria"/>
          <w:color w:val="auto"/>
          <w:spacing w:val="0"/>
          <w:position w:val="0"/>
          <w:sz w:val="28"/>
          <w:shd w:fill="auto" w:val="clear"/>
        </w:rPr>
        <w:t xml:space="preserve">à nộp báo cáo cho c</w:t>
      </w:r>
      <w:r>
        <w:rPr>
          <w:rFonts w:ascii="Cambria" w:hAnsi="Cambria" w:cs="Cambria" w:eastAsia="Cambria"/>
          <w:color w:val="auto"/>
          <w:spacing w:val="0"/>
          <w:position w:val="0"/>
          <w:sz w:val="28"/>
          <w:shd w:fill="auto" w:val="clear"/>
        </w:rPr>
        <w:t xml:space="preserve">ơ quan tài chính và KBNN đồng cấp theo quy định.</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 Thủ trưởng đơn vị dự toán cấp 1 chịu trách nhiệm về tính đúng đắn, nội dung v</w:t>
      </w:r>
      <w:r>
        <w:rPr>
          <w:rFonts w:ascii="Cambria" w:hAnsi="Cambria" w:cs="Cambria" w:eastAsia="Cambria"/>
          <w:color w:val="auto"/>
          <w:spacing w:val="0"/>
          <w:position w:val="0"/>
          <w:sz w:val="28"/>
          <w:shd w:fill="auto" w:val="clear"/>
        </w:rPr>
        <w:t xml:space="preserve">à hình thức của các biểu mẫu báo cáo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tổng hợp theo quy </w:t>
      </w:r>
      <w:r>
        <w:rPr>
          <w:rFonts w:ascii="Cambria" w:hAnsi="Cambria" w:cs="Cambria" w:eastAsia="Cambria"/>
          <w:color w:val="auto"/>
          <w:spacing w:val="0"/>
          <w:position w:val="0"/>
          <w:sz w:val="28"/>
          <w:shd w:fill="auto" w:val="clear"/>
        </w:rPr>
        <w:t xml:space="preserve">định tại Thông tư n</w:t>
      </w:r>
      <w:r>
        <w:rPr>
          <w:rFonts w:ascii="Cambria" w:hAnsi="Cambria" w:cs="Cambria" w:eastAsia="Cambria"/>
          <w:color w:val="auto"/>
          <w:spacing w:val="0"/>
          <w:position w:val="0"/>
          <w:sz w:val="28"/>
          <w:shd w:fill="auto" w:val="clear"/>
        </w:rPr>
        <w:t xml:space="preserve">ày.</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Trách nhiệm của </w:t>
      </w:r>
      <w:r>
        <w:rPr>
          <w:rFonts w:ascii="Cambria" w:hAnsi="Cambria" w:cs="Cambria" w:eastAsia="Cambria"/>
          <w:color w:val="auto"/>
          <w:spacing w:val="0"/>
          <w:position w:val="0"/>
          <w:sz w:val="28"/>
          <w:shd w:fill="auto" w:val="clear"/>
        </w:rPr>
        <w:t xml:space="preserve">đơn vị kế toán trung gian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w:t>
      </w:r>
      <w:r>
        <w:rPr>
          <w:rFonts w:ascii="Cambria" w:hAnsi="Cambria" w:cs="Cambria" w:eastAsia="Cambria"/>
          <w:color w:val="auto"/>
          <w:spacing w:val="0"/>
          <w:position w:val="0"/>
          <w:sz w:val="28"/>
          <w:shd w:fill="auto" w:val="clear"/>
        </w:rPr>
        <w:t xml:space="preserve">Đơn vị kế toán trung gian l</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w:t>
      </w:r>
      <w:r>
        <w:rPr>
          <w:rFonts w:ascii="Cambria" w:hAnsi="Cambria" w:cs="Cambria" w:eastAsia="Cambria"/>
          <w:color w:val="auto"/>
          <w:spacing w:val="0"/>
          <w:position w:val="0"/>
          <w:sz w:val="28"/>
          <w:shd w:fill="auto" w:val="clear"/>
        </w:rPr>
        <w:t xml:space="preserve">được đơn vị dự toán cấp 1 giao nhiệm vụ lập báo cáo t</w:t>
      </w:r>
      <w:r>
        <w:rPr>
          <w:rFonts w:ascii="Cambria" w:hAnsi="Cambria" w:cs="Cambria" w:eastAsia="Cambria"/>
          <w:color w:val="auto"/>
          <w:spacing w:val="0"/>
          <w:position w:val="0"/>
          <w:sz w:val="28"/>
          <w:shd w:fill="auto" w:val="clear"/>
        </w:rPr>
        <w:t xml:space="preserve">ài chính tổng hợp theo quy </w:t>
      </w:r>
      <w:r>
        <w:rPr>
          <w:rFonts w:ascii="Cambria" w:hAnsi="Cambria" w:cs="Cambria" w:eastAsia="Cambria"/>
          <w:color w:val="auto"/>
          <w:spacing w:val="0"/>
          <w:position w:val="0"/>
          <w:sz w:val="28"/>
          <w:shd w:fill="auto" w:val="clear"/>
        </w:rPr>
        <w:t xml:space="preserve">định của Thông tư n</w:t>
      </w:r>
      <w:r>
        <w:rPr>
          <w:rFonts w:ascii="Cambria" w:hAnsi="Cambria" w:cs="Cambria" w:eastAsia="Cambria"/>
          <w:color w:val="auto"/>
          <w:spacing w:val="0"/>
          <w:position w:val="0"/>
          <w:sz w:val="28"/>
          <w:shd w:fill="auto" w:val="clear"/>
        </w:rPr>
        <w:t xml:space="preserve">ày.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Kết thúc kỳ kế toán n</w:t>
      </w:r>
      <w:r>
        <w:rPr>
          <w:rFonts w:ascii="Cambria" w:hAnsi="Cambria" w:cs="Cambria" w:eastAsia="Cambria"/>
          <w:color w:val="auto"/>
          <w:spacing w:val="0"/>
          <w:position w:val="0"/>
          <w:sz w:val="28"/>
          <w:shd w:fill="auto" w:val="clear"/>
        </w:rPr>
        <w:t xml:space="preserve">ăm các đơn vị kế toán trung gian phải tiếp nhận, lập v</w:t>
      </w:r>
      <w:r>
        <w:rPr>
          <w:rFonts w:ascii="Cambria" w:hAnsi="Cambria" w:cs="Cambria" w:eastAsia="Cambria"/>
          <w:color w:val="auto"/>
          <w:spacing w:val="0"/>
          <w:position w:val="0"/>
          <w:sz w:val="28"/>
          <w:shd w:fill="auto" w:val="clear"/>
        </w:rPr>
        <w:t xml:space="preserve">à gửi các báo cáo bao gồm:</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Tiếp nhận báo cáo tài chính, báo cáo tài chính tổng hợp, báo cáo bổ sung thông tin tài chính từ các </w:t>
      </w:r>
      <w:r>
        <w:rPr>
          <w:rFonts w:ascii="Cambria" w:hAnsi="Cambria" w:cs="Cambria" w:eastAsia="Cambria"/>
          <w:color w:val="auto"/>
          <w:spacing w:val="0"/>
          <w:position w:val="0"/>
          <w:sz w:val="28"/>
          <w:shd w:fill="auto" w:val="clear"/>
        </w:rPr>
        <w:t xml:space="preserve">đơn vị kế toán trực thuộc, chịu trách nhiệm kiểm soát đối với báo cáo đ</w:t>
      </w:r>
      <w:r>
        <w:rPr>
          <w:rFonts w:ascii="Cambria" w:hAnsi="Cambria" w:cs="Cambria" w:eastAsia="Cambria"/>
          <w:color w:val="auto"/>
          <w:spacing w:val="0"/>
          <w:position w:val="0"/>
          <w:sz w:val="28"/>
          <w:shd w:fill="auto" w:val="clear"/>
        </w:rPr>
        <w:t xml:space="preserve">ã nhận của các </w:t>
      </w:r>
      <w:r>
        <w:rPr>
          <w:rFonts w:ascii="Cambria" w:hAnsi="Cambria" w:cs="Cambria" w:eastAsia="Cambria"/>
          <w:color w:val="auto"/>
          <w:spacing w:val="0"/>
          <w:position w:val="0"/>
          <w:sz w:val="28"/>
          <w:shd w:fill="auto" w:val="clear"/>
        </w:rPr>
        <w:t xml:space="preserve">đơn vị kế toán trực thuộc. </w:t>
      </w:r>
    </w:p>
    <w:p>
      <w:pPr>
        <w:spacing w:before="120" w:after="120" w:line="276"/>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Lập báo cáo tài chính tổng hợp và báo cáo bổ sung thông tin tài chính theo quy </w:t>
      </w:r>
      <w:r>
        <w:rPr>
          <w:rFonts w:ascii="Cambria" w:hAnsi="Cambria" w:cs="Cambria" w:eastAsia="Cambria"/>
          <w:color w:val="auto"/>
          <w:spacing w:val="0"/>
          <w:position w:val="0"/>
          <w:sz w:val="28"/>
          <w:shd w:fill="auto" w:val="clear"/>
        </w:rPr>
        <w:t xml:space="preserve">định của Thông tư n</w:t>
      </w:r>
      <w:r>
        <w:rPr>
          <w:rFonts w:ascii="Cambria" w:hAnsi="Cambria" w:cs="Cambria" w:eastAsia="Cambria"/>
          <w:color w:val="auto"/>
          <w:spacing w:val="0"/>
          <w:position w:val="0"/>
          <w:sz w:val="28"/>
          <w:shd w:fill="auto" w:val="clear"/>
        </w:rPr>
        <w:t xml:space="preserve">ày. </w:t>
      </w:r>
      <w:r>
        <w:rPr>
          <w:rFonts w:ascii="Cambria" w:hAnsi="Cambria" w:cs="Cambria" w:eastAsia="Cambria"/>
          <w:color w:val="auto"/>
          <w:spacing w:val="0"/>
          <w:position w:val="0"/>
          <w:sz w:val="28"/>
          <w:shd w:fill="auto" w:val="clear"/>
        </w:rPr>
        <w:t xml:space="preserve">Đối chiếu chỉ ti</w:t>
      </w:r>
      <w:r>
        <w:rPr>
          <w:rFonts w:ascii="Cambria" w:hAnsi="Cambria" w:cs="Cambria" w:eastAsia="Cambria"/>
          <w:color w:val="auto"/>
          <w:spacing w:val="0"/>
          <w:position w:val="0"/>
          <w:sz w:val="28"/>
          <w:shd w:fill="auto" w:val="clear"/>
        </w:rPr>
        <w:t xml:space="preserve">êu số liệu trên các báo cáo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lập </w:t>
      </w:r>
      <w:r>
        <w:rPr>
          <w:rFonts w:ascii="Cambria" w:hAnsi="Cambria" w:cs="Cambria" w:eastAsia="Cambria"/>
          <w:color w:val="auto"/>
          <w:spacing w:val="0"/>
          <w:position w:val="0"/>
          <w:sz w:val="28"/>
          <w:shd w:fill="auto" w:val="clear"/>
        </w:rPr>
        <w:t xml:space="preserve">đảm bảo chính xác, khớp đúng.</w:t>
      </w:r>
    </w:p>
    <w:p>
      <w:pPr>
        <w:spacing w:before="120" w:after="120" w:line="276"/>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Gửi báo cáo cho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trực tiếp theo quy </w:t>
      </w:r>
      <w:r>
        <w:rPr>
          <w:rFonts w:ascii="Cambria" w:hAnsi="Cambria" w:cs="Cambria" w:eastAsia="Cambria"/>
          <w:color w:val="auto"/>
          <w:spacing w:val="0"/>
          <w:position w:val="0"/>
          <w:sz w:val="28"/>
          <w:shd w:fill="auto" w:val="clear"/>
        </w:rPr>
        <w:t xml:space="preserve">định của Thông tư n</w:t>
      </w:r>
      <w:r>
        <w:rPr>
          <w:rFonts w:ascii="Cambria" w:hAnsi="Cambria" w:cs="Cambria" w:eastAsia="Cambria"/>
          <w:color w:val="auto"/>
          <w:spacing w:val="0"/>
          <w:position w:val="0"/>
          <w:sz w:val="28"/>
          <w:shd w:fill="auto" w:val="clear"/>
        </w:rPr>
        <w:t xml:space="preserve">ày.</w:t>
      </w:r>
    </w:p>
    <w:p>
      <w:pPr>
        <w:tabs>
          <w:tab w:val="left" w:pos="99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 Các cấp </w:t>
      </w:r>
      <w:r>
        <w:rPr>
          <w:rFonts w:ascii="Cambria" w:hAnsi="Cambria" w:cs="Cambria" w:eastAsia="Cambria"/>
          <w:color w:val="auto"/>
          <w:spacing w:val="0"/>
          <w:position w:val="0"/>
          <w:sz w:val="28"/>
          <w:shd w:fill="auto" w:val="clear"/>
        </w:rPr>
        <w:t xml:space="preserve">đơn vị trung gian quy định trong Thông tư n</w:t>
      </w:r>
      <w:r>
        <w:rPr>
          <w:rFonts w:ascii="Cambria" w:hAnsi="Cambria" w:cs="Cambria" w:eastAsia="Cambria"/>
          <w:color w:val="auto"/>
          <w:spacing w:val="0"/>
          <w:position w:val="0"/>
          <w:sz w:val="28"/>
          <w:shd w:fill="auto" w:val="clear"/>
        </w:rPr>
        <w:t xml:space="preserve">ày, bao gồm: </w:t>
      </w:r>
    </w:p>
    <w:p>
      <w:pPr>
        <w:tabs>
          <w:tab w:val="left" w:pos="993" w:leader="none"/>
        </w:tabs>
        <w:spacing w:before="120" w:after="120" w:line="276"/>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kế toán trung gian 1 l</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trực thuộc trực tiếp </w:t>
      </w:r>
      <w:r>
        <w:rPr>
          <w:rFonts w:ascii="Cambria" w:hAnsi="Cambria" w:cs="Cambria" w:eastAsia="Cambria"/>
          <w:color w:val="auto"/>
          <w:spacing w:val="0"/>
          <w:position w:val="0"/>
          <w:sz w:val="28"/>
          <w:shd w:fill="auto" w:val="clear"/>
        </w:rPr>
        <w:t xml:space="preserve">đơn vị dự toán cấp 1, trong đơn vị kế toán trung gian 1 có thể bao gồm các đơn vị kế toán trung gian 2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cơ sở cấp dưới trực thuộc trực tiếp.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kế toán trung gian 2 l</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trực thuộc trực tiếp </w:t>
      </w:r>
      <w:r>
        <w:rPr>
          <w:rFonts w:ascii="Cambria" w:hAnsi="Cambria" w:cs="Cambria" w:eastAsia="Cambria"/>
          <w:color w:val="auto"/>
          <w:spacing w:val="0"/>
          <w:position w:val="0"/>
          <w:sz w:val="28"/>
          <w:shd w:fill="auto" w:val="clear"/>
        </w:rPr>
        <w:t xml:space="preserve">đơn vị kế toán trung gian 1, trong đơn vị kế toán trung gian 2 gồm các đơn vị kế toán cơ sở cấp dưới trực tiếp.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đơn vị dự toán cấp 1 tổ chức nhiều hơn 2 cấp đơn vị kế toán trung gian th</w:t>
      </w:r>
      <w:r>
        <w:rPr>
          <w:rFonts w:ascii="Cambria" w:hAnsi="Cambria" w:cs="Cambria" w:eastAsia="Cambria"/>
          <w:color w:val="auto"/>
          <w:spacing w:val="0"/>
          <w:position w:val="0"/>
          <w:sz w:val="28"/>
          <w:shd w:fill="auto" w:val="clear"/>
        </w:rPr>
        <w:t xml:space="preserve">ì các </w:t>
      </w:r>
      <w:r>
        <w:rPr>
          <w:rFonts w:ascii="Cambria" w:hAnsi="Cambria" w:cs="Cambria" w:eastAsia="Cambria"/>
          <w:color w:val="auto"/>
          <w:spacing w:val="0"/>
          <w:position w:val="0"/>
          <w:sz w:val="28"/>
          <w:shd w:fill="auto" w:val="clear"/>
        </w:rPr>
        <w:t xml:space="preserve">đơn vị vận dụng việc tổng hợp số liệu theo nguy</w:t>
      </w:r>
      <w:r>
        <w:rPr>
          <w:rFonts w:ascii="Cambria" w:hAnsi="Cambria" w:cs="Cambria" w:eastAsia="Cambria"/>
          <w:color w:val="auto"/>
          <w:spacing w:val="0"/>
          <w:position w:val="0"/>
          <w:sz w:val="28"/>
          <w:shd w:fill="auto" w:val="clear"/>
        </w:rPr>
        <w:t xml:space="preserve">ên tắc và ph</w:t>
      </w:r>
      <w:r>
        <w:rPr>
          <w:rFonts w:ascii="Cambria" w:hAnsi="Cambria" w:cs="Cambria" w:eastAsia="Cambria"/>
          <w:color w:val="auto"/>
          <w:spacing w:val="0"/>
          <w:position w:val="0"/>
          <w:sz w:val="28"/>
          <w:shd w:fill="auto" w:val="clear"/>
        </w:rPr>
        <w:t xml:space="preserve">ương pháp tổng hợp tại Thông tư này. </w:t>
      </w:r>
    </w:p>
    <w:p>
      <w:pPr>
        <w:tabs>
          <w:tab w:val="left" w:pos="851"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d) Thủ tr</w:t>
      </w:r>
      <w:r>
        <w:rPr>
          <w:rFonts w:ascii="Cambria" w:hAnsi="Cambria" w:cs="Cambria" w:eastAsia="Cambria"/>
          <w:color w:val="auto"/>
          <w:spacing w:val="0"/>
          <w:position w:val="0"/>
          <w:sz w:val="28"/>
          <w:shd w:fill="auto" w:val="clear"/>
        </w:rPr>
        <w:t xml:space="preserve">ưởng đơn vị kế toán trung gian chịu trách nhiệm về tính đúng đắn, nội dung và h</w:t>
      </w:r>
      <w:r>
        <w:rPr>
          <w:rFonts w:ascii="Cambria" w:hAnsi="Cambria" w:cs="Cambria" w:eastAsia="Cambria"/>
          <w:color w:val="auto"/>
          <w:spacing w:val="0"/>
          <w:position w:val="0"/>
          <w:sz w:val="28"/>
          <w:shd w:fill="auto" w:val="clear"/>
        </w:rPr>
        <w:t xml:space="preserve">ình thức của các biểu mẫu báo cáo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tổng hợp.</w:t>
      </w:r>
    </w:p>
    <w:p>
      <w:pPr>
        <w:spacing w:before="120" w:after="120" w:line="264"/>
        <w:ind w:right="0" w:left="709"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Trách nhiệm của </w:t>
      </w:r>
      <w:r>
        <w:rPr>
          <w:rFonts w:ascii="Cambria" w:hAnsi="Cambria" w:cs="Cambria" w:eastAsia="Cambria"/>
          <w:color w:val="auto"/>
          <w:spacing w:val="0"/>
          <w:position w:val="0"/>
          <w:sz w:val="28"/>
          <w:shd w:fill="auto" w:val="clear"/>
        </w:rPr>
        <w:t xml:space="preserve">đơn vị kế toán cơ sở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w:t>
      </w:r>
      <w:r>
        <w:rPr>
          <w:rFonts w:ascii="Cambria" w:hAnsi="Cambria" w:cs="Cambria" w:eastAsia="Cambria"/>
          <w:color w:val="auto"/>
          <w:spacing w:val="0"/>
          <w:position w:val="0"/>
          <w:sz w:val="28"/>
          <w:shd w:fill="auto" w:val="clear"/>
        </w:rPr>
        <w:t xml:space="preserve">Đơn vị kế toán cơ sở l</w:t>
      </w:r>
      <w:r>
        <w:rPr>
          <w:rFonts w:ascii="Cambria" w:hAnsi="Cambria" w:cs="Cambria" w:eastAsia="Cambria"/>
          <w:color w:val="auto"/>
          <w:spacing w:val="0"/>
          <w:position w:val="0"/>
          <w:sz w:val="28"/>
          <w:shd w:fill="auto" w:val="clear"/>
        </w:rPr>
        <w:t xml:space="preserve">à các </w:t>
      </w:r>
      <w:r>
        <w:rPr>
          <w:rFonts w:ascii="Cambria" w:hAnsi="Cambria" w:cs="Cambria" w:eastAsia="Cambria"/>
          <w:color w:val="auto"/>
          <w:spacing w:val="0"/>
          <w:position w:val="0"/>
          <w:sz w:val="28"/>
          <w:shd w:fill="auto" w:val="clear"/>
        </w:rPr>
        <w:t xml:space="preserve">đơn vị kế toán cấp dưới trực thuộc đơn vị dự toán cấp 1 hoặc trực thuộc đơn vị kế toán trung gian, có tổ chức bộ máy kế toán, hạch toán kế toán độc lập v</w:t>
      </w:r>
      <w:r>
        <w:rPr>
          <w:rFonts w:ascii="Cambria" w:hAnsi="Cambria" w:cs="Cambria" w:eastAsia="Cambria"/>
          <w:color w:val="auto"/>
          <w:spacing w:val="0"/>
          <w:position w:val="0"/>
          <w:sz w:val="28"/>
          <w:shd w:fill="auto" w:val="clear"/>
        </w:rPr>
        <w:t xml:space="preserve">à phải lập báo cáo tài chính riêng theo quy </w:t>
      </w:r>
      <w:r>
        <w:rPr>
          <w:rFonts w:ascii="Cambria" w:hAnsi="Cambria" w:cs="Cambria" w:eastAsia="Cambria"/>
          <w:color w:val="auto"/>
          <w:spacing w:val="0"/>
          <w:position w:val="0"/>
          <w:sz w:val="28"/>
          <w:shd w:fill="auto" w:val="clear"/>
        </w:rPr>
        <w:t xml:space="preserve">định của chế độ kế toán đơn vị đang áp dụng.</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Kết thúc kỳ kế toán n</w:t>
      </w:r>
      <w:r>
        <w:rPr>
          <w:rFonts w:ascii="Cambria" w:hAnsi="Cambria" w:cs="Cambria" w:eastAsia="Cambria"/>
          <w:color w:val="auto"/>
          <w:spacing w:val="0"/>
          <w:position w:val="0"/>
          <w:sz w:val="28"/>
          <w:shd w:fill="auto" w:val="clear"/>
        </w:rPr>
        <w:t xml:space="preserve">ăm các đơn vị kế toán cơ sở phải lập v</w:t>
      </w:r>
      <w:r>
        <w:rPr>
          <w:rFonts w:ascii="Cambria" w:hAnsi="Cambria" w:cs="Cambria" w:eastAsia="Cambria"/>
          <w:color w:val="auto"/>
          <w:spacing w:val="0"/>
          <w:position w:val="0"/>
          <w:sz w:val="28"/>
          <w:shd w:fill="auto" w:val="clear"/>
        </w:rPr>
        <w:t xml:space="preserve">à gửi các báo cáo nh</w:t>
      </w:r>
      <w:r>
        <w:rPr>
          <w:rFonts w:ascii="Cambria" w:hAnsi="Cambria" w:cs="Cambria" w:eastAsia="Cambria"/>
          <w:color w:val="auto"/>
          <w:spacing w:val="0"/>
          <w:position w:val="0"/>
          <w:sz w:val="28"/>
          <w:shd w:fill="auto" w:val="clear"/>
        </w:rPr>
        <w:t xml:space="preserve">ư sau:</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kế toán cơ sở áp dụng chế độ kế toán h</w:t>
      </w:r>
      <w:r>
        <w:rPr>
          <w:rFonts w:ascii="Cambria" w:hAnsi="Cambria" w:cs="Cambria" w:eastAsia="Cambria"/>
          <w:color w:val="auto"/>
          <w:spacing w:val="0"/>
          <w:position w:val="0"/>
          <w:sz w:val="28"/>
          <w:shd w:fill="auto" w:val="clear"/>
        </w:rPr>
        <w:t xml:space="preserve">ành chính sự nghiệp: Lập báo cáo tài chính riêng theo quy </w:t>
      </w:r>
      <w:r>
        <w:rPr>
          <w:rFonts w:ascii="Cambria" w:hAnsi="Cambria" w:cs="Cambria" w:eastAsia="Cambria"/>
          <w:color w:val="auto"/>
          <w:spacing w:val="0"/>
          <w:position w:val="0"/>
          <w:sz w:val="28"/>
          <w:shd w:fill="auto" w:val="clear"/>
        </w:rPr>
        <w:t xml:space="preserve">định của chế độ kế toán h</w:t>
      </w:r>
      <w:r>
        <w:rPr>
          <w:rFonts w:ascii="Cambria" w:hAnsi="Cambria" w:cs="Cambria" w:eastAsia="Cambria"/>
          <w:color w:val="auto"/>
          <w:spacing w:val="0"/>
          <w:position w:val="0"/>
          <w:sz w:val="28"/>
          <w:shd w:fill="auto" w:val="clear"/>
        </w:rPr>
        <w:t xml:space="preserve">ành chính sự nghiệp và lập báo cáo bổ sung thông tin tài chính theo quy </w:t>
      </w:r>
      <w:r>
        <w:rPr>
          <w:rFonts w:ascii="Cambria" w:hAnsi="Cambria" w:cs="Cambria" w:eastAsia="Cambria"/>
          <w:color w:val="auto"/>
          <w:spacing w:val="0"/>
          <w:position w:val="0"/>
          <w:sz w:val="28"/>
          <w:shd w:fill="auto" w:val="clear"/>
        </w:rPr>
        <w:t xml:space="preserve">định tại Thông tư n</w:t>
      </w:r>
      <w:r>
        <w:rPr>
          <w:rFonts w:ascii="Cambria" w:hAnsi="Cambria" w:cs="Cambria" w:eastAsia="Cambria"/>
          <w:color w:val="auto"/>
          <w:spacing w:val="0"/>
          <w:position w:val="0"/>
          <w:sz w:val="28"/>
          <w:shd w:fill="auto" w:val="clear"/>
        </w:rPr>
        <w:t xml:space="preserve">ày.</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kế toán cơ sở áp dụng chế độ kế toán khác (ngo</w:t>
      </w:r>
      <w:r>
        <w:rPr>
          <w:rFonts w:ascii="Cambria" w:hAnsi="Cambria" w:cs="Cambria" w:eastAsia="Cambria"/>
          <w:color w:val="auto"/>
          <w:spacing w:val="0"/>
          <w:position w:val="0"/>
          <w:sz w:val="28"/>
          <w:shd w:fill="auto" w:val="clear"/>
        </w:rPr>
        <w:t xml:space="preserve">ài chế </w:t>
      </w:r>
      <w:r>
        <w:rPr>
          <w:rFonts w:ascii="Cambria" w:hAnsi="Cambria" w:cs="Cambria" w:eastAsia="Cambria"/>
          <w:color w:val="auto"/>
          <w:spacing w:val="0"/>
          <w:position w:val="0"/>
          <w:sz w:val="28"/>
          <w:shd w:fill="auto" w:val="clear"/>
        </w:rPr>
        <w:t xml:space="preserve">độ kế toán h</w:t>
      </w:r>
      <w:r>
        <w:rPr>
          <w:rFonts w:ascii="Cambria" w:hAnsi="Cambria" w:cs="Cambria" w:eastAsia="Cambria"/>
          <w:color w:val="auto"/>
          <w:spacing w:val="0"/>
          <w:position w:val="0"/>
          <w:sz w:val="28"/>
          <w:shd w:fill="auto" w:val="clear"/>
        </w:rPr>
        <w:t xml:space="preserve">ành chính sự nghiệp): Lập báo cáo tài chính riêng theo quy </w:t>
      </w:r>
      <w:r>
        <w:rPr>
          <w:rFonts w:ascii="Cambria" w:hAnsi="Cambria" w:cs="Cambria" w:eastAsia="Cambria"/>
          <w:color w:val="auto"/>
          <w:spacing w:val="0"/>
          <w:position w:val="0"/>
          <w:sz w:val="28"/>
          <w:shd w:fill="auto" w:val="clear"/>
        </w:rPr>
        <w:t xml:space="preserve">định của chế độ kế toán đang áp dụng v</w:t>
      </w:r>
      <w:r>
        <w:rPr>
          <w:rFonts w:ascii="Cambria" w:hAnsi="Cambria" w:cs="Cambria" w:eastAsia="Cambria"/>
          <w:color w:val="auto"/>
          <w:spacing w:val="0"/>
          <w:position w:val="0"/>
          <w:sz w:val="28"/>
          <w:shd w:fill="auto" w:val="clear"/>
        </w:rPr>
        <w:t xml:space="preserve">à không phải lập báo cáo bổ sung thông tin tài chính.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Các báo cáo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lập sau khi </w:t>
      </w:r>
      <w:r>
        <w:rPr>
          <w:rFonts w:ascii="Cambria" w:hAnsi="Cambria" w:cs="Cambria" w:eastAsia="Cambria"/>
          <w:color w:val="auto"/>
          <w:spacing w:val="0"/>
          <w:position w:val="0"/>
          <w:sz w:val="28"/>
          <w:shd w:fill="auto" w:val="clear"/>
        </w:rPr>
        <w:t xml:space="preserve">đối chiếu đảm bảo chính xác, khớp đúng được gửi về đơn vị kế toán cấp tr</w:t>
      </w:r>
      <w:r>
        <w:rPr>
          <w:rFonts w:ascii="Cambria" w:hAnsi="Cambria" w:cs="Cambria" w:eastAsia="Cambria"/>
          <w:color w:val="auto"/>
          <w:spacing w:val="0"/>
          <w:position w:val="0"/>
          <w:sz w:val="28"/>
          <w:shd w:fill="auto" w:val="clear"/>
        </w:rPr>
        <w:t xml:space="preserve">ên trực tiếp theo quy </w:t>
      </w:r>
      <w:r>
        <w:rPr>
          <w:rFonts w:ascii="Cambria" w:hAnsi="Cambria" w:cs="Cambria" w:eastAsia="Cambria"/>
          <w:color w:val="auto"/>
          <w:spacing w:val="0"/>
          <w:position w:val="0"/>
          <w:sz w:val="28"/>
          <w:shd w:fill="auto" w:val="clear"/>
        </w:rPr>
        <w:t xml:space="preserve">định.</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 Thủ tr</w:t>
      </w:r>
      <w:r>
        <w:rPr>
          <w:rFonts w:ascii="Cambria" w:hAnsi="Cambria" w:cs="Cambria" w:eastAsia="Cambria"/>
          <w:color w:val="auto"/>
          <w:spacing w:val="0"/>
          <w:position w:val="0"/>
          <w:sz w:val="28"/>
          <w:shd w:fill="auto" w:val="clear"/>
        </w:rPr>
        <w:t xml:space="preserve">ưởng các đơn vị kế toán cơ sở chịu trách nhiệm về tính đúng đắn,  nội dung và h</w:t>
      </w:r>
      <w:r>
        <w:rPr>
          <w:rFonts w:ascii="Cambria" w:hAnsi="Cambria" w:cs="Cambria" w:eastAsia="Cambria"/>
          <w:color w:val="auto"/>
          <w:spacing w:val="0"/>
          <w:position w:val="0"/>
          <w:sz w:val="28"/>
          <w:shd w:fill="auto" w:val="clear"/>
        </w:rPr>
        <w:t xml:space="preserve">ình thức của các biểu mẫu báo cáo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lập của </w:t>
      </w:r>
      <w:r>
        <w:rPr>
          <w:rFonts w:ascii="Cambria" w:hAnsi="Cambria" w:cs="Cambria" w:eastAsia="Cambria"/>
          <w:color w:val="auto"/>
          <w:spacing w:val="0"/>
          <w:position w:val="0"/>
          <w:sz w:val="28"/>
          <w:shd w:fill="auto" w:val="clear"/>
        </w:rPr>
        <w:t xml:space="preserve">đơn vị m</w:t>
      </w:r>
      <w:r>
        <w:rPr>
          <w:rFonts w:ascii="Cambria" w:hAnsi="Cambria" w:cs="Cambria" w:eastAsia="Cambria"/>
          <w:color w:val="auto"/>
          <w:spacing w:val="0"/>
          <w:position w:val="0"/>
          <w:sz w:val="28"/>
          <w:shd w:fill="auto" w:val="clear"/>
        </w:rPr>
        <w:t xml:space="preserve">ình.</w:t>
      </w:r>
    </w:p>
    <w:p>
      <w:pPr>
        <w:tabs>
          <w:tab w:val="left" w:pos="993" w:leader="none"/>
        </w:tabs>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6. Thời hạn v</w:t>
      </w:r>
      <w:r>
        <w:rPr>
          <w:rFonts w:ascii="Cambria" w:hAnsi="Cambria" w:cs="Cambria" w:eastAsia="Cambria"/>
          <w:b/>
          <w:color w:val="auto"/>
          <w:spacing w:val="0"/>
          <w:position w:val="0"/>
          <w:sz w:val="28"/>
          <w:shd w:fill="auto" w:val="clear"/>
        </w:rPr>
        <w:t xml:space="preserve">à n</w:t>
      </w:r>
      <w:r>
        <w:rPr>
          <w:rFonts w:ascii="Cambria" w:hAnsi="Cambria" w:cs="Cambria" w:eastAsia="Cambria"/>
          <w:b/>
          <w:color w:val="auto"/>
          <w:spacing w:val="0"/>
          <w:position w:val="0"/>
          <w:sz w:val="28"/>
          <w:shd w:fill="auto" w:val="clear"/>
        </w:rPr>
        <w:t xml:space="preserve">ơi nhận báo cáo </w:t>
      </w:r>
    </w:p>
    <w:p>
      <w:pPr>
        <w:tabs>
          <w:tab w:val="left" w:pos="993" w:leader="none"/>
        </w:tabs>
        <w:spacing w:before="0" w:after="120" w:line="264"/>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w:t>
      </w:r>
      <w:r>
        <w:rPr>
          <w:rFonts w:ascii="Cambria" w:hAnsi="Cambria" w:cs="Cambria" w:eastAsia="Cambria"/>
          <w:color w:val="auto"/>
          <w:spacing w:val="0"/>
          <w:position w:val="0"/>
          <w:sz w:val="28"/>
          <w:shd w:fill="auto" w:val="clear"/>
        </w:rPr>
        <w:t xml:space="preserve">Đối với đơn vị dự toán cấp 1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Nộp báo cáo cung cấp thông tin tài chính cho KBNN theo quy </w:t>
      </w:r>
      <w:r>
        <w:rPr>
          <w:rFonts w:ascii="Cambria" w:hAnsi="Cambria" w:cs="Cambria" w:eastAsia="Cambria"/>
          <w:color w:val="auto"/>
          <w:spacing w:val="0"/>
          <w:position w:val="0"/>
          <w:sz w:val="28"/>
          <w:shd w:fill="auto" w:val="clear"/>
        </w:rPr>
        <w:t xml:space="preserve">định của NĐ 25/2017/NĐ-CP, bao gồm:</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dự toán cấp 1 nộp Báo cáo t</w:t>
      </w:r>
      <w:r>
        <w:rPr>
          <w:rFonts w:ascii="Cambria" w:hAnsi="Cambria" w:cs="Cambria" w:eastAsia="Cambria"/>
          <w:color w:val="auto"/>
          <w:spacing w:val="0"/>
          <w:position w:val="0"/>
          <w:sz w:val="28"/>
          <w:shd w:fill="auto" w:val="clear"/>
        </w:rPr>
        <w:t xml:space="preserve">ài chính tổng hợp và Báo cáo bổ sung thông tin tài chính cho KBNN </w:t>
      </w:r>
      <w:r>
        <w:rPr>
          <w:rFonts w:ascii="Cambria" w:hAnsi="Cambria" w:cs="Cambria" w:eastAsia="Cambria"/>
          <w:color w:val="auto"/>
          <w:spacing w:val="0"/>
          <w:position w:val="0"/>
          <w:sz w:val="28"/>
          <w:shd w:fill="auto" w:val="clear"/>
        </w:rPr>
        <w:t xml:space="preserve">đồng cấp. Ri</w:t>
      </w:r>
      <w:r>
        <w:rPr>
          <w:rFonts w:ascii="Cambria" w:hAnsi="Cambria" w:cs="Cambria" w:eastAsia="Cambria"/>
          <w:color w:val="auto"/>
          <w:spacing w:val="0"/>
          <w:position w:val="0"/>
          <w:sz w:val="28"/>
          <w:shd w:fill="auto" w:val="clear"/>
        </w:rPr>
        <w:t xml:space="preserve">êng </w:t>
      </w:r>
      <w:r>
        <w:rPr>
          <w:rFonts w:ascii="Cambria" w:hAnsi="Cambria" w:cs="Cambria" w:eastAsia="Cambria"/>
          <w:color w:val="auto"/>
          <w:spacing w:val="0"/>
          <w:position w:val="0"/>
          <w:sz w:val="28"/>
          <w:shd w:fill="auto" w:val="clear"/>
        </w:rPr>
        <w:t xml:space="preserve">đối với đơn vị dự toán cấp 1 không có đơn vị kế toán trực thuộc th</w:t>
      </w:r>
      <w:r>
        <w:rPr>
          <w:rFonts w:ascii="Cambria" w:hAnsi="Cambria" w:cs="Cambria" w:eastAsia="Cambria"/>
          <w:color w:val="auto"/>
          <w:spacing w:val="0"/>
          <w:position w:val="0"/>
          <w:sz w:val="28"/>
          <w:shd w:fill="auto" w:val="clear"/>
        </w:rPr>
        <w:t xml:space="preserve">ì nộp báo cáo tài chính và báo cáo bổ sung thông tin tài chính cho KBNN </w:t>
      </w:r>
      <w:r>
        <w:rPr>
          <w:rFonts w:ascii="Cambria" w:hAnsi="Cambria" w:cs="Cambria" w:eastAsia="Cambria"/>
          <w:color w:val="auto"/>
          <w:spacing w:val="0"/>
          <w:position w:val="0"/>
          <w:sz w:val="28"/>
          <w:shd w:fill="auto" w:val="clear"/>
        </w:rPr>
        <w:t xml:space="preserve">đồng cấp.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Thời hạn nộp báo cáo thực hiện theo quy </w:t>
      </w:r>
      <w:r>
        <w:rPr>
          <w:rFonts w:ascii="Cambria" w:hAnsi="Cambria" w:cs="Cambria" w:eastAsia="Cambria"/>
          <w:color w:val="auto"/>
          <w:spacing w:val="0"/>
          <w:position w:val="0"/>
          <w:sz w:val="28"/>
          <w:shd w:fill="auto" w:val="clear"/>
        </w:rPr>
        <w:t xml:space="preserve">định tại Nghị định 25/2017/NĐ-CP v</w:t>
      </w:r>
      <w:r>
        <w:rPr>
          <w:rFonts w:ascii="Cambria" w:hAnsi="Cambria" w:cs="Cambria" w:eastAsia="Cambria"/>
          <w:color w:val="auto"/>
          <w:spacing w:val="0"/>
          <w:position w:val="0"/>
          <w:sz w:val="28"/>
          <w:shd w:fill="auto" w:val="clear"/>
        </w:rPr>
        <w:t xml:space="preserve">à các v</w:t>
      </w:r>
      <w:r>
        <w:rPr>
          <w:rFonts w:ascii="Cambria" w:hAnsi="Cambria" w:cs="Cambria" w:eastAsia="Cambria"/>
          <w:color w:val="auto"/>
          <w:spacing w:val="0"/>
          <w:position w:val="0"/>
          <w:sz w:val="28"/>
          <w:shd w:fill="auto" w:val="clear"/>
        </w:rPr>
        <w:t xml:space="preserve">ăn bản hướng dẫn có li</w:t>
      </w:r>
      <w:r>
        <w:rPr>
          <w:rFonts w:ascii="Cambria" w:hAnsi="Cambria" w:cs="Cambria" w:eastAsia="Cambria"/>
          <w:color w:val="auto"/>
          <w:spacing w:val="0"/>
          <w:position w:val="0"/>
          <w:sz w:val="28"/>
          <w:shd w:fill="auto" w:val="clear"/>
        </w:rPr>
        <w:t xml:space="preserve">ên quan.</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Nộp báo cáo tài chính cho c</w:t>
      </w:r>
      <w:r>
        <w:rPr>
          <w:rFonts w:ascii="Cambria" w:hAnsi="Cambria" w:cs="Cambria" w:eastAsia="Cambria"/>
          <w:color w:val="auto"/>
          <w:spacing w:val="0"/>
          <w:position w:val="0"/>
          <w:sz w:val="28"/>
          <w:shd w:fill="auto" w:val="clear"/>
        </w:rPr>
        <w:t xml:space="preserve">ơ quan tài chính phục vụ quyết toán năm</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Đơn vị dự toán cấp 1 nộp Báo cáo t</w:t>
      </w:r>
      <w:r>
        <w:rPr>
          <w:rFonts w:ascii="Cambria" w:hAnsi="Cambria" w:cs="Cambria" w:eastAsia="Cambria"/>
          <w:color w:val="auto"/>
          <w:spacing w:val="0"/>
          <w:position w:val="0"/>
          <w:sz w:val="28"/>
          <w:shd w:fill="auto" w:val="clear"/>
        </w:rPr>
        <w:t xml:space="preserve">ài chính tổng hợp (hoặc Báo cáo tài chính </w:t>
      </w:r>
      <w:r>
        <w:rPr>
          <w:rFonts w:ascii="Cambria" w:hAnsi="Cambria" w:cs="Cambria" w:eastAsia="Cambria"/>
          <w:color w:val="auto"/>
          <w:spacing w:val="0"/>
          <w:position w:val="0"/>
          <w:sz w:val="28"/>
          <w:shd w:fill="auto" w:val="clear"/>
        </w:rPr>
        <w:t xml:space="preserve">đối với đơn vị dự toán cấp 1 không có đơn vị kế toán trực thuộc) cho cơ quan t</w:t>
      </w:r>
      <w:r>
        <w:rPr>
          <w:rFonts w:ascii="Cambria" w:hAnsi="Cambria" w:cs="Cambria" w:eastAsia="Cambria"/>
          <w:color w:val="auto"/>
          <w:spacing w:val="0"/>
          <w:position w:val="0"/>
          <w:sz w:val="28"/>
          <w:shd w:fill="auto" w:val="clear"/>
        </w:rPr>
        <w:t xml:space="preserve">ài chính </w:t>
      </w:r>
      <w:r>
        <w:rPr>
          <w:rFonts w:ascii="Cambria" w:hAnsi="Cambria" w:cs="Cambria" w:eastAsia="Cambria"/>
          <w:color w:val="auto"/>
          <w:spacing w:val="0"/>
          <w:position w:val="0"/>
          <w:sz w:val="28"/>
          <w:shd w:fill="auto" w:val="clear"/>
        </w:rPr>
        <w:t xml:space="preserve">đồng cấp theo thời hạn nộp các báo cáo quyết toán kinh phí theo quy định hiện h</w:t>
      </w:r>
      <w:r>
        <w:rPr>
          <w:rFonts w:ascii="Cambria" w:hAnsi="Cambria" w:cs="Cambria" w:eastAsia="Cambria"/>
          <w:color w:val="auto"/>
          <w:spacing w:val="0"/>
          <w:position w:val="0"/>
          <w:sz w:val="28"/>
          <w:shd w:fill="auto" w:val="clear"/>
        </w:rPr>
        <w:t xml:space="preserve">ành. </w:t>
      </w:r>
    </w:p>
    <w:p>
      <w:pPr>
        <w:tabs>
          <w:tab w:val="left" w:pos="99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w:t>
      </w:r>
      <w:r>
        <w:rPr>
          <w:rFonts w:ascii="Cambria" w:hAnsi="Cambria" w:cs="Cambria" w:eastAsia="Cambria"/>
          <w:color w:val="auto"/>
          <w:spacing w:val="0"/>
          <w:position w:val="0"/>
          <w:sz w:val="28"/>
          <w:shd w:fill="auto" w:val="clear"/>
        </w:rPr>
        <w:t xml:space="preserve">Đối với đơn vị kế toán trung gian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cơ sở</w:t>
      </w:r>
    </w:p>
    <w:p>
      <w:pPr>
        <w:tabs>
          <w:tab w:val="left" w:pos="99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Đơn vị kế toán trung gian nộp Báo cáo t</w:t>
      </w:r>
      <w:r>
        <w:rPr>
          <w:rFonts w:ascii="Cambria" w:hAnsi="Cambria" w:cs="Cambria" w:eastAsia="Cambria"/>
          <w:color w:val="auto"/>
          <w:spacing w:val="0"/>
          <w:position w:val="0"/>
          <w:sz w:val="28"/>
          <w:shd w:fill="auto" w:val="clear"/>
        </w:rPr>
        <w:t xml:space="preserve">ài chính tổng hợp và Báo cáo bổ sung thông tin tài chính, </w:t>
      </w:r>
      <w:r>
        <w:rPr>
          <w:rFonts w:ascii="Cambria" w:hAnsi="Cambria" w:cs="Cambria" w:eastAsia="Cambria"/>
          <w:color w:val="auto"/>
          <w:spacing w:val="0"/>
          <w:position w:val="0"/>
          <w:sz w:val="28"/>
          <w:shd w:fill="auto" w:val="clear"/>
        </w:rPr>
        <w:t xml:space="preserve">đơn vị kế toán cơ sở nộp Báo cáo t</w:t>
      </w:r>
      <w:r>
        <w:rPr>
          <w:rFonts w:ascii="Cambria" w:hAnsi="Cambria" w:cs="Cambria" w:eastAsia="Cambria"/>
          <w:color w:val="auto"/>
          <w:spacing w:val="0"/>
          <w:position w:val="0"/>
          <w:sz w:val="28"/>
          <w:shd w:fill="auto" w:val="clear"/>
        </w:rPr>
        <w:t xml:space="preserve">ài chính và Báo cáo bổ sung thông tin tài chính về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trực tiếp c</w:t>
      </w:r>
      <w:r>
        <w:rPr>
          <w:rFonts w:ascii="Cambria" w:hAnsi="Cambria" w:cs="Cambria" w:eastAsia="Cambria"/>
          <w:color w:val="auto"/>
          <w:spacing w:val="0"/>
          <w:position w:val="0"/>
          <w:sz w:val="28"/>
          <w:shd w:fill="auto" w:val="clear"/>
        </w:rPr>
        <w:t xml:space="preserve">ăn cứ theo thời hạn do đơn vị dự toán cấp 1 đ</w:t>
      </w:r>
      <w:r>
        <w:rPr>
          <w:rFonts w:ascii="Cambria" w:hAnsi="Cambria" w:cs="Cambria" w:eastAsia="Cambria"/>
          <w:color w:val="auto"/>
          <w:spacing w:val="0"/>
          <w:position w:val="0"/>
          <w:sz w:val="28"/>
          <w:shd w:fill="auto" w:val="clear"/>
        </w:rPr>
        <w:t xml:space="preserve">ã quy </w:t>
      </w:r>
      <w:r>
        <w:rPr>
          <w:rFonts w:ascii="Cambria" w:hAnsi="Cambria" w:cs="Cambria" w:eastAsia="Cambria"/>
          <w:color w:val="auto"/>
          <w:spacing w:val="0"/>
          <w:position w:val="0"/>
          <w:sz w:val="28"/>
          <w:shd w:fill="auto" w:val="clear"/>
        </w:rPr>
        <w:t xml:space="preserve">định đảm bảo thời gian tổng hợp v</w:t>
      </w:r>
      <w:r>
        <w:rPr>
          <w:rFonts w:ascii="Cambria" w:hAnsi="Cambria" w:cs="Cambria" w:eastAsia="Cambria"/>
          <w:color w:val="auto"/>
          <w:spacing w:val="0"/>
          <w:position w:val="0"/>
          <w:sz w:val="28"/>
          <w:shd w:fill="auto" w:val="clear"/>
        </w:rPr>
        <w:t xml:space="preserve">à nộp báo cáo cho c</w:t>
      </w:r>
      <w:r>
        <w:rPr>
          <w:rFonts w:ascii="Cambria" w:hAnsi="Cambria" w:cs="Cambria" w:eastAsia="Cambria"/>
          <w:color w:val="auto"/>
          <w:spacing w:val="0"/>
          <w:position w:val="0"/>
          <w:sz w:val="28"/>
          <w:shd w:fill="auto" w:val="clear"/>
        </w:rPr>
        <w:t xml:space="preserve">ơ quan tài chính và KBNN đồng cấp theo quy định.   </w:t>
      </w:r>
    </w:p>
    <w:p>
      <w:pPr>
        <w:tabs>
          <w:tab w:val="left" w:pos="993" w:leader="none"/>
        </w:tabs>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7. H</w:t>
      </w:r>
      <w:r>
        <w:rPr>
          <w:rFonts w:ascii="Cambria" w:hAnsi="Cambria" w:cs="Cambria" w:eastAsia="Cambria"/>
          <w:b/>
          <w:color w:val="auto"/>
          <w:spacing w:val="0"/>
          <w:position w:val="0"/>
          <w:sz w:val="28"/>
          <w:shd w:fill="auto" w:val="clear"/>
        </w:rPr>
        <w:t xml:space="preserve">ình thức nộp báo cáo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Các báo cáo gửi cho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quan tài chính và KBNN được lập trên giấy hoặc chuyển dưới h</w:t>
      </w:r>
      <w:r>
        <w:rPr>
          <w:rFonts w:ascii="Cambria" w:hAnsi="Cambria" w:cs="Cambria" w:eastAsia="Cambria"/>
          <w:color w:val="auto"/>
          <w:spacing w:val="0"/>
          <w:position w:val="0"/>
          <w:sz w:val="28"/>
          <w:shd w:fill="auto" w:val="clear"/>
        </w:rPr>
        <w:t xml:space="preserve">ình thức giao dịch </w:t>
      </w:r>
      <w:r>
        <w:rPr>
          <w:rFonts w:ascii="Cambria" w:hAnsi="Cambria" w:cs="Cambria" w:eastAsia="Cambria"/>
          <w:color w:val="auto"/>
          <w:spacing w:val="0"/>
          <w:position w:val="0"/>
          <w:sz w:val="28"/>
          <w:shd w:fill="auto" w:val="clear"/>
        </w:rPr>
        <w:t xml:space="preserve">điện tử, đúng theo mẫu biểu v</w:t>
      </w:r>
      <w:r>
        <w:rPr>
          <w:rFonts w:ascii="Cambria" w:hAnsi="Cambria" w:cs="Cambria" w:eastAsia="Cambria"/>
          <w:color w:val="auto"/>
          <w:spacing w:val="0"/>
          <w:position w:val="0"/>
          <w:sz w:val="28"/>
          <w:shd w:fill="auto" w:val="clear"/>
        </w:rPr>
        <w:t xml:space="preserve">à ký hiệu quy </w:t>
      </w:r>
      <w:r>
        <w:rPr>
          <w:rFonts w:ascii="Cambria" w:hAnsi="Cambria" w:cs="Cambria" w:eastAsia="Cambria"/>
          <w:color w:val="auto"/>
          <w:spacing w:val="0"/>
          <w:position w:val="0"/>
          <w:sz w:val="28"/>
          <w:shd w:fill="auto" w:val="clear"/>
        </w:rPr>
        <w:t xml:space="preserve">định tại Thông tư n</w:t>
      </w:r>
      <w:r>
        <w:rPr>
          <w:rFonts w:ascii="Cambria" w:hAnsi="Cambria" w:cs="Cambria" w:eastAsia="Cambria"/>
          <w:color w:val="auto"/>
          <w:spacing w:val="0"/>
          <w:position w:val="0"/>
          <w:sz w:val="28"/>
          <w:shd w:fill="auto" w:val="clear"/>
        </w:rPr>
        <w:t xml:space="preserve">ày.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Tr</w:t>
      </w:r>
      <w:r>
        <w:rPr>
          <w:rFonts w:ascii="Cambria" w:hAnsi="Cambria" w:cs="Cambria" w:eastAsia="Cambria"/>
          <w:color w:val="auto"/>
          <w:spacing w:val="0"/>
          <w:position w:val="0"/>
          <w:sz w:val="28"/>
          <w:shd w:fill="auto" w:val="clear"/>
        </w:rPr>
        <w:t xml:space="preserve">ường hợp gửi báo cáo trên giấy, đơn vị kế toán gửi kèm theo file dữ liệu cho đơn vị cấp trên để sử dụng khi lập báo cáo tài chính tổng hợp. Đơn vị kế toán cấp trên hướng dẫn định dạng file dữ liệu cho các đơn vị thuộc phạm vi tổng hợp số liệu báo cáo tài chính.</w:t>
      </w:r>
    </w:p>
    <w:p>
      <w:pPr>
        <w:spacing w:before="120" w:after="120" w:line="288"/>
        <w:ind w:right="0" w:left="0" w:firstLine="0"/>
        <w:jc w:val="both"/>
        <w:rPr>
          <w:rFonts w:ascii="Cambria" w:hAnsi="Cambria" w:cs="Cambria" w:eastAsia="Cambria"/>
          <w:color w:val="auto"/>
          <w:spacing w:val="0"/>
          <w:position w:val="0"/>
          <w:sz w:val="28"/>
          <w:shd w:fill="auto" w:val="clear"/>
        </w:rPr>
      </w:pP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Ch</w:t>
      </w:r>
      <w:r>
        <w:rPr>
          <w:rFonts w:ascii="Cambria" w:hAnsi="Cambria" w:cs="Cambria" w:eastAsia="Cambria"/>
          <w:b/>
          <w:color w:val="auto"/>
          <w:spacing w:val="0"/>
          <w:position w:val="0"/>
          <w:sz w:val="28"/>
          <w:shd w:fill="auto" w:val="clear"/>
        </w:rPr>
        <w:t xml:space="preserve">ương II</w:t>
      </w:r>
    </w:p>
    <w:p>
      <w:pPr>
        <w:spacing w:before="120" w:after="120" w:line="30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QUI </w:t>
      </w:r>
      <w:r>
        <w:rPr>
          <w:rFonts w:ascii="Cambria" w:hAnsi="Cambria" w:cs="Cambria" w:eastAsia="Cambria"/>
          <w:b/>
          <w:color w:val="auto"/>
          <w:spacing w:val="0"/>
          <w:position w:val="0"/>
          <w:sz w:val="28"/>
          <w:shd w:fill="auto" w:val="clear"/>
        </w:rPr>
        <w:t xml:space="preserve">ĐỊNH VỀ BÁO CÁO T</w:t>
      </w:r>
      <w:r>
        <w:rPr>
          <w:rFonts w:ascii="Cambria" w:hAnsi="Cambria" w:cs="Cambria" w:eastAsia="Cambria"/>
          <w:b/>
          <w:color w:val="auto"/>
          <w:spacing w:val="0"/>
          <w:position w:val="0"/>
          <w:sz w:val="28"/>
          <w:shd w:fill="auto" w:val="clear"/>
        </w:rPr>
        <w:t xml:space="preserve">ÀI CHÍNH TỔNG HỢP, BÁO CÁO BỔ SUNG THÔNG TIN TÀI CHÍNH </w:t>
      </w:r>
    </w:p>
    <w:p>
      <w:pPr>
        <w:tabs>
          <w:tab w:val="left" w:pos="3836" w:leader="none"/>
          <w:tab w:val="center" w:pos="4895" w:leader="none"/>
        </w:tabs>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Mục 1</w:t>
      </w: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TÀI CHÍNH TỔNG HỢP</w:t>
      </w:r>
    </w:p>
    <w:p>
      <w:pPr>
        <w:tabs>
          <w:tab w:val="left" w:pos="993" w:leader="none"/>
        </w:tabs>
        <w:spacing w:before="120" w:after="120" w:line="290"/>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8. Mục đích của việc lập báo cáo t</w:t>
      </w:r>
      <w:r>
        <w:rPr>
          <w:rFonts w:ascii="Cambria" w:hAnsi="Cambria" w:cs="Cambria" w:eastAsia="Cambria"/>
          <w:b/>
          <w:color w:val="auto"/>
          <w:spacing w:val="0"/>
          <w:position w:val="0"/>
          <w:sz w:val="28"/>
          <w:shd w:fill="auto" w:val="clear"/>
        </w:rPr>
        <w:t xml:space="preserve">ài chính tổng hợp </w:t>
      </w:r>
    </w:p>
    <w:p>
      <w:pPr>
        <w:tabs>
          <w:tab w:val="left" w:pos="99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Báo cáo tài chính tổng hợp cung cấp thông tin kinh tế, tài chính cho ng</w:t>
      </w:r>
      <w:r>
        <w:rPr>
          <w:rFonts w:ascii="Cambria" w:hAnsi="Cambria" w:cs="Cambria" w:eastAsia="Cambria"/>
          <w:color w:val="auto"/>
          <w:spacing w:val="0"/>
          <w:position w:val="0"/>
          <w:sz w:val="28"/>
          <w:shd w:fill="auto" w:val="clear"/>
        </w:rPr>
        <w:t xml:space="preserve">ười sử dụng xem xét, đánh giá t</w:t>
      </w:r>
      <w:r>
        <w:rPr>
          <w:rFonts w:ascii="Cambria" w:hAnsi="Cambria" w:cs="Cambria" w:eastAsia="Cambria"/>
          <w:color w:val="auto"/>
          <w:spacing w:val="0"/>
          <w:position w:val="0"/>
          <w:sz w:val="28"/>
          <w:shd w:fill="auto" w:val="clear"/>
        </w:rPr>
        <w:t xml:space="preserve">ình hình tài chính, kết quả hoạt </w:t>
      </w:r>
      <w:r>
        <w:rPr>
          <w:rFonts w:ascii="Cambria" w:hAnsi="Cambria" w:cs="Cambria" w:eastAsia="Cambria"/>
          <w:color w:val="auto"/>
          <w:spacing w:val="0"/>
          <w:position w:val="0"/>
          <w:sz w:val="28"/>
          <w:shd w:fill="auto" w:val="clear"/>
        </w:rPr>
        <w:t xml:space="preserve">động, khả năng tạo tiền của đơn vị kế toán cấp tr</w:t>
      </w:r>
      <w:r>
        <w:rPr>
          <w:rFonts w:ascii="Cambria" w:hAnsi="Cambria" w:cs="Cambria" w:eastAsia="Cambria"/>
          <w:color w:val="auto"/>
          <w:spacing w:val="0"/>
          <w:position w:val="0"/>
          <w:sz w:val="28"/>
          <w:shd w:fill="auto" w:val="clear"/>
        </w:rPr>
        <w:t xml:space="preserve">ên trong kỳ kế toán, làm c</w:t>
      </w:r>
      <w:r>
        <w:rPr>
          <w:rFonts w:ascii="Cambria" w:hAnsi="Cambria" w:cs="Cambria" w:eastAsia="Cambria"/>
          <w:color w:val="auto"/>
          <w:spacing w:val="0"/>
          <w:position w:val="0"/>
          <w:sz w:val="28"/>
          <w:shd w:fill="auto" w:val="clear"/>
        </w:rPr>
        <w:t xml:space="preserve">ơ sở cho việc   đưa ra các quyết định về quản l</w:t>
      </w:r>
      <w:r>
        <w:rPr>
          <w:rFonts w:ascii="Cambria" w:hAnsi="Cambria" w:cs="Cambria" w:eastAsia="Cambria"/>
          <w:color w:val="auto"/>
          <w:spacing w:val="0"/>
          <w:position w:val="0"/>
          <w:sz w:val="28"/>
          <w:shd w:fill="auto" w:val="clear"/>
        </w:rPr>
        <w:t xml:space="preserve">ý, </w:t>
      </w:r>
      <w:r>
        <w:rPr>
          <w:rFonts w:ascii="Cambria" w:hAnsi="Cambria" w:cs="Cambria" w:eastAsia="Cambria"/>
          <w:color w:val="auto"/>
          <w:spacing w:val="0"/>
          <w:position w:val="0"/>
          <w:sz w:val="28"/>
          <w:shd w:fill="auto" w:val="clear"/>
        </w:rPr>
        <w:t xml:space="preserve">điều h</w:t>
      </w:r>
      <w:r>
        <w:rPr>
          <w:rFonts w:ascii="Cambria" w:hAnsi="Cambria" w:cs="Cambria" w:eastAsia="Cambria"/>
          <w:color w:val="auto"/>
          <w:spacing w:val="0"/>
          <w:position w:val="0"/>
          <w:sz w:val="28"/>
          <w:shd w:fill="auto" w:val="clear"/>
        </w:rPr>
        <w:t xml:space="preserve">ành </w:t>
      </w:r>
      <w:r>
        <w:rPr>
          <w:rFonts w:ascii="Cambria" w:hAnsi="Cambria" w:cs="Cambria" w:eastAsia="Cambria"/>
          <w:color w:val="auto"/>
          <w:spacing w:val="0"/>
          <w:position w:val="0"/>
          <w:sz w:val="28"/>
          <w:shd w:fill="auto" w:val="clear"/>
        </w:rPr>
        <w:t xml:space="preserve">đầu tư v</w:t>
      </w:r>
      <w:r>
        <w:rPr>
          <w:rFonts w:ascii="Cambria" w:hAnsi="Cambria" w:cs="Cambria" w:eastAsia="Cambria"/>
          <w:color w:val="auto"/>
          <w:spacing w:val="0"/>
          <w:position w:val="0"/>
          <w:sz w:val="28"/>
          <w:shd w:fill="auto" w:val="clear"/>
        </w:rPr>
        <w:t xml:space="preserve">à quyết </w:t>
      </w:r>
      <w:r>
        <w:rPr>
          <w:rFonts w:ascii="Cambria" w:hAnsi="Cambria" w:cs="Cambria" w:eastAsia="Cambria"/>
          <w:color w:val="auto"/>
          <w:spacing w:val="0"/>
          <w:position w:val="0"/>
          <w:sz w:val="28"/>
          <w:shd w:fill="auto" w:val="clear"/>
        </w:rPr>
        <w:t xml:space="preserve">định khác của các cấp l</w:t>
      </w:r>
      <w:r>
        <w:rPr>
          <w:rFonts w:ascii="Cambria" w:hAnsi="Cambria" w:cs="Cambria" w:eastAsia="Cambria"/>
          <w:color w:val="auto"/>
          <w:spacing w:val="0"/>
          <w:position w:val="0"/>
          <w:sz w:val="28"/>
          <w:shd w:fill="auto" w:val="clear"/>
        </w:rPr>
        <w:t xml:space="preserve">ãnh </w:t>
      </w:r>
      <w:r>
        <w:rPr>
          <w:rFonts w:ascii="Cambria" w:hAnsi="Cambria" w:cs="Cambria" w:eastAsia="Cambria"/>
          <w:color w:val="auto"/>
          <w:spacing w:val="0"/>
          <w:position w:val="0"/>
          <w:sz w:val="28"/>
          <w:shd w:fill="auto" w:val="clear"/>
        </w:rPr>
        <w:t xml:space="preserve">đạo v</w:t>
      </w:r>
      <w:r>
        <w:rPr>
          <w:rFonts w:ascii="Cambria" w:hAnsi="Cambria" w:cs="Cambria" w:eastAsia="Cambria"/>
          <w:color w:val="auto"/>
          <w:spacing w:val="0"/>
          <w:position w:val="0"/>
          <w:sz w:val="28"/>
          <w:shd w:fill="auto" w:val="clear"/>
        </w:rPr>
        <w:t xml:space="preserve">à những ng</w:t>
      </w:r>
      <w:r>
        <w:rPr>
          <w:rFonts w:ascii="Cambria" w:hAnsi="Cambria" w:cs="Cambria" w:eastAsia="Cambria"/>
          <w:color w:val="auto"/>
          <w:spacing w:val="0"/>
          <w:position w:val="0"/>
          <w:sz w:val="28"/>
          <w:shd w:fill="auto" w:val="clear"/>
        </w:rPr>
        <w:t xml:space="preserve">ười có liên quan, đồng thời nâng cao trách nhiệm giải tr</w:t>
      </w:r>
      <w:r>
        <w:rPr>
          <w:rFonts w:ascii="Cambria" w:hAnsi="Cambria" w:cs="Cambria" w:eastAsia="Cambria"/>
          <w:color w:val="auto"/>
          <w:spacing w:val="0"/>
          <w:position w:val="0"/>
          <w:sz w:val="28"/>
          <w:shd w:fill="auto" w:val="clear"/>
        </w:rPr>
        <w:t xml:space="preserve">ình của các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về việc tiếp nhận và sử dụng các nguồn lực của nhà n</w:t>
      </w:r>
      <w:r>
        <w:rPr>
          <w:rFonts w:ascii="Cambria" w:hAnsi="Cambria" w:cs="Cambria" w:eastAsia="Cambria"/>
          <w:color w:val="auto"/>
          <w:spacing w:val="0"/>
          <w:position w:val="0"/>
          <w:sz w:val="28"/>
          <w:shd w:fill="auto" w:val="clear"/>
        </w:rPr>
        <w:t xml:space="preserve">ước theo quy định của pháp luật.</w:t>
      </w:r>
    </w:p>
    <w:p>
      <w:pPr>
        <w:tabs>
          <w:tab w:val="left" w:pos="53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Báo cáo tài chính tổng hợp của </w:t>
      </w:r>
      <w:r>
        <w:rPr>
          <w:rFonts w:ascii="Cambria" w:hAnsi="Cambria" w:cs="Cambria" w:eastAsia="Cambria"/>
          <w:color w:val="auto"/>
          <w:spacing w:val="0"/>
          <w:position w:val="0"/>
          <w:sz w:val="28"/>
          <w:shd w:fill="auto" w:val="clear"/>
        </w:rPr>
        <w:t xml:space="preserve">đơn vị dự toán cấp 1 c</w:t>
      </w:r>
      <w:r>
        <w:rPr>
          <w:rFonts w:ascii="Cambria" w:hAnsi="Cambria" w:cs="Cambria" w:eastAsia="Cambria"/>
          <w:color w:val="auto"/>
          <w:spacing w:val="0"/>
          <w:position w:val="0"/>
          <w:sz w:val="28"/>
          <w:shd w:fill="auto" w:val="clear"/>
        </w:rPr>
        <w:t xml:space="preserve">òn cung cấp thông tin </w:t>
      </w:r>
      <w:r>
        <w:rPr>
          <w:rFonts w:ascii="Cambria" w:hAnsi="Cambria" w:cs="Cambria" w:eastAsia="Cambria"/>
          <w:color w:val="auto"/>
          <w:spacing w:val="0"/>
          <w:position w:val="0"/>
          <w:sz w:val="28"/>
          <w:shd w:fill="auto" w:val="clear"/>
        </w:rPr>
        <w:t xml:space="preserve">để lập báo cáo t</w:t>
      </w:r>
      <w:r>
        <w:rPr>
          <w:rFonts w:ascii="Cambria" w:hAnsi="Cambria" w:cs="Cambria" w:eastAsia="Cambria"/>
          <w:color w:val="auto"/>
          <w:spacing w:val="0"/>
          <w:position w:val="0"/>
          <w:sz w:val="28"/>
          <w:shd w:fill="auto" w:val="clear"/>
        </w:rPr>
        <w:t xml:space="preserve">ài chính nhà n</w:t>
      </w:r>
      <w:r>
        <w:rPr>
          <w:rFonts w:ascii="Cambria" w:hAnsi="Cambria" w:cs="Cambria" w:eastAsia="Cambria"/>
          <w:color w:val="auto"/>
          <w:spacing w:val="0"/>
          <w:position w:val="0"/>
          <w:sz w:val="28"/>
          <w:shd w:fill="auto" w:val="clear"/>
        </w:rPr>
        <w:t xml:space="preserve">ước theo quy định tại khoản 1 Điều 16, khoản 1 Điều 17, khoản 1 Điều 18 Nghị định số 25/2017/NĐ-CP về báo cáo tài chính nhà nước.</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9. Y</w:t>
      </w:r>
      <w:r>
        <w:rPr>
          <w:rFonts w:ascii="Cambria" w:hAnsi="Cambria" w:cs="Cambria" w:eastAsia="Cambria"/>
          <w:b/>
          <w:color w:val="auto"/>
          <w:spacing w:val="0"/>
          <w:position w:val="0"/>
          <w:sz w:val="28"/>
          <w:shd w:fill="auto" w:val="clear"/>
        </w:rPr>
        <w:t xml:space="preserve">êu cầu </w:t>
      </w:r>
      <w:r>
        <w:rPr>
          <w:rFonts w:ascii="Cambria" w:hAnsi="Cambria" w:cs="Cambria" w:eastAsia="Cambria"/>
          <w:b/>
          <w:color w:val="auto"/>
          <w:spacing w:val="0"/>
          <w:position w:val="0"/>
          <w:sz w:val="28"/>
          <w:shd w:fill="auto" w:val="clear"/>
        </w:rPr>
        <w:t xml:space="preserve">đối với việc lập báo cáo t</w:t>
      </w:r>
      <w:r>
        <w:rPr>
          <w:rFonts w:ascii="Cambria" w:hAnsi="Cambria" w:cs="Cambria" w:eastAsia="Cambria"/>
          <w:b/>
          <w:color w:val="auto"/>
          <w:spacing w:val="0"/>
          <w:position w:val="0"/>
          <w:sz w:val="28"/>
          <w:shd w:fill="auto" w:val="clear"/>
        </w:rPr>
        <w:t xml:space="preserve">ài chính tổng hợp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Báo cáo tài chính tổng hợp phải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chặt chẽ, có hệ thống, theo </w:t>
      </w:r>
      <w:r>
        <w:rPr>
          <w:rFonts w:ascii="Cambria" w:hAnsi="Cambria" w:cs="Cambria" w:eastAsia="Cambria"/>
          <w:color w:val="auto"/>
          <w:spacing w:val="0"/>
          <w:position w:val="0"/>
          <w:sz w:val="28"/>
          <w:shd w:fill="auto" w:val="clear"/>
        </w:rPr>
        <w:t xml:space="preserve">đúng mẫu biểu v</w:t>
      </w:r>
      <w:r>
        <w:rPr>
          <w:rFonts w:ascii="Cambria" w:hAnsi="Cambria" w:cs="Cambria" w:eastAsia="Cambria"/>
          <w:color w:val="auto"/>
          <w:spacing w:val="0"/>
          <w:position w:val="0"/>
          <w:sz w:val="28"/>
          <w:shd w:fill="auto" w:val="clear"/>
        </w:rPr>
        <w:t xml:space="preserve">à các chỉ tiêu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quy </w:t>
      </w:r>
      <w:r>
        <w:rPr>
          <w:rFonts w:ascii="Cambria" w:hAnsi="Cambria" w:cs="Cambria" w:eastAsia="Cambria"/>
          <w:color w:val="auto"/>
          <w:spacing w:val="0"/>
          <w:position w:val="0"/>
          <w:sz w:val="28"/>
          <w:shd w:fill="auto" w:val="clear"/>
        </w:rPr>
        <w:t xml:space="preserve">định tại Thông tư n</w:t>
      </w:r>
      <w:r>
        <w:rPr>
          <w:rFonts w:ascii="Cambria" w:hAnsi="Cambria" w:cs="Cambria" w:eastAsia="Cambria"/>
          <w:color w:val="auto"/>
          <w:spacing w:val="0"/>
          <w:position w:val="0"/>
          <w:sz w:val="28"/>
          <w:shd w:fill="auto" w:val="clear"/>
        </w:rPr>
        <w:t xml:space="preserve">ày, số liệu phải </w:t>
      </w:r>
      <w:r>
        <w:rPr>
          <w:rFonts w:ascii="Cambria" w:hAnsi="Cambria" w:cs="Cambria" w:eastAsia="Cambria"/>
          <w:color w:val="auto"/>
          <w:spacing w:val="0"/>
          <w:position w:val="0"/>
          <w:sz w:val="28"/>
          <w:shd w:fill="auto" w:val="clear"/>
        </w:rPr>
        <w:t xml:space="preserve">đảm bảo phản ánh một cách trung thực, khách quan, đầy đủ, kịp thời v</w:t>
      </w:r>
      <w:r>
        <w:rPr>
          <w:rFonts w:ascii="Cambria" w:hAnsi="Cambria" w:cs="Cambria" w:eastAsia="Cambria"/>
          <w:color w:val="auto"/>
          <w:spacing w:val="0"/>
          <w:position w:val="0"/>
          <w:sz w:val="28"/>
          <w:shd w:fill="auto" w:val="clear"/>
        </w:rPr>
        <w:t xml:space="preserve">à phù hợp với tình hình tài chính, kết quả hoạt </w:t>
      </w:r>
      <w:r>
        <w:rPr>
          <w:rFonts w:ascii="Cambria" w:hAnsi="Cambria" w:cs="Cambria" w:eastAsia="Cambria"/>
          <w:color w:val="auto"/>
          <w:spacing w:val="0"/>
          <w:position w:val="0"/>
          <w:sz w:val="28"/>
          <w:shd w:fill="auto" w:val="clear"/>
        </w:rPr>
        <w:t xml:space="preserve">động, các luồng tiền từ hoạt động v</w:t>
      </w:r>
      <w:r>
        <w:rPr>
          <w:rFonts w:ascii="Cambria" w:hAnsi="Cambria" w:cs="Cambria" w:eastAsia="Cambria"/>
          <w:color w:val="auto"/>
          <w:spacing w:val="0"/>
          <w:position w:val="0"/>
          <w:sz w:val="28"/>
          <w:shd w:fill="auto" w:val="clear"/>
        </w:rPr>
        <w:t xml:space="preserve">à các thông tin thuyết minh báo cáo tài chính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w:t>
      </w:r>
    </w:p>
    <w:p>
      <w:pPr>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10. Nguy</w:t>
      </w:r>
      <w:r>
        <w:rPr>
          <w:rFonts w:ascii="Cambria" w:hAnsi="Cambria" w:cs="Cambria" w:eastAsia="Cambria"/>
          <w:b/>
          <w:color w:val="auto"/>
          <w:spacing w:val="0"/>
          <w:position w:val="0"/>
          <w:sz w:val="28"/>
          <w:shd w:fill="auto" w:val="clear"/>
        </w:rPr>
        <w:t xml:space="preserve">ên tắc lập báo cáo tài chính tổng hợp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Báo cáo tài chính tổng hợp </w:t>
      </w:r>
      <w:r>
        <w:rPr>
          <w:rFonts w:ascii="Cambria" w:hAnsi="Cambria" w:cs="Cambria" w:eastAsia="Cambria"/>
          <w:color w:val="auto"/>
          <w:spacing w:val="0"/>
          <w:position w:val="0"/>
          <w:sz w:val="28"/>
          <w:shd w:fill="auto" w:val="clear"/>
        </w:rPr>
        <w:t xml:space="preserve">được lập sau khi kết thúc kỳ kế toán năm (v</w:t>
      </w:r>
      <w:r>
        <w:rPr>
          <w:rFonts w:ascii="Cambria" w:hAnsi="Cambria" w:cs="Cambria" w:eastAsia="Cambria"/>
          <w:color w:val="auto"/>
          <w:spacing w:val="0"/>
          <w:position w:val="0"/>
          <w:sz w:val="28"/>
          <w:shd w:fill="auto" w:val="clear"/>
        </w:rPr>
        <w:t xml:space="preserve">ào thời </w:t>
      </w:r>
      <w:r>
        <w:rPr>
          <w:rFonts w:ascii="Cambria" w:hAnsi="Cambria" w:cs="Cambria" w:eastAsia="Cambria"/>
          <w:color w:val="auto"/>
          <w:spacing w:val="0"/>
          <w:position w:val="0"/>
          <w:sz w:val="28"/>
          <w:shd w:fill="auto" w:val="clear"/>
        </w:rPr>
        <w:t xml:space="preserve">điểm 31/12 h</w:t>
      </w:r>
      <w:r>
        <w:rPr>
          <w:rFonts w:ascii="Cambria" w:hAnsi="Cambria" w:cs="Cambria" w:eastAsia="Cambria"/>
          <w:color w:val="auto"/>
          <w:spacing w:val="0"/>
          <w:position w:val="0"/>
          <w:sz w:val="28"/>
          <w:shd w:fill="auto" w:val="clear"/>
        </w:rPr>
        <w:t xml:space="preserve">àng n</w:t>
      </w:r>
      <w:r>
        <w:rPr>
          <w:rFonts w:ascii="Cambria" w:hAnsi="Cambria" w:cs="Cambria" w:eastAsia="Cambria"/>
          <w:color w:val="auto"/>
          <w:spacing w:val="0"/>
          <w:position w:val="0"/>
          <w:sz w:val="28"/>
          <w:shd w:fill="auto" w:val="clear"/>
        </w:rPr>
        <w:t xml:space="preserve">ăm).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Báo cáo của các </w:t>
      </w:r>
      <w:r>
        <w:rPr>
          <w:rFonts w:ascii="Cambria" w:hAnsi="Cambria" w:cs="Cambria" w:eastAsia="Cambria"/>
          <w:color w:val="auto"/>
          <w:spacing w:val="0"/>
          <w:position w:val="0"/>
          <w:sz w:val="28"/>
          <w:shd w:fill="auto" w:val="clear"/>
        </w:rPr>
        <w:t xml:space="preserve">đơn vị kế toán cấp dưới được sử dụng l</w:t>
      </w:r>
      <w:r>
        <w:rPr>
          <w:rFonts w:ascii="Cambria" w:hAnsi="Cambria" w:cs="Cambria" w:eastAsia="Cambria"/>
          <w:color w:val="auto"/>
          <w:spacing w:val="0"/>
          <w:position w:val="0"/>
          <w:sz w:val="28"/>
          <w:shd w:fill="auto" w:val="clear"/>
        </w:rPr>
        <w:t xml:space="preserve">àm c</w:t>
      </w:r>
      <w:r>
        <w:rPr>
          <w:rFonts w:ascii="Cambria" w:hAnsi="Cambria" w:cs="Cambria" w:eastAsia="Cambria"/>
          <w:color w:val="auto"/>
          <w:spacing w:val="0"/>
          <w:position w:val="0"/>
          <w:sz w:val="28"/>
          <w:shd w:fill="auto" w:val="clear"/>
        </w:rPr>
        <w:t xml:space="preserve">ăn cứ lập báo cáo t</w:t>
      </w:r>
      <w:r>
        <w:rPr>
          <w:rFonts w:ascii="Cambria" w:hAnsi="Cambria" w:cs="Cambria" w:eastAsia="Cambria"/>
          <w:color w:val="auto"/>
          <w:spacing w:val="0"/>
          <w:position w:val="0"/>
          <w:sz w:val="28"/>
          <w:shd w:fill="auto" w:val="clear"/>
        </w:rPr>
        <w:t xml:space="preserve">ài chính tổng hợp phải </w:t>
      </w:r>
      <w:r>
        <w:rPr>
          <w:rFonts w:ascii="Cambria" w:hAnsi="Cambria" w:cs="Cambria" w:eastAsia="Cambria"/>
          <w:color w:val="auto"/>
          <w:spacing w:val="0"/>
          <w:position w:val="0"/>
          <w:sz w:val="28"/>
          <w:shd w:fill="auto" w:val="clear"/>
        </w:rPr>
        <w:t xml:space="preserve">được lập cho c</w:t>
      </w:r>
      <w:r>
        <w:rPr>
          <w:rFonts w:ascii="Cambria" w:hAnsi="Cambria" w:cs="Cambria" w:eastAsia="Cambria"/>
          <w:color w:val="auto"/>
          <w:spacing w:val="0"/>
          <w:position w:val="0"/>
          <w:sz w:val="28"/>
          <w:shd w:fill="auto" w:val="clear"/>
        </w:rPr>
        <w:t xml:space="preserve">ùng một kỳ báo cáo với báo cáo tài chính tổng hợp, tr</w:t>
      </w:r>
      <w:r>
        <w:rPr>
          <w:rFonts w:ascii="Cambria" w:hAnsi="Cambria" w:cs="Cambria" w:eastAsia="Cambria"/>
          <w:color w:val="auto"/>
          <w:spacing w:val="0"/>
          <w:position w:val="0"/>
          <w:sz w:val="28"/>
          <w:shd w:fill="auto" w:val="clear"/>
        </w:rPr>
        <w:t xml:space="preserve">ường hợp ngày kết thúc kỳ kế toán khác ngày 31/12 th</w:t>
      </w:r>
      <w:r>
        <w:rPr>
          <w:rFonts w:ascii="Cambria" w:hAnsi="Cambria" w:cs="Cambria" w:eastAsia="Cambria"/>
          <w:color w:val="auto"/>
          <w:spacing w:val="0"/>
          <w:position w:val="0"/>
          <w:sz w:val="28"/>
          <w:shd w:fill="auto" w:val="clear"/>
        </w:rPr>
        <w:t xml:space="preserve">ì </w:t>
      </w:r>
      <w:r>
        <w:rPr>
          <w:rFonts w:ascii="Cambria" w:hAnsi="Cambria" w:cs="Cambria" w:eastAsia="Cambria"/>
          <w:color w:val="auto"/>
          <w:spacing w:val="0"/>
          <w:position w:val="0"/>
          <w:sz w:val="28"/>
          <w:shd w:fill="auto" w:val="clear"/>
        </w:rPr>
        <w:t xml:space="preserve">đơn vị kế toán cấp dưới phải lập v</w:t>
      </w:r>
      <w:r>
        <w:rPr>
          <w:rFonts w:ascii="Cambria" w:hAnsi="Cambria" w:cs="Cambria" w:eastAsia="Cambria"/>
          <w:color w:val="auto"/>
          <w:spacing w:val="0"/>
          <w:position w:val="0"/>
          <w:sz w:val="28"/>
          <w:shd w:fill="auto" w:val="clear"/>
        </w:rPr>
        <w:t xml:space="preserve">à gửi các báo cáo cho mục </w:t>
      </w:r>
      <w:r>
        <w:rPr>
          <w:rFonts w:ascii="Cambria" w:hAnsi="Cambria" w:cs="Cambria" w:eastAsia="Cambria"/>
          <w:color w:val="auto"/>
          <w:spacing w:val="0"/>
          <w:position w:val="0"/>
          <w:sz w:val="28"/>
          <w:shd w:fill="auto" w:val="clear"/>
        </w:rPr>
        <w:t xml:space="preserve">đích tổng hợp báo cáo theo quy định của Thông tư n</w:t>
      </w:r>
      <w:r>
        <w:rPr>
          <w:rFonts w:ascii="Cambria" w:hAnsi="Cambria" w:cs="Cambria" w:eastAsia="Cambria"/>
          <w:color w:val="auto"/>
          <w:spacing w:val="0"/>
          <w:position w:val="0"/>
          <w:sz w:val="28"/>
          <w:shd w:fill="auto" w:val="clear"/>
        </w:rPr>
        <w:t xml:space="preserve">ày. </w:t>
      </w:r>
    </w:p>
    <w:p>
      <w:pPr>
        <w:spacing w:before="120" w:after="120" w:line="264"/>
        <w:ind w:right="115"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Báo cáo tài chính tổng hợp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phải </w:t>
      </w:r>
      <w:r>
        <w:rPr>
          <w:rFonts w:ascii="Cambria" w:hAnsi="Cambria" w:cs="Cambria" w:eastAsia="Cambria"/>
          <w:color w:val="auto"/>
          <w:spacing w:val="0"/>
          <w:position w:val="0"/>
          <w:sz w:val="28"/>
          <w:shd w:fill="auto" w:val="clear"/>
        </w:rPr>
        <w:t xml:space="preserve">được tổng hợp đầy đủ, bao gồm thông tin t</w:t>
      </w:r>
      <w:r>
        <w:rPr>
          <w:rFonts w:ascii="Cambria" w:hAnsi="Cambria" w:cs="Cambria" w:eastAsia="Cambria"/>
          <w:color w:val="auto"/>
          <w:spacing w:val="0"/>
          <w:position w:val="0"/>
          <w:sz w:val="28"/>
          <w:shd w:fill="auto" w:val="clear"/>
        </w:rPr>
        <w:t xml:space="preserve">ài chính của tất cả </w:t>
      </w:r>
      <w:r>
        <w:rPr>
          <w:rFonts w:ascii="Cambria" w:hAnsi="Cambria" w:cs="Cambria" w:eastAsia="Cambria"/>
          <w:color w:val="auto"/>
          <w:spacing w:val="0"/>
          <w:position w:val="0"/>
          <w:sz w:val="28"/>
          <w:shd w:fill="auto" w:val="clear"/>
        </w:rPr>
        <w:t xml:space="preserve">đơn vị kế toán cấp dưới trực thuộc theo quy định; trong đó các chỉ ti</w:t>
      </w:r>
      <w:r>
        <w:rPr>
          <w:rFonts w:ascii="Cambria" w:hAnsi="Cambria" w:cs="Cambria" w:eastAsia="Cambria"/>
          <w:color w:val="auto"/>
          <w:spacing w:val="0"/>
          <w:position w:val="0"/>
          <w:sz w:val="28"/>
          <w:shd w:fill="auto" w:val="clear"/>
        </w:rPr>
        <w:t xml:space="preserve">êu tài sản, nợ phải trả, tài sản thuần, doanh thu, chi phí và các luồng tiền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trên các biểu mẫu báo cáo t</w:t>
      </w:r>
      <w:r>
        <w:rPr>
          <w:rFonts w:ascii="Cambria" w:hAnsi="Cambria" w:cs="Cambria" w:eastAsia="Cambria"/>
          <w:color w:val="auto"/>
          <w:spacing w:val="0"/>
          <w:position w:val="0"/>
          <w:sz w:val="28"/>
          <w:shd w:fill="auto" w:val="clear"/>
        </w:rPr>
        <w:t xml:space="preserve">ương ứng giống như là các báo cáo của một đơn vị kế toán độc lập.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Báo cáo tài chính tổng hợp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w:t>
      </w:r>
      <w:r>
        <w:rPr>
          <w:rFonts w:ascii="Cambria" w:hAnsi="Cambria" w:cs="Cambria" w:eastAsia="Cambria"/>
          <w:color w:val="auto"/>
          <w:spacing w:val="0"/>
          <w:position w:val="0"/>
          <w:sz w:val="28"/>
          <w:shd w:fill="auto" w:val="clear"/>
        </w:rPr>
        <w:t xml:space="preserve">được hợp cộng theo các chỉ ti</w:t>
      </w:r>
      <w:r>
        <w:rPr>
          <w:rFonts w:ascii="Cambria" w:hAnsi="Cambria" w:cs="Cambria" w:eastAsia="Cambria"/>
          <w:color w:val="auto"/>
          <w:spacing w:val="0"/>
          <w:position w:val="0"/>
          <w:sz w:val="28"/>
          <w:shd w:fill="auto" w:val="clear"/>
        </w:rPr>
        <w:t xml:space="preserve">êu t</w:t>
      </w:r>
      <w:r>
        <w:rPr>
          <w:rFonts w:ascii="Cambria" w:hAnsi="Cambria" w:cs="Cambria" w:eastAsia="Cambria"/>
          <w:color w:val="auto"/>
          <w:spacing w:val="0"/>
          <w:position w:val="0"/>
          <w:sz w:val="28"/>
          <w:shd w:fill="auto" w:val="clear"/>
        </w:rPr>
        <w:t xml:space="preserve">ương ứng trên cơ sở số liệu báo cáo tài chính riêng của các đơn vị kế toán cơ sở thực hiện chế độ kế toán hành chính sự nghiệp và báo cáo tài chính tổng hợp của đơn vị kế toán trung gian thuộc phạm vi lập báo cáo tài chính tổng hợp, sau đó loại trừ các giao dịch nội bộ trong phạm vi đơn vị lập báo cáo theo quy định tại Thông tư này.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4. Thông tin tài chính của các </w:t>
      </w:r>
      <w:r>
        <w:rPr>
          <w:rFonts w:ascii="Cambria" w:hAnsi="Cambria" w:cs="Cambria" w:eastAsia="Cambria"/>
          <w:color w:val="auto"/>
          <w:spacing w:val="0"/>
          <w:position w:val="0"/>
          <w:sz w:val="28"/>
          <w:shd w:fill="auto" w:val="clear"/>
        </w:rPr>
        <w:t xml:space="preserve">đơn vị kế toán cấp dưới thực hiện chế độ kế toán khác (ngo</w:t>
      </w:r>
      <w:r>
        <w:rPr>
          <w:rFonts w:ascii="Cambria" w:hAnsi="Cambria" w:cs="Cambria" w:eastAsia="Cambria"/>
          <w:color w:val="auto"/>
          <w:spacing w:val="0"/>
          <w:position w:val="0"/>
          <w:sz w:val="28"/>
          <w:shd w:fill="auto" w:val="clear"/>
        </w:rPr>
        <w:t xml:space="preserve">ài chế </w:t>
      </w:r>
      <w:r>
        <w:rPr>
          <w:rFonts w:ascii="Cambria" w:hAnsi="Cambria" w:cs="Cambria" w:eastAsia="Cambria"/>
          <w:color w:val="auto"/>
          <w:spacing w:val="0"/>
          <w:position w:val="0"/>
          <w:sz w:val="28"/>
          <w:shd w:fill="auto" w:val="clear"/>
        </w:rPr>
        <w:t xml:space="preserve">độ kế toán h</w:t>
      </w:r>
      <w:r>
        <w:rPr>
          <w:rFonts w:ascii="Cambria" w:hAnsi="Cambria" w:cs="Cambria" w:eastAsia="Cambria"/>
          <w:color w:val="auto"/>
          <w:spacing w:val="0"/>
          <w:position w:val="0"/>
          <w:sz w:val="28"/>
          <w:shd w:fill="auto" w:val="clear"/>
        </w:rPr>
        <w:t xml:space="preserve">ành chính sự nghiệp) phải tổng hợp vào báo cáo tài chính tổng hợp của </w:t>
      </w:r>
      <w:r>
        <w:rPr>
          <w:rFonts w:ascii="Cambria" w:hAnsi="Cambria" w:cs="Cambria" w:eastAsia="Cambria"/>
          <w:color w:val="auto"/>
          <w:spacing w:val="0"/>
          <w:position w:val="0"/>
          <w:sz w:val="28"/>
          <w:shd w:fill="auto" w:val="clear"/>
        </w:rPr>
        <w:t xml:space="preserve">đơn vị cấp tr</w:t>
      </w:r>
      <w:r>
        <w:rPr>
          <w:rFonts w:ascii="Cambria" w:hAnsi="Cambria" w:cs="Cambria" w:eastAsia="Cambria"/>
          <w:color w:val="auto"/>
          <w:spacing w:val="0"/>
          <w:position w:val="0"/>
          <w:sz w:val="28"/>
          <w:shd w:fill="auto" w:val="clear"/>
        </w:rPr>
        <w:t xml:space="preserve">ên bao gồm số liệu tài sản thuần và thặng d</w:t>
      </w:r>
      <w:r>
        <w:rPr>
          <w:rFonts w:ascii="Cambria" w:hAnsi="Cambria" w:cs="Cambria" w:eastAsia="Cambria"/>
          <w:color w:val="auto"/>
          <w:spacing w:val="0"/>
          <w:position w:val="0"/>
          <w:sz w:val="28"/>
          <w:shd w:fill="auto" w:val="clear"/>
        </w:rPr>
        <w:t xml:space="preserve">ư/thâm hụt (hoặc lợi nhuận sau thuế) của đơn vị trong năm.</w:t>
      </w:r>
    </w:p>
    <w:p>
      <w:pPr>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11. Các giao dịch nội bộ được loại trừ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Giao dịch nội bộ là giao dịch giữa các </w:t>
      </w:r>
      <w:r>
        <w:rPr>
          <w:rFonts w:ascii="Cambria" w:hAnsi="Cambria" w:cs="Cambria" w:eastAsia="Cambria"/>
          <w:color w:val="auto"/>
          <w:spacing w:val="0"/>
          <w:position w:val="0"/>
          <w:sz w:val="28"/>
          <w:shd w:fill="auto" w:val="clear"/>
        </w:rPr>
        <w:t xml:space="preserve">đơn vị kế toán thực hiện chế độ kế toán h</w:t>
      </w:r>
      <w:r>
        <w:rPr>
          <w:rFonts w:ascii="Cambria" w:hAnsi="Cambria" w:cs="Cambria" w:eastAsia="Cambria"/>
          <w:color w:val="auto"/>
          <w:spacing w:val="0"/>
          <w:position w:val="0"/>
          <w:sz w:val="28"/>
          <w:shd w:fill="auto" w:val="clear"/>
        </w:rPr>
        <w:t xml:space="preserve">ành chính sự nghiệp, bao gồm giao dịch giữa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và </w:t>
      </w:r>
      <w:r>
        <w:rPr>
          <w:rFonts w:ascii="Cambria" w:hAnsi="Cambria" w:cs="Cambria" w:eastAsia="Cambria"/>
          <w:color w:val="auto"/>
          <w:spacing w:val="0"/>
          <w:position w:val="0"/>
          <w:sz w:val="28"/>
          <w:shd w:fill="auto" w:val="clear"/>
        </w:rPr>
        <w:t xml:space="preserve">đơn vị kế toán cấp dưới, giữa các đơn vị kế toán cấp dưới với nhau trong c</w:t>
      </w:r>
      <w:r>
        <w:rPr>
          <w:rFonts w:ascii="Cambria" w:hAnsi="Cambria" w:cs="Cambria" w:eastAsia="Cambria"/>
          <w:color w:val="auto"/>
          <w:spacing w:val="0"/>
          <w:position w:val="0"/>
          <w:sz w:val="28"/>
          <w:shd w:fill="auto" w:val="clear"/>
        </w:rPr>
        <w:t xml:space="preserve">ùng phạm vi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Số liệu các giao dịch nội bộ phải loại trừ khi tổng hợp báo cáo tài chính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bao gồm số d</w:t>
      </w:r>
      <w:r>
        <w:rPr>
          <w:rFonts w:ascii="Cambria" w:hAnsi="Cambria" w:cs="Cambria" w:eastAsia="Cambria"/>
          <w:color w:val="auto"/>
          <w:spacing w:val="0"/>
          <w:position w:val="0"/>
          <w:sz w:val="28"/>
          <w:shd w:fill="auto" w:val="clear"/>
        </w:rPr>
        <w:t xml:space="preserve">ư tại ngày lập báo cáo tài chính đối với các khoản phải thu, phải trả; các khoản đầu tư tài chính và khoản nhận đầu tư giữa các đơn vị trong nội bộ đơn vị lập báo cáo; đồng thời loại trừ doanh thu, chi phí và d</w:t>
      </w:r>
      <w:r>
        <w:rPr>
          <w:rFonts w:ascii="Cambria" w:hAnsi="Cambria" w:cs="Cambria" w:eastAsia="Cambria"/>
          <w:color w:val="auto"/>
          <w:spacing w:val="0"/>
          <w:position w:val="0"/>
          <w:sz w:val="28"/>
          <w:shd w:fill="auto" w:val="clear"/>
        </w:rPr>
        <w:t xml:space="preserve">òng tiền phát sinh giữa các </w:t>
      </w:r>
      <w:r>
        <w:rPr>
          <w:rFonts w:ascii="Cambria" w:hAnsi="Cambria" w:cs="Cambria" w:eastAsia="Cambria"/>
          <w:color w:val="auto"/>
          <w:spacing w:val="0"/>
          <w:position w:val="0"/>
          <w:sz w:val="28"/>
          <w:shd w:fill="auto" w:val="clear"/>
        </w:rPr>
        <w:t xml:space="preserve">đơn vị nội bộ trong năm.</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tr</w:t>
      </w:r>
      <w:r>
        <w:rPr>
          <w:rFonts w:ascii="Cambria" w:hAnsi="Cambria" w:cs="Cambria" w:eastAsia="Cambria"/>
          <w:color w:val="auto"/>
          <w:spacing w:val="0"/>
          <w:position w:val="0"/>
          <w:sz w:val="28"/>
          <w:shd w:fill="auto" w:val="clear"/>
        </w:rPr>
        <w:t xml:space="preserve">ước khi lập báo cáo tài chính tổng hợp phải thực hiện đối chiếu số liệu giao dịch nội bộ giữa các đơn vị trong phạm vi lập báo cáo đảm bảo khớp đúng, sau đó mới thực hiện loại trừ các giao dịch nội bộ.  Riêng hoạt động mua bán hàng hóa và tài sản trong nội bộ thực hiện loại trừ cả chỉ tiêu doanh thu và chi phí cho toàn bộ giá trị giao dịch đ</w:t>
      </w:r>
      <w:r>
        <w:rPr>
          <w:rFonts w:ascii="Cambria" w:hAnsi="Cambria" w:cs="Cambria" w:eastAsia="Cambria"/>
          <w:color w:val="auto"/>
          <w:spacing w:val="0"/>
          <w:position w:val="0"/>
          <w:sz w:val="28"/>
          <w:shd w:fill="auto" w:val="clear"/>
        </w:rPr>
        <w:t xml:space="preserve">ã thực hiện.</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12. Danh mục báo cáo t</w:t>
      </w:r>
      <w:r>
        <w:rPr>
          <w:rFonts w:ascii="Cambria" w:hAnsi="Cambria" w:cs="Cambria" w:eastAsia="Cambria"/>
          <w:b/>
          <w:color w:val="auto"/>
          <w:spacing w:val="0"/>
          <w:position w:val="0"/>
          <w:sz w:val="28"/>
          <w:shd w:fill="auto" w:val="clear"/>
        </w:rPr>
        <w:t xml:space="preserve">ài chính tổng hợp</w:t>
      </w:r>
    </w:p>
    <w:tbl>
      <w:tblPr/>
      <w:tblGrid>
        <w:gridCol w:w="764"/>
        <w:gridCol w:w="2268"/>
        <w:gridCol w:w="4385"/>
        <w:gridCol w:w="1545"/>
      </w:tblGrid>
      <w:tr>
        <w:trPr>
          <w:trHeight w:val="386" w:hRule="auto"/>
          <w:jc w:val="center"/>
          <w:cantSplit w:val="1"/>
        </w:trPr>
        <w:tc>
          <w:tcPr>
            <w:tcW w:w="764"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0" w:after="0" w:line="288"/>
              <w:ind w:right="0" w:left="-57"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STT</w:t>
            </w:r>
          </w:p>
        </w:tc>
        <w:tc>
          <w:tcPr>
            <w:tcW w:w="2268"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0" w:after="0" w:line="288"/>
              <w:ind w:right="0" w:left="-57"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KÝ HIỆU</w:t>
            </w:r>
          </w:p>
        </w:tc>
        <w:tc>
          <w:tcPr>
            <w:tcW w:w="4385"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0" w:after="0" w:line="288"/>
              <w:ind w:right="0" w:left="75"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TÊN BIỂU BÁO CÁO</w:t>
            </w:r>
          </w:p>
        </w:tc>
        <w:tc>
          <w:tcPr>
            <w:tcW w:w="1545"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0" w:after="0" w:line="288"/>
              <w:ind w:right="0" w:left="-57"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KỲ HẠN LẬP</w:t>
            </w:r>
          </w:p>
        </w:tc>
      </w:tr>
      <w:tr>
        <w:trPr>
          <w:trHeight w:val="626" w:hRule="auto"/>
          <w:jc w:val="center"/>
          <w:cantSplit w:val="1"/>
        </w:trPr>
        <w:tc>
          <w:tcPr>
            <w:tcW w:w="764" w:type="dxa"/>
            <w:vMerge/>
            <w:tcBorders>
              <w:top w:val="single" w:color="000000" w:sz="0"/>
              <w:left w:val="single" w:color="000000" w:sz="6"/>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0"/>
              <w:left w:val="single" w:color="000000" w:sz="6"/>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385" w:type="dxa"/>
            <w:vMerge/>
            <w:tcBorders>
              <w:top w:val="single" w:color="000000" w:sz="0"/>
              <w:left w:val="single" w:color="000000" w:sz="6"/>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45" w:type="dxa"/>
            <w:vMerge/>
            <w:tcBorders>
              <w:top w:val="single" w:color="000000" w:sz="0"/>
              <w:left w:val="single" w:color="000000" w:sz="6"/>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38" w:hRule="auto"/>
          <w:jc w:val="center"/>
          <w:cantSplit w:val="1"/>
        </w:trPr>
        <w:tc>
          <w:tcPr>
            <w:tcW w:w="7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w:t>
            </w:r>
          </w:p>
        </w:tc>
        <w:tc>
          <w:tcPr>
            <w:tcW w:w="226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w:t>
            </w:r>
          </w:p>
        </w:tc>
        <w:tc>
          <w:tcPr>
            <w:tcW w:w="43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w:t>
            </w:r>
          </w:p>
        </w:tc>
        <w:tc>
          <w:tcPr>
            <w:tcW w:w="154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w:t>
            </w:r>
          </w:p>
        </w:tc>
      </w:tr>
      <w:tr>
        <w:trPr>
          <w:trHeight w:val="506" w:hRule="auto"/>
          <w:jc w:val="center"/>
          <w:cantSplit w:val="1"/>
        </w:trPr>
        <w:tc>
          <w:tcPr>
            <w:tcW w:w="7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226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B01/BCTC-TH</w:t>
            </w:r>
          </w:p>
        </w:tc>
        <w:tc>
          <w:tcPr>
            <w:tcW w:w="43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both"/>
              <w:rPr>
                <w:color w:val="auto"/>
                <w:spacing w:val="0"/>
                <w:position w:val="0"/>
                <w:shd w:fill="auto" w:val="clear"/>
              </w:rPr>
            </w:pPr>
            <w:r>
              <w:rPr>
                <w:rFonts w:ascii="Cambria" w:hAnsi="Cambria" w:cs="Cambria" w:eastAsia="Cambria"/>
                <w:color w:val="auto"/>
                <w:spacing w:val="0"/>
                <w:position w:val="0"/>
                <w:sz w:val="26"/>
                <w:shd w:fill="auto" w:val="clear"/>
              </w:rPr>
              <w:t xml:space="preserve">Báo cáo tình hình tài chính tổng hợp</w:t>
            </w:r>
          </w:p>
        </w:tc>
        <w:tc>
          <w:tcPr>
            <w:tcW w:w="154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w:t>
            </w:r>
            <w:r>
              <w:rPr>
                <w:rFonts w:ascii="Cambria" w:hAnsi="Cambria" w:cs="Cambria" w:eastAsia="Cambria"/>
                <w:color w:val="auto"/>
                <w:spacing w:val="0"/>
                <w:position w:val="0"/>
                <w:sz w:val="26"/>
                <w:shd w:fill="auto" w:val="clear"/>
              </w:rPr>
              <w:t xml:space="preserve">ăm </w:t>
            </w:r>
          </w:p>
        </w:tc>
      </w:tr>
      <w:tr>
        <w:trPr>
          <w:trHeight w:val="638" w:hRule="auto"/>
          <w:jc w:val="center"/>
          <w:cantSplit w:val="1"/>
        </w:trPr>
        <w:tc>
          <w:tcPr>
            <w:tcW w:w="7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226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B02/BCTC-TH</w:t>
            </w:r>
          </w:p>
        </w:tc>
        <w:tc>
          <w:tcPr>
            <w:tcW w:w="43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both"/>
              <w:rPr>
                <w:color w:val="auto"/>
                <w:spacing w:val="0"/>
                <w:position w:val="0"/>
                <w:shd w:fill="auto" w:val="clear"/>
              </w:rPr>
            </w:pPr>
            <w:r>
              <w:rPr>
                <w:rFonts w:ascii="Cambria" w:hAnsi="Cambria" w:cs="Cambria" w:eastAsia="Cambria"/>
                <w:color w:val="auto"/>
                <w:spacing w:val="0"/>
                <w:position w:val="0"/>
                <w:sz w:val="26"/>
                <w:shd w:fill="auto" w:val="clear"/>
              </w:rPr>
              <w:t xml:space="preserve">Báo cáo kết quả hoạt </w:t>
            </w:r>
            <w:r>
              <w:rPr>
                <w:rFonts w:ascii="Cambria" w:hAnsi="Cambria" w:cs="Cambria" w:eastAsia="Cambria"/>
                <w:color w:val="auto"/>
                <w:spacing w:val="0"/>
                <w:position w:val="0"/>
                <w:sz w:val="26"/>
                <w:shd w:fill="auto" w:val="clear"/>
              </w:rPr>
              <w:t xml:space="preserve">động tổng hợp</w:t>
            </w:r>
          </w:p>
        </w:tc>
        <w:tc>
          <w:tcPr>
            <w:tcW w:w="154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w:t>
            </w:r>
            <w:r>
              <w:rPr>
                <w:rFonts w:ascii="Cambria" w:hAnsi="Cambria" w:cs="Cambria" w:eastAsia="Cambria"/>
                <w:color w:val="auto"/>
                <w:spacing w:val="0"/>
                <w:position w:val="0"/>
                <w:sz w:val="26"/>
                <w:shd w:fill="auto" w:val="clear"/>
              </w:rPr>
              <w:t xml:space="preserve">ăm </w:t>
            </w:r>
          </w:p>
        </w:tc>
      </w:tr>
      <w:tr>
        <w:trPr>
          <w:trHeight w:val="779" w:hRule="auto"/>
          <w:jc w:val="center"/>
          <w:cantSplit w:val="1"/>
        </w:trPr>
        <w:tc>
          <w:tcPr>
            <w:tcW w:w="7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226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B03/BCTC-TH</w:t>
            </w:r>
          </w:p>
        </w:tc>
        <w:tc>
          <w:tcPr>
            <w:tcW w:w="43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0" w:firstLine="0"/>
              <w:jc w:val="both"/>
              <w:rPr>
                <w:color w:val="auto"/>
                <w:spacing w:val="0"/>
                <w:position w:val="0"/>
                <w:shd w:fill="auto" w:val="clear"/>
              </w:rPr>
            </w:pPr>
            <w:r>
              <w:rPr>
                <w:rFonts w:ascii="Cambria" w:hAnsi="Cambria" w:cs="Cambria" w:eastAsia="Cambria"/>
                <w:color w:val="auto"/>
                <w:spacing w:val="0"/>
                <w:position w:val="0"/>
                <w:sz w:val="26"/>
                <w:shd w:fill="auto" w:val="clear"/>
              </w:rPr>
              <w:t xml:space="preserve">Báo cáo l</w:t>
            </w:r>
            <w:r>
              <w:rPr>
                <w:rFonts w:ascii="Cambria" w:hAnsi="Cambria" w:cs="Cambria" w:eastAsia="Cambria"/>
                <w:color w:val="auto"/>
                <w:spacing w:val="0"/>
                <w:position w:val="0"/>
                <w:sz w:val="26"/>
                <w:shd w:fill="auto" w:val="clear"/>
              </w:rPr>
              <w:t xml:space="preserve">ưu chuyển tiền tệ tổng hợp (theo phương pháp gián tiếp)</w:t>
            </w:r>
          </w:p>
        </w:tc>
        <w:tc>
          <w:tcPr>
            <w:tcW w:w="154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w:t>
            </w:r>
            <w:r>
              <w:rPr>
                <w:rFonts w:ascii="Cambria" w:hAnsi="Cambria" w:cs="Cambria" w:eastAsia="Cambria"/>
                <w:color w:val="auto"/>
                <w:spacing w:val="0"/>
                <w:position w:val="0"/>
                <w:sz w:val="26"/>
                <w:shd w:fill="auto" w:val="clear"/>
              </w:rPr>
              <w:t xml:space="preserve">ăm </w:t>
            </w:r>
          </w:p>
        </w:tc>
      </w:tr>
      <w:tr>
        <w:trPr>
          <w:trHeight w:val="417" w:hRule="auto"/>
          <w:jc w:val="center"/>
          <w:cantSplit w:val="1"/>
        </w:trPr>
        <w:tc>
          <w:tcPr>
            <w:tcW w:w="7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226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B04/BCTC-TH</w:t>
            </w:r>
          </w:p>
        </w:tc>
        <w:tc>
          <w:tcPr>
            <w:tcW w:w="438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0" w:firstLine="0"/>
              <w:jc w:val="both"/>
              <w:rPr>
                <w:color w:val="auto"/>
                <w:position w:val="0"/>
                <w:shd w:fill="auto" w:val="clear"/>
              </w:rPr>
            </w:pPr>
            <w:r>
              <w:rPr>
                <w:rFonts w:ascii="Cambria" w:hAnsi="Cambria" w:cs="Cambria" w:eastAsia="Cambria"/>
                <w:color w:val="auto"/>
                <w:spacing w:val="-4"/>
                <w:position w:val="0"/>
                <w:sz w:val="26"/>
                <w:shd w:fill="auto" w:val="clear"/>
              </w:rPr>
              <w:t xml:space="preserve">Thuyết minh báo cáo tài chính tổng hợp</w:t>
            </w:r>
          </w:p>
        </w:tc>
        <w:tc>
          <w:tcPr>
            <w:tcW w:w="154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w:t>
            </w:r>
            <w:r>
              <w:rPr>
                <w:rFonts w:ascii="Cambria" w:hAnsi="Cambria" w:cs="Cambria" w:eastAsia="Cambria"/>
                <w:color w:val="auto"/>
                <w:spacing w:val="0"/>
                <w:position w:val="0"/>
                <w:sz w:val="26"/>
                <w:shd w:fill="auto" w:val="clear"/>
              </w:rPr>
              <w:t xml:space="preserve">ăm </w:t>
            </w:r>
          </w:p>
        </w:tc>
      </w:tr>
    </w:tbl>
    <w:p>
      <w:pPr>
        <w:spacing w:before="120" w:after="120" w:line="30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Biểu mẫu và ph</w:t>
      </w:r>
      <w:r>
        <w:rPr>
          <w:rFonts w:ascii="Cambria" w:hAnsi="Cambria" w:cs="Cambria" w:eastAsia="Cambria"/>
          <w:color w:val="auto"/>
          <w:spacing w:val="0"/>
          <w:position w:val="0"/>
          <w:sz w:val="28"/>
          <w:shd w:fill="auto" w:val="clear"/>
        </w:rPr>
        <w:t xml:space="preserve">ương pháp lập Báo cáo tài chính tổng hợp quy định tại Phụ lục số 01 “Báo cáo tài chính tổng hợp” ban hành kèm theo Thông tư này.</w:t>
      </w:r>
    </w:p>
    <w:p>
      <w:pPr>
        <w:spacing w:before="120" w:after="120" w:line="300"/>
        <w:ind w:right="0" w:left="664" w:firstLine="0"/>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13. Quy định </w:t>
      </w:r>
      <w:r>
        <w:rPr>
          <w:rFonts w:ascii="Cambria" w:hAnsi="Cambria" w:cs="Cambria" w:eastAsia="Cambria"/>
          <w:b/>
          <w:color w:val="auto"/>
          <w:spacing w:val="-1"/>
          <w:position w:val="0"/>
          <w:sz w:val="28"/>
          <w:shd w:fill="auto" w:val="clear"/>
        </w:rPr>
        <w:t xml:space="preserve">về phạm vi lập báo cáo t</w:t>
      </w:r>
      <w:r>
        <w:rPr>
          <w:rFonts w:ascii="Cambria" w:hAnsi="Cambria" w:cs="Cambria" w:eastAsia="Cambria"/>
          <w:b/>
          <w:color w:val="auto"/>
          <w:spacing w:val="-1"/>
          <w:position w:val="0"/>
          <w:sz w:val="28"/>
          <w:shd w:fill="auto" w:val="clear"/>
        </w:rPr>
        <w:t xml:space="preserve">ài chính tổng hợp</w:t>
      </w:r>
    </w:p>
    <w:p>
      <w:pPr>
        <w:spacing w:before="120" w:after="120" w:line="264"/>
        <w:ind w:right="0" w:left="664"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Phạm vi lập báo cáo tài chính tổng hợp</w:t>
      </w:r>
    </w:p>
    <w:p>
      <w:pPr>
        <w:tabs>
          <w:tab w:val="left" w:pos="720"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Tr</w:t>
      </w:r>
      <w:r>
        <w:rPr>
          <w:rFonts w:ascii="Cambria" w:hAnsi="Cambria" w:cs="Cambria" w:eastAsia="Cambria"/>
          <w:color w:val="auto"/>
          <w:spacing w:val="0"/>
          <w:position w:val="0"/>
          <w:sz w:val="28"/>
          <w:shd w:fill="auto" w:val="clear"/>
        </w:rPr>
        <w:t xml:space="preserve">ường hợp đơn vị dự toán cấp 1 không giao nhiệm vụ cho các đơn vị kế toán trung gian lập báo cáo tài chính tổng hợp th</w:t>
      </w:r>
      <w:r>
        <w:rPr>
          <w:rFonts w:ascii="Cambria" w:hAnsi="Cambria" w:cs="Cambria" w:eastAsia="Cambria"/>
          <w:color w:val="auto"/>
          <w:spacing w:val="0"/>
          <w:position w:val="0"/>
          <w:sz w:val="28"/>
          <w:shd w:fill="auto" w:val="clear"/>
        </w:rPr>
        <w:t xml:space="preserve">ì phạm vi tổng hợp báo cáo của </w:t>
      </w:r>
      <w:r>
        <w:rPr>
          <w:rFonts w:ascii="Cambria" w:hAnsi="Cambria" w:cs="Cambria" w:eastAsia="Cambria"/>
          <w:color w:val="auto"/>
          <w:spacing w:val="0"/>
          <w:position w:val="0"/>
          <w:sz w:val="28"/>
          <w:shd w:fill="auto" w:val="clear"/>
        </w:rPr>
        <w:t xml:space="preserve">đơn vị dự toán cấp 1 l</w:t>
      </w:r>
      <w:r>
        <w:rPr>
          <w:rFonts w:ascii="Cambria" w:hAnsi="Cambria" w:cs="Cambria" w:eastAsia="Cambria"/>
          <w:color w:val="auto"/>
          <w:spacing w:val="0"/>
          <w:position w:val="0"/>
          <w:sz w:val="28"/>
          <w:shd w:fill="auto" w:val="clear"/>
        </w:rPr>
        <w:t xml:space="preserve">à toàn bộ báo cáo tài chính riêng của các </w:t>
      </w:r>
      <w:r>
        <w:rPr>
          <w:rFonts w:ascii="Cambria" w:hAnsi="Cambria" w:cs="Cambria" w:eastAsia="Cambria"/>
          <w:color w:val="auto"/>
          <w:spacing w:val="0"/>
          <w:position w:val="0"/>
          <w:sz w:val="28"/>
          <w:shd w:fill="auto" w:val="clear"/>
        </w:rPr>
        <w:t xml:space="preserve">đơn vị kế toán cơ sở thuộc đơn vị dự toán cấp 1.</w:t>
      </w:r>
    </w:p>
    <w:p>
      <w:pPr>
        <w:tabs>
          <w:tab w:val="left" w:pos="720"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Tr</w:t>
      </w:r>
      <w:r>
        <w:rPr>
          <w:rFonts w:ascii="Cambria" w:hAnsi="Cambria" w:cs="Cambria" w:eastAsia="Cambria"/>
          <w:color w:val="auto"/>
          <w:spacing w:val="0"/>
          <w:position w:val="0"/>
          <w:sz w:val="28"/>
          <w:shd w:fill="auto" w:val="clear"/>
        </w:rPr>
        <w:t xml:space="preserve">ường hợp đơn vị dự toán cấp 1 giao nhiệm vụ cho đơn vị kế toán trung gian lập báo cáo tổng hợp:</w:t>
      </w:r>
    </w:p>
    <w:p>
      <w:pPr>
        <w:tabs>
          <w:tab w:val="left" w:pos="720"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Đối với đơn vị kế toán trung gian: Phạm vi tổng hợp báo cáo l</w:t>
      </w:r>
      <w:r>
        <w:rPr>
          <w:rFonts w:ascii="Cambria" w:hAnsi="Cambria" w:cs="Cambria" w:eastAsia="Cambria"/>
          <w:color w:val="auto"/>
          <w:spacing w:val="0"/>
          <w:position w:val="0"/>
          <w:sz w:val="28"/>
          <w:shd w:fill="auto" w:val="clear"/>
        </w:rPr>
        <w:t xml:space="preserve">à báo cáo tài chính của </w:t>
      </w:r>
      <w:r>
        <w:rPr>
          <w:rFonts w:ascii="Cambria" w:hAnsi="Cambria" w:cs="Cambria" w:eastAsia="Cambria"/>
          <w:color w:val="auto"/>
          <w:spacing w:val="0"/>
          <w:position w:val="0"/>
          <w:sz w:val="28"/>
          <w:shd w:fill="auto" w:val="clear"/>
        </w:rPr>
        <w:t xml:space="preserve">đơn vị kế toán cơ sở trực thuộc đơn vị kế toán trung gian v</w:t>
      </w:r>
      <w:r>
        <w:rPr>
          <w:rFonts w:ascii="Cambria" w:hAnsi="Cambria" w:cs="Cambria" w:eastAsia="Cambria"/>
          <w:color w:val="auto"/>
          <w:spacing w:val="0"/>
          <w:position w:val="0"/>
          <w:sz w:val="28"/>
          <w:shd w:fill="auto" w:val="clear"/>
        </w:rPr>
        <w:t xml:space="preserve">à báo cáo tài chính tổng hợp của </w:t>
      </w:r>
      <w:r>
        <w:rPr>
          <w:rFonts w:ascii="Cambria" w:hAnsi="Cambria" w:cs="Cambria" w:eastAsia="Cambria"/>
          <w:color w:val="auto"/>
          <w:spacing w:val="0"/>
          <w:position w:val="0"/>
          <w:sz w:val="28"/>
          <w:shd w:fill="auto" w:val="clear"/>
        </w:rPr>
        <w:t xml:space="preserve">đơn vị kế toán trung gian cấp dưới trực thuộc (nếu có).</w:t>
      </w:r>
    </w:p>
    <w:p>
      <w:pPr>
        <w:tabs>
          <w:tab w:val="left" w:pos="720"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dự toán cấp 1: Phạm vi tổng hợp báo cáo l</w:t>
      </w:r>
      <w:r>
        <w:rPr>
          <w:rFonts w:ascii="Cambria" w:hAnsi="Cambria" w:cs="Cambria" w:eastAsia="Cambria"/>
          <w:color w:val="auto"/>
          <w:spacing w:val="0"/>
          <w:position w:val="0"/>
          <w:sz w:val="28"/>
          <w:shd w:fill="auto" w:val="clear"/>
        </w:rPr>
        <w:t xml:space="preserve">à báo cáo tài chính  của </w:t>
      </w:r>
      <w:r>
        <w:rPr>
          <w:rFonts w:ascii="Cambria" w:hAnsi="Cambria" w:cs="Cambria" w:eastAsia="Cambria"/>
          <w:color w:val="auto"/>
          <w:spacing w:val="0"/>
          <w:position w:val="0"/>
          <w:sz w:val="28"/>
          <w:shd w:fill="auto" w:val="clear"/>
        </w:rPr>
        <w:t xml:space="preserve">đơn vị kế toán cơ sở trực thuộc đơn vị dự toán cấp 1 v</w:t>
      </w:r>
      <w:r>
        <w:rPr>
          <w:rFonts w:ascii="Cambria" w:hAnsi="Cambria" w:cs="Cambria" w:eastAsia="Cambria"/>
          <w:color w:val="auto"/>
          <w:spacing w:val="0"/>
          <w:position w:val="0"/>
          <w:sz w:val="28"/>
          <w:shd w:fill="auto" w:val="clear"/>
        </w:rPr>
        <w:t xml:space="preserve">à báo cáo tài chính tổng hợp của </w:t>
      </w:r>
      <w:r>
        <w:rPr>
          <w:rFonts w:ascii="Cambria" w:hAnsi="Cambria" w:cs="Cambria" w:eastAsia="Cambria"/>
          <w:color w:val="auto"/>
          <w:spacing w:val="0"/>
          <w:position w:val="0"/>
          <w:sz w:val="28"/>
          <w:shd w:fill="auto" w:val="clear"/>
        </w:rPr>
        <w:t xml:space="preserve">đơn vị kế toán trung gian trực thuộc đơn vị dự toán cấp 1. </w:t>
      </w:r>
    </w:p>
    <w:p>
      <w:pPr>
        <w:spacing w:before="0" w:after="20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 Tr</w:t>
      </w:r>
      <w:r>
        <w:rPr>
          <w:rFonts w:ascii="Cambria" w:hAnsi="Cambria" w:cs="Cambria" w:eastAsia="Cambria"/>
          <w:color w:val="auto"/>
          <w:spacing w:val="0"/>
          <w:position w:val="0"/>
          <w:sz w:val="28"/>
          <w:shd w:fill="auto" w:val="clear"/>
        </w:rPr>
        <w:t xml:space="preserve">ường hợp trong năm tài chính có phát sinh việc chia tách, hợp nhất, sáp nhập, chuyển đổi loại h</w:t>
      </w:r>
      <w:r>
        <w:rPr>
          <w:rFonts w:ascii="Cambria" w:hAnsi="Cambria" w:cs="Cambria" w:eastAsia="Cambria"/>
          <w:color w:val="auto"/>
          <w:spacing w:val="0"/>
          <w:position w:val="0"/>
          <w:sz w:val="28"/>
          <w:shd w:fill="auto" w:val="clear"/>
        </w:rPr>
        <w:t xml:space="preserve">ình hoặc hình thức sở hữu, giải thể, chấm dứt hoạt </w:t>
      </w:r>
      <w:r>
        <w:rPr>
          <w:rFonts w:ascii="Cambria" w:hAnsi="Cambria" w:cs="Cambria" w:eastAsia="Cambria"/>
          <w:color w:val="auto"/>
          <w:spacing w:val="0"/>
          <w:position w:val="0"/>
          <w:sz w:val="28"/>
          <w:shd w:fill="auto" w:val="clear"/>
        </w:rPr>
        <w:t xml:space="preserve">động hoặc điều chuyển đơn vị kế toán cấp dưới trực thuộc th</w:t>
      </w:r>
      <w:r>
        <w:rPr>
          <w:rFonts w:ascii="Cambria" w:hAnsi="Cambria" w:cs="Cambria" w:eastAsia="Cambria"/>
          <w:color w:val="auto"/>
          <w:spacing w:val="0"/>
          <w:position w:val="0"/>
          <w:sz w:val="28"/>
          <w:shd w:fill="auto" w:val="clear"/>
        </w:rPr>
        <w:t xml:space="preserve">ì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tổng hợp số liệu báo cáo của n</w:t>
      </w:r>
      <w:r>
        <w:rPr>
          <w:rFonts w:ascii="Cambria" w:hAnsi="Cambria" w:cs="Cambria" w:eastAsia="Cambria"/>
          <w:color w:val="auto"/>
          <w:spacing w:val="0"/>
          <w:position w:val="0"/>
          <w:sz w:val="28"/>
          <w:shd w:fill="auto" w:val="clear"/>
        </w:rPr>
        <w:t xml:space="preserve">ăm có phát sinh thay đổi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các báo cáo của các đơn vị trực thuộc hiện có tại thời điểm lập báo cáo và thuyết minh về sự thay đổi này.</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Lập và thông báo danh sách các </w:t>
      </w:r>
      <w:r>
        <w:rPr>
          <w:rFonts w:ascii="Cambria" w:hAnsi="Cambria" w:cs="Cambria" w:eastAsia="Cambria"/>
          <w:color w:val="auto"/>
          <w:spacing w:val="0"/>
          <w:position w:val="0"/>
          <w:sz w:val="28"/>
          <w:shd w:fill="auto" w:val="clear"/>
        </w:rPr>
        <w:t xml:space="preserve">đơn vị thuộc phạm vi tổng hợp báo cáo t</w:t>
      </w:r>
      <w:r>
        <w:rPr>
          <w:rFonts w:ascii="Cambria" w:hAnsi="Cambria" w:cs="Cambria" w:eastAsia="Cambria"/>
          <w:color w:val="auto"/>
          <w:spacing w:val="0"/>
          <w:position w:val="0"/>
          <w:sz w:val="28"/>
          <w:shd w:fill="auto" w:val="clear"/>
        </w:rPr>
        <w:t xml:space="preserve">ài chính:</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w:t>
      </w:r>
      <w:r>
        <w:rPr>
          <w:rFonts w:ascii="Cambria" w:hAnsi="Cambria" w:cs="Cambria" w:eastAsia="Cambria"/>
          <w:color w:val="auto"/>
          <w:spacing w:val="0"/>
          <w:position w:val="0"/>
          <w:sz w:val="28"/>
          <w:shd w:fill="auto" w:val="clear"/>
        </w:rPr>
        <w:t xml:space="preserve">Đầu kỳ kế toán năm, các đơn vị dự toán cấp 1 phải lập v</w:t>
      </w:r>
      <w:r>
        <w:rPr>
          <w:rFonts w:ascii="Cambria" w:hAnsi="Cambria" w:cs="Cambria" w:eastAsia="Cambria"/>
          <w:color w:val="auto"/>
          <w:spacing w:val="0"/>
          <w:position w:val="0"/>
          <w:sz w:val="28"/>
          <w:shd w:fill="auto" w:val="clear"/>
        </w:rPr>
        <w:t xml:space="preserve">à thông báo danh sách toàn bộ các </w:t>
      </w:r>
      <w:r>
        <w:rPr>
          <w:rFonts w:ascii="Cambria" w:hAnsi="Cambria" w:cs="Cambria" w:eastAsia="Cambria"/>
          <w:color w:val="auto"/>
          <w:spacing w:val="0"/>
          <w:position w:val="0"/>
          <w:sz w:val="28"/>
          <w:shd w:fill="auto" w:val="clear"/>
        </w:rPr>
        <w:t xml:space="preserve">đơn vị kế toán thuộc phạm vi phải tổng hợp báo cáo t</w:t>
      </w:r>
      <w:r>
        <w:rPr>
          <w:rFonts w:ascii="Cambria" w:hAnsi="Cambria" w:cs="Cambria" w:eastAsia="Cambria"/>
          <w:color w:val="auto"/>
          <w:spacing w:val="0"/>
          <w:position w:val="0"/>
          <w:sz w:val="28"/>
          <w:shd w:fill="auto" w:val="clear"/>
        </w:rPr>
        <w:t xml:space="preserve">ài chính theo quy </w:t>
      </w:r>
      <w:r>
        <w:rPr>
          <w:rFonts w:ascii="Cambria" w:hAnsi="Cambria" w:cs="Cambria" w:eastAsia="Cambria"/>
          <w:color w:val="auto"/>
          <w:spacing w:val="0"/>
          <w:position w:val="0"/>
          <w:sz w:val="28"/>
          <w:shd w:fill="auto" w:val="clear"/>
        </w:rPr>
        <w:t xml:space="preserve">định của Thông tư n</w:t>
      </w:r>
      <w:r>
        <w:rPr>
          <w:rFonts w:ascii="Cambria" w:hAnsi="Cambria" w:cs="Cambria" w:eastAsia="Cambria"/>
          <w:color w:val="auto"/>
          <w:spacing w:val="0"/>
          <w:position w:val="0"/>
          <w:sz w:val="28"/>
          <w:shd w:fill="auto" w:val="clear"/>
        </w:rPr>
        <w:t xml:space="preserve">ày </w:t>
      </w:r>
      <w:r>
        <w:rPr>
          <w:rFonts w:ascii="Cambria" w:hAnsi="Cambria" w:cs="Cambria" w:eastAsia="Cambria"/>
          <w:color w:val="auto"/>
          <w:spacing w:val="0"/>
          <w:position w:val="0"/>
          <w:sz w:val="28"/>
          <w:shd w:fill="auto" w:val="clear"/>
        </w:rPr>
        <w:t xml:space="preserve">đến tất cả các đơn vị có t</w:t>
      </w:r>
      <w:r>
        <w:rPr>
          <w:rFonts w:ascii="Cambria" w:hAnsi="Cambria" w:cs="Cambria" w:eastAsia="Cambria"/>
          <w:color w:val="auto"/>
          <w:spacing w:val="0"/>
          <w:position w:val="0"/>
          <w:sz w:val="28"/>
          <w:shd w:fill="auto" w:val="clear"/>
        </w:rPr>
        <w:t xml:space="preserve">ên trong danh sách. Danh sách này phải thể hiện </w:t>
      </w:r>
      <w:r>
        <w:rPr>
          <w:rFonts w:ascii="Cambria" w:hAnsi="Cambria" w:cs="Cambria" w:eastAsia="Cambria"/>
          <w:color w:val="auto"/>
          <w:spacing w:val="0"/>
          <w:position w:val="0"/>
          <w:sz w:val="28"/>
          <w:shd w:fill="auto" w:val="clear"/>
        </w:rPr>
        <w:t xml:space="preserve">được mối quan hệ cấp tr</w:t>
      </w:r>
      <w:r>
        <w:rPr>
          <w:rFonts w:ascii="Cambria" w:hAnsi="Cambria" w:cs="Cambria" w:eastAsia="Cambria"/>
          <w:color w:val="auto"/>
          <w:spacing w:val="0"/>
          <w:position w:val="0"/>
          <w:sz w:val="28"/>
          <w:shd w:fill="auto" w:val="clear"/>
        </w:rPr>
        <w:t xml:space="preserve">ên, cấp d</w:t>
      </w:r>
      <w:r>
        <w:rPr>
          <w:rFonts w:ascii="Cambria" w:hAnsi="Cambria" w:cs="Cambria" w:eastAsia="Cambria"/>
          <w:color w:val="auto"/>
          <w:spacing w:val="0"/>
          <w:position w:val="0"/>
          <w:sz w:val="28"/>
          <w:shd w:fill="auto" w:val="clear"/>
        </w:rPr>
        <w:t xml:space="preserve">ưới giữa các đơn vị và chỉ ra các đơn vị kế toán trung gian được giao nhiệm vụ lập báo cáo tài chính tổng hợp.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Tr</w:t>
      </w:r>
      <w:r>
        <w:rPr>
          <w:rFonts w:ascii="Cambria" w:hAnsi="Cambria" w:cs="Cambria" w:eastAsia="Cambria"/>
          <w:color w:val="auto"/>
          <w:spacing w:val="0"/>
          <w:position w:val="0"/>
          <w:sz w:val="28"/>
          <w:shd w:fill="auto" w:val="clear"/>
        </w:rPr>
        <w:t xml:space="preserve">ường hợp trong năm tài chính có phát sinh việc chia tách, hợp nhất, sáp nhập, chuyển đổi loại h</w:t>
      </w:r>
      <w:r>
        <w:rPr>
          <w:rFonts w:ascii="Cambria" w:hAnsi="Cambria" w:cs="Cambria" w:eastAsia="Cambria"/>
          <w:color w:val="auto"/>
          <w:spacing w:val="0"/>
          <w:position w:val="0"/>
          <w:sz w:val="28"/>
          <w:shd w:fill="auto" w:val="clear"/>
        </w:rPr>
        <w:t xml:space="preserve">ình hoặc hình thức sở hữu, giải thể, chấm dứt hoạt </w:t>
      </w:r>
      <w:r>
        <w:rPr>
          <w:rFonts w:ascii="Cambria" w:hAnsi="Cambria" w:cs="Cambria" w:eastAsia="Cambria"/>
          <w:color w:val="auto"/>
          <w:spacing w:val="0"/>
          <w:position w:val="0"/>
          <w:sz w:val="28"/>
          <w:shd w:fill="auto" w:val="clear"/>
        </w:rPr>
        <w:t xml:space="preserve">động hoặc điều chuyển đơn vị kế toán cấp dưới trực thuộc th</w:t>
      </w:r>
      <w:r>
        <w:rPr>
          <w:rFonts w:ascii="Cambria" w:hAnsi="Cambria" w:cs="Cambria" w:eastAsia="Cambria"/>
          <w:color w:val="auto"/>
          <w:spacing w:val="0"/>
          <w:position w:val="0"/>
          <w:sz w:val="28"/>
          <w:shd w:fill="auto" w:val="clear"/>
        </w:rPr>
        <w:t xml:space="preserve">ì cuối n</w:t>
      </w:r>
      <w:r>
        <w:rPr>
          <w:rFonts w:ascii="Cambria" w:hAnsi="Cambria" w:cs="Cambria" w:eastAsia="Cambria"/>
          <w:color w:val="auto"/>
          <w:spacing w:val="0"/>
          <w:position w:val="0"/>
          <w:sz w:val="28"/>
          <w:shd w:fill="auto" w:val="clear"/>
        </w:rPr>
        <w:t xml:space="preserve">ăm trước khi lập báo cáo đơn vị dự toán cấp 1 phải có văn bản thông báo cho các đơn vị trong nội bộ về các thông tin thay đổi để các đơn vị có li</w:t>
      </w:r>
      <w:r>
        <w:rPr>
          <w:rFonts w:ascii="Cambria" w:hAnsi="Cambria" w:cs="Cambria" w:eastAsia="Cambria"/>
          <w:color w:val="auto"/>
          <w:spacing w:val="0"/>
          <w:position w:val="0"/>
          <w:sz w:val="28"/>
          <w:shd w:fill="auto" w:val="clear"/>
        </w:rPr>
        <w:t xml:space="preserve">ên quan có c</w:t>
      </w:r>
      <w:r>
        <w:rPr>
          <w:rFonts w:ascii="Cambria" w:hAnsi="Cambria" w:cs="Cambria" w:eastAsia="Cambria"/>
          <w:color w:val="auto"/>
          <w:spacing w:val="0"/>
          <w:position w:val="0"/>
          <w:sz w:val="28"/>
          <w:shd w:fill="auto" w:val="clear"/>
        </w:rPr>
        <w:t xml:space="preserve">ăn cứ phân tích giao dịch nội bộ khi lập báo cáo bổ sung thông tin t</w:t>
      </w:r>
      <w:r>
        <w:rPr>
          <w:rFonts w:ascii="Cambria" w:hAnsi="Cambria" w:cs="Cambria" w:eastAsia="Cambria"/>
          <w:color w:val="auto"/>
          <w:spacing w:val="0"/>
          <w:position w:val="0"/>
          <w:sz w:val="28"/>
          <w:shd w:fill="auto" w:val="clear"/>
        </w:rPr>
        <w:t xml:space="preserve">ài chính.</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Các </w:t>
      </w:r>
      <w:r>
        <w:rPr>
          <w:rFonts w:ascii="Cambria" w:hAnsi="Cambria" w:cs="Cambria" w:eastAsia="Cambria"/>
          <w:color w:val="auto"/>
          <w:spacing w:val="0"/>
          <w:position w:val="0"/>
          <w:sz w:val="28"/>
          <w:shd w:fill="auto" w:val="clear"/>
        </w:rPr>
        <w:t xml:space="preserve">đơn vị đ</w:t>
      </w:r>
      <w:r>
        <w:rPr>
          <w:rFonts w:ascii="Cambria" w:hAnsi="Cambria" w:cs="Cambria" w:eastAsia="Cambria"/>
          <w:color w:val="auto"/>
          <w:spacing w:val="0"/>
          <w:position w:val="0"/>
          <w:sz w:val="28"/>
          <w:shd w:fill="auto" w:val="clear"/>
        </w:rPr>
        <w:t xml:space="preserve">ã kết thúc hoạt </w:t>
      </w:r>
      <w:r>
        <w:rPr>
          <w:rFonts w:ascii="Cambria" w:hAnsi="Cambria" w:cs="Cambria" w:eastAsia="Cambria"/>
          <w:color w:val="auto"/>
          <w:spacing w:val="0"/>
          <w:position w:val="0"/>
          <w:sz w:val="28"/>
          <w:shd w:fill="auto" w:val="clear"/>
        </w:rPr>
        <w:t xml:space="preserve">động hoặc chuyển sang đơn vị khác trong năm nay th</w:t>
      </w:r>
      <w:r>
        <w:rPr>
          <w:rFonts w:ascii="Cambria" w:hAnsi="Cambria" w:cs="Cambria" w:eastAsia="Cambria"/>
          <w:color w:val="auto"/>
          <w:spacing w:val="0"/>
          <w:position w:val="0"/>
          <w:sz w:val="28"/>
          <w:shd w:fill="auto" w:val="clear"/>
        </w:rPr>
        <w:t xml:space="preserve">ì trong n</w:t>
      </w:r>
      <w:r>
        <w:rPr>
          <w:rFonts w:ascii="Cambria" w:hAnsi="Cambria" w:cs="Cambria" w:eastAsia="Cambria"/>
          <w:color w:val="auto"/>
          <w:spacing w:val="0"/>
          <w:position w:val="0"/>
          <w:sz w:val="28"/>
          <w:shd w:fill="auto" w:val="clear"/>
        </w:rPr>
        <w:t xml:space="preserve">ăm tiếp theo vẫn phải được n</w:t>
      </w:r>
      <w:r>
        <w:rPr>
          <w:rFonts w:ascii="Cambria" w:hAnsi="Cambria" w:cs="Cambria" w:eastAsia="Cambria"/>
          <w:color w:val="auto"/>
          <w:spacing w:val="0"/>
          <w:position w:val="0"/>
          <w:sz w:val="28"/>
          <w:shd w:fill="auto" w:val="clear"/>
        </w:rPr>
        <w:t xml:space="preserve">êu trong danh sách này và </w:t>
      </w:r>
      <w:r>
        <w:rPr>
          <w:rFonts w:ascii="Cambria" w:hAnsi="Cambria" w:cs="Cambria" w:eastAsia="Cambria"/>
          <w:color w:val="auto"/>
          <w:spacing w:val="0"/>
          <w:position w:val="0"/>
          <w:sz w:val="28"/>
          <w:shd w:fill="auto" w:val="clear"/>
        </w:rPr>
        <w:t xml:space="preserve">được ghi chú l</w:t>
      </w:r>
      <w:r>
        <w:rPr>
          <w:rFonts w:ascii="Cambria" w:hAnsi="Cambria" w:cs="Cambria" w:eastAsia="Cambria"/>
          <w:color w:val="auto"/>
          <w:spacing w:val="0"/>
          <w:position w:val="0"/>
          <w:sz w:val="28"/>
          <w:shd w:fill="auto" w:val="clear"/>
        </w:rPr>
        <w:t xml:space="preserve">à kết thúc hoạt </w:t>
      </w:r>
      <w:r>
        <w:rPr>
          <w:rFonts w:ascii="Cambria" w:hAnsi="Cambria" w:cs="Cambria" w:eastAsia="Cambria"/>
          <w:color w:val="auto"/>
          <w:spacing w:val="0"/>
          <w:position w:val="0"/>
          <w:sz w:val="28"/>
          <w:shd w:fill="auto" w:val="clear"/>
        </w:rPr>
        <w:t xml:space="preserve">động để đơn vị lập báo cáo t</w:t>
      </w:r>
      <w:r>
        <w:rPr>
          <w:rFonts w:ascii="Cambria" w:hAnsi="Cambria" w:cs="Cambria" w:eastAsia="Cambria"/>
          <w:color w:val="auto"/>
          <w:spacing w:val="0"/>
          <w:position w:val="0"/>
          <w:sz w:val="28"/>
          <w:shd w:fill="auto" w:val="clear"/>
        </w:rPr>
        <w:t xml:space="preserve">ài chính tổng hợp có c</w:t>
      </w:r>
      <w:r>
        <w:rPr>
          <w:rFonts w:ascii="Cambria" w:hAnsi="Cambria" w:cs="Cambria" w:eastAsia="Cambria"/>
          <w:color w:val="auto"/>
          <w:spacing w:val="0"/>
          <w:position w:val="0"/>
          <w:sz w:val="28"/>
          <w:shd w:fill="auto" w:val="clear"/>
        </w:rPr>
        <w:t xml:space="preserve">ăn cứ thuyết minh trong báo cáo t</w:t>
      </w:r>
      <w:r>
        <w:rPr>
          <w:rFonts w:ascii="Cambria" w:hAnsi="Cambria" w:cs="Cambria" w:eastAsia="Cambria"/>
          <w:color w:val="auto"/>
          <w:spacing w:val="0"/>
          <w:position w:val="0"/>
          <w:sz w:val="28"/>
          <w:shd w:fill="auto" w:val="clear"/>
        </w:rPr>
        <w:t xml:space="preserve">ài chính tổng hợp.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 Danh sách các </w:t>
      </w:r>
      <w:r>
        <w:rPr>
          <w:rFonts w:ascii="Cambria" w:hAnsi="Cambria" w:cs="Cambria" w:eastAsia="Cambria"/>
          <w:color w:val="auto"/>
          <w:spacing w:val="0"/>
          <w:position w:val="0"/>
          <w:sz w:val="28"/>
          <w:shd w:fill="auto" w:val="clear"/>
        </w:rPr>
        <w:t xml:space="preserve">đơn vị thuộc phạm vi tổng hợp báo cáo được đồng gửi cho KBNN đồng cấp để đối chiếu, thuyết minh số liệu khi tổng hợp báo cáo t</w:t>
      </w:r>
      <w:r>
        <w:rPr>
          <w:rFonts w:ascii="Cambria" w:hAnsi="Cambria" w:cs="Cambria" w:eastAsia="Cambria"/>
          <w:color w:val="auto"/>
          <w:spacing w:val="0"/>
          <w:position w:val="0"/>
          <w:sz w:val="28"/>
          <w:shd w:fill="auto" w:val="clear"/>
        </w:rPr>
        <w:t xml:space="preserve">ài chính nhà n</w:t>
      </w:r>
      <w:r>
        <w:rPr>
          <w:rFonts w:ascii="Cambria" w:hAnsi="Cambria" w:cs="Cambria" w:eastAsia="Cambria"/>
          <w:color w:val="auto"/>
          <w:spacing w:val="0"/>
          <w:position w:val="0"/>
          <w:sz w:val="28"/>
          <w:shd w:fill="auto" w:val="clear"/>
        </w:rPr>
        <w:t xml:space="preserve">ước.</w:t>
      </w:r>
    </w:p>
    <w:p>
      <w:pPr>
        <w:spacing w:before="120" w:after="120" w:line="288"/>
        <w:ind w:right="0" w:left="709"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14. Tiếp nhận báo cáo, kiểm tra số liệu</w:t>
      </w:r>
    </w:p>
    <w:p>
      <w:pPr>
        <w:spacing w:before="120" w:after="120" w:line="264"/>
        <w:ind w:right="0" w:left="0" w:firstLine="709"/>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Cuối kỳ kế toán n</w:t>
      </w:r>
      <w:r>
        <w:rPr>
          <w:rFonts w:ascii="Cambria" w:hAnsi="Cambria" w:cs="Cambria" w:eastAsia="Cambria"/>
          <w:color w:val="auto"/>
          <w:spacing w:val="0"/>
          <w:position w:val="0"/>
          <w:sz w:val="28"/>
          <w:shd w:fill="auto" w:val="clear"/>
        </w:rPr>
        <w:t xml:space="preserve">ăm, đơn vị kế toán cấp tr</w:t>
      </w:r>
      <w:r>
        <w:rPr>
          <w:rFonts w:ascii="Cambria" w:hAnsi="Cambria" w:cs="Cambria" w:eastAsia="Cambria"/>
          <w:color w:val="auto"/>
          <w:spacing w:val="0"/>
          <w:position w:val="0"/>
          <w:sz w:val="28"/>
          <w:shd w:fill="auto" w:val="clear"/>
        </w:rPr>
        <w:t xml:space="preserve">ên phải tiếp nhận </w:t>
      </w:r>
      <w:r>
        <w:rPr>
          <w:rFonts w:ascii="Cambria" w:hAnsi="Cambria" w:cs="Cambria" w:eastAsia="Cambria"/>
          <w:color w:val="auto"/>
          <w:spacing w:val="0"/>
          <w:position w:val="0"/>
          <w:sz w:val="28"/>
          <w:shd w:fill="auto" w:val="clear"/>
        </w:rPr>
        <w:t xml:space="preserve">đầy đủ các báo cáo t</w:t>
      </w:r>
      <w:r>
        <w:rPr>
          <w:rFonts w:ascii="Cambria" w:hAnsi="Cambria" w:cs="Cambria" w:eastAsia="Cambria"/>
          <w:color w:val="auto"/>
          <w:spacing w:val="0"/>
          <w:position w:val="0"/>
          <w:sz w:val="28"/>
          <w:shd w:fill="auto" w:val="clear"/>
        </w:rPr>
        <w:t xml:space="preserve">ài chính, cáo cáo tài chính tổng hợp, báo cáo bổ sung thông tin tài chính từ tất cả các </w:t>
      </w:r>
      <w:r>
        <w:rPr>
          <w:rFonts w:ascii="Cambria" w:hAnsi="Cambria" w:cs="Cambria" w:eastAsia="Cambria"/>
          <w:color w:val="auto"/>
          <w:spacing w:val="0"/>
          <w:position w:val="0"/>
          <w:sz w:val="28"/>
          <w:shd w:fill="auto" w:val="clear"/>
        </w:rPr>
        <w:t xml:space="preserve">đơn vị kế toán trực thuộc, thuộc phạm vi tổng hợp báo cáo theo danh sách đơn vị dự toán cấp 1 đ</w:t>
      </w:r>
      <w:r>
        <w:rPr>
          <w:rFonts w:ascii="Cambria" w:hAnsi="Cambria" w:cs="Cambria" w:eastAsia="Cambria"/>
          <w:color w:val="auto"/>
          <w:spacing w:val="0"/>
          <w:position w:val="0"/>
          <w:sz w:val="28"/>
          <w:shd w:fill="auto" w:val="clear"/>
        </w:rPr>
        <w:t xml:space="preserve">ã thông báo.</w:t>
      </w:r>
    </w:p>
    <w:p>
      <w:pPr>
        <w:spacing w:before="120" w:after="120" w:line="264"/>
        <w:ind w:right="0" w:left="0" w:firstLine="709"/>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Sau khi tiếp nhận </w:t>
      </w:r>
      <w:r>
        <w:rPr>
          <w:rFonts w:ascii="Cambria" w:hAnsi="Cambria" w:cs="Cambria" w:eastAsia="Cambria"/>
          <w:color w:val="auto"/>
          <w:spacing w:val="0"/>
          <w:position w:val="0"/>
          <w:sz w:val="28"/>
          <w:shd w:fill="auto" w:val="clear"/>
        </w:rPr>
        <w:t xml:space="preserve">đầy đủ các báo cáo theo quy định, đơn vị kế toán cấp tr</w:t>
      </w:r>
      <w:r>
        <w:rPr>
          <w:rFonts w:ascii="Cambria" w:hAnsi="Cambria" w:cs="Cambria" w:eastAsia="Cambria"/>
          <w:color w:val="auto"/>
          <w:spacing w:val="0"/>
          <w:position w:val="0"/>
          <w:sz w:val="28"/>
          <w:shd w:fill="auto" w:val="clear"/>
        </w:rPr>
        <w:t xml:space="preserve">ên phải thực hiện kiểm tra, </w:t>
      </w:r>
      <w:r>
        <w:rPr>
          <w:rFonts w:ascii="Cambria" w:hAnsi="Cambria" w:cs="Cambria" w:eastAsia="Cambria"/>
          <w:color w:val="auto"/>
          <w:spacing w:val="0"/>
          <w:position w:val="0"/>
          <w:sz w:val="28"/>
          <w:shd w:fill="auto" w:val="clear"/>
        </w:rPr>
        <w:t xml:space="preserve">đối chiếu đảm bảo các báo cáo n</w:t>
      </w:r>
      <w:r>
        <w:rPr>
          <w:rFonts w:ascii="Cambria" w:hAnsi="Cambria" w:cs="Cambria" w:eastAsia="Cambria"/>
          <w:color w:val="auto"/>
          <w:spacing w:val="0"/>
          <w:position w:val="0"/>
          <w:sz w:val="28"/>
          <w:shd w:fill="auto" w:val="clear"/>
        </w:rPr>
        <w:t xml:space="preserve">ày </w:t>
      </w:r>
      <w:r>
        <w:rPr>
          <w:rFonts w:ascii="Cambria" w:hAnsi="Cambria" w:cs="Cambria" w:eastAsia="Cambria"/>
          <w:color w:val="auto"/>
          <w:spacing w:val="0"/>
          <w:position w:val="0"/>
          <w:sz w:val="28"/>
          <w:shd w:fill="auto" w:val="clear"/>
        </w:rPr>
        <w:t xml:space="preserve">đều được lập đúng mẫu biểu, các chỉ ti</w:t>
      </w:r>
      <w:r>
        <w:rPr>
          <w:rFonts w:ascii="Cambria" w:hAnsi="Cambria" w:cs="Cambria" w:eastAsia="Cambria"/>
          <w:color w:val="auto"/>
          <w:spacing w:val="0"/>
          <w:position w:val="0"/>
          <w:sz w:val="28"/>
          <w:shd w:fill="auto" w:val="clear"/>
        </w:rPr>
        <w:t xml:space="preserve">êu trình bày </w:t>
      </w:r>
      <w:r>
        <w:rPr>
          <w:rFonts w:ascii="Cambria" w:hAnsi="Cambria" w:cs="Cambria" w:eastAsia="Cambria"/>
          <w:color w:val="auto"/>
          <w:spacing w:val="0"/>
          <w:position w:val="0"/>
          <w:sz w:val="28"/>
          <w:shd w:fill="auto" w:val="clear"/>
        </w:rPr>
        <w:t xml:space="preserve">đúng quy định theo chế độ kế toán các đơn vị đang áp dụng; kiểm tra, đối chiếu các chỉ ti</w:t>
      </w:r>
      <w:r>
        <w:rPr>
          <w:rFonts w:ascii="Cambria" w:hAnsi="Cambria" w:cs="Cambria" w:eastAsia="Cambria"/>
          <w:color w:val="auto"/>
          <w:spacing w:val="0"/>
          <w:position w:val="0"/>
          <w:sz w:val="28"/>
          <w:shd w:fill="auto" w:val="clear"/>
        </w:rPr>
        <w:t xml:space="preserve">êu báo cáo </w:t>
      </w:r>
      <w:r>
        <w:rPr>
          <w:rFonts w:ascii="Cambria" w:hAnsi="Cambria" w:cs="Cambria" w:eastAsia="Cambria"/>
          <w:color w:val="auto"/>
          <w:spacing w:val="0"/>
          <w:position w:val="0"/>
          <w:sz w:val="28"/>
          <w:shd w:fill="auto" w:val="clear"/>
        </w:rPr>
        <w:t xml:space="preserve">đảm bảo sự ph</w:t>
      </w:r>
      <w:r>
        <w:rPr>
          <w:rFonts w:ascii="Cambria" w:hAnsi="Cambria" w:cs="Cambria" w:eastAsia="Cambria"/>
          <w:color w:val="auto"/>
          <w:spacing w:val="0"/>
          <w:position w:val="0"/>
          <w:sz w:val="28"/>
          <w:shd w:fill="auto" w:val="clear"/>
        </w:rPr>
        <w:t xml:space="preserve">ù hợp, khớp </w:t>
      </w:r>
      <w:r>
        <w:rPr>
          <w:rFonts w:ascii="Cambria" w:hAnsi="Cambria" w:cs="Cambria" w:eastAsia="Cambria"/>
          <w:color w:val="auto"/>
          <w:spacing w:val="0"/>
          <w:position w:val="0"/>
          <w:sz w:val="28"/>
          <w:shd w:fill="auto" w:val="clear"/>
        </w:rPr>
        <w:t xml:space="preserve">đúng giữa các chỉ ti</w:t>
      </w:r>
      <w:r>
        <w:rPr>
          <w:rFonts w:ascii="Cambria" w:hAnsi="Cambria" w:cs="Cambria" w:eastAsia="Cambria"/>
          <w:color w:val="auto"/>
          <w:spacing w:val="0"/>
          <w:position w:val="0"/>
          <w:sz w:val="28"/>
          <w:shd w:fill="auto" w:val="clear"/>
        </w:rPr>
        <w:t xml:space="preserve">êu có liên quan trong các báo cáo, các chỉ tiêu thuyết minh rõ ràng và </w:t>
      </w:r>
      <w:r>
        <w:rPr>
          <w:rFonts w:ascii="Cambria" w:hAnsi="Cambria" w:cs="Cambria" w:eastAsia="Cambria"/>
          <w:color w:val="auto"/>
          <w:spacing w:val="0"/>
          <w:position w:val="0"/>
          <w:sz w:val="28"/>
          <w:shd w:fill="auto" w:val="clear"/>
        </w:rPr>
        <w:t xml:space="preserve">đủ thông tin để đơn vị kế toán cấp tr</w:t>
      </w:r>
      <w:r>
        <w:rPr>
          <w:rFonts w:ascii="Cambria" w:hAnsi="Cambria" w:cs="Cambria" w:eastAsia="Cambria"/>
          <w:color w:val="auto"/>
          <w:spacing w:val="0"/>
          <w:position w:val="0"/>
          <w:sz w:val="28"/>
          <w:shd w:fill="auto" w:val="clear"/>
        </w:rPr>
        <w:t xml:space="preserve">ên tổng hợp số liệu theo quy </w:t>
      </w:r>
      <w:r>
        <w:rPr>
          <w:rFonts w:ascii="Cambria" w:hAnsi="Cambria" w:cs="Cambria" w:eastAsia="Cambria"/>
          <w:color w:val="auto"/>
          <w:spacing w:val="0"/>
          <w:position w:val="0"/>
          <w:sz w:val="28"/>
          <w:shd w:fill="auto" w:val="clear"/>
        </w:rPr>
        <w:t xml:space="preserve">định.</w:t>
      </w:r>
    </w:p>
    <w:p>
      <w:pPr>
        <w:spacing w:before="120" w:after="120" w:line="264"/>
        <w:ind w:right="0" w:left="0" w:firstLine="709"/>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phải thực hiện </w:t>
      </w:r>
      <w:r>
        <w:rPr>
          <w:rFonts w:ascii="Cambria" w:hAnsi="Cambria" w:cs="Cambria" w:eastAsia="Cambria"/>
          <w:color w:val="auto"/>
          <w:spacing w:val="0"/>
          <w:position w:val="0"/>
          <w:sz w:val="28"/>
          <w:shd w:fill="auto" w:val="clear"/>
        </w:rPr>
        <w:t xml:space="preserve">đối chiếu số liệu các giao dịch nội bộ tr</w:t>
      </w:r>
      <w:r>
        <w:rPr>
          <w:rFonts w:ascii="Cambria" w:hAnsi="Cambria" w:cs="Cambria" w:eastAsia="Cambria"/>
          <w:color w:val="auto"/>
          <w:spacing w:val="0"/>
          <w:position w:val="0"/>
          <w:sz w:val="28"/>
          <w:shd w:fill="auto" w:val="clear"/>
        </w:rPr>
        <w:t xml:space="preserve">ên báo cáo bổ sung thông tin tài chính theo quy </w:t>
      </w:r>
      <w:r>
        <w:rPr>
          <w:rFonts w:ascii="Cambria" w:hAnsi="Cambria" w:cs="Cambria" w:eastAsia="Cambria"/>
          <w:color w:val="auto"/>
          <w:spacing w:val="0"/>
          <w:position w:val="0"/>
          <w:sz w:val="28"/>
          <w:shd w:fill="auto" w:val="clear"/>
        </w:rPr>
        <w:t xml:space="preserve">định.</w:t>
      </w:r>
    </w:p>
    <w:p>
      <w:pPr>
        <w:spacing w:before="120" w:after="120" w:line="264"/>
        <w:ind w:right="0" w:left="709"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15. Lập bảng tổng hợp số liệu v</w:t>
      </w:r>
      <w:r>
        <w:rPr>
          <w:rFonts w:ascii="Cambria" w:hAnsi="Cambria" w:cs="Cambria" w:eastAsia="Cambria"/>
          <w:b/>
          <w:color w:val="auto"/>
          <w:spacing w:val="0"/>
          <w:position w:val="0"/>
          <w:sz w:val="28"/>
          <w:shd w:fill="auto" w:val="clear"/>
        </w:rPr>
        <w:t xml:space="preserve">à tính toán chỉ tiêu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Trong quá trình lập báo cáo tài chính tổng hợp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phải lập bảng tổng hợp số liệu theo mẫu quy </w:t>
      </w:r>
      <w:r>
        <w:rPr>
          <w:rFonts w:ascii="Cambria" w:hAnsi="Cambria" w:cs="Cambria" w:eastAsia="Cambria"/>
          <w:color w:val="auto"/>
          <w:spacing w:val="0"/>
          <w:position w:val="0"/>
          <w:sz w:val="28"/>
          <w:shd w:fill="auto" w:val="clear"/>
        </w:rPr>
        <w:t xml:space="preserve">định tại Thông tư n</w:t>
      </w:r>
      <w:r>
        <w:rPr>
          <w:rFonts w:ascii="Cambria" w:hAnsi="Cambria" w:cs="Cambria" w:eastAsia="Cambria"/>
          <w:color w:val="auto"/>
          <w:spacing w:val="0"/>
          <w:position w:val="0"/>
          <w:sz w:val="28"/>
          <w:shd w:fill="auto" w:val="clear"/>
        </w:rPr>
        <w:t xml:space="preserve">ày. Bảng tổng hợp số liệu là c</w:t>
      </w:r>
      <w:r>
        <w:rPr>
          <w:rFonts w:ascii="Cambria" w:hAnsi="Cambria" w:cs="Cambria" w:eastAsia="Cambria"/>
          <w:color w:val="auto"/>
          <w:spacing w:val="0"/>
          <w:position w:val="0"/>
          <w:sz w:val="28"/>
          <w:shd w:fill="auto" w:val="clear"/>
        </w:rPr>
        <w:t xml:space="preserve">ăn cứ để đơn vị kế toán cấp tr</w:t>
      </w:r>
      <w:r>
        <w:rPr>
          <w:rFonts w:ascii="Cambria" w:hAnsi="Cambria" w:cs="Cambria" w:eastAsia="Cambria"/>
          <w:color w:val="auto"/>
          <w:spacing w:val="0"/>
          <w:position w:val="0"/>
          <w:sz w:val="28"/>
          <w:shd w:fill="auto" w:val="clear"/>
        </w:rPr>
        <w:t xml:space="preserve">ên lập báo cáo tài chính tổng hợp, báo cáo bổ sung thông tin tài chính của mình.</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Bảng tổng hợp số liệu </w:t>
      </w:r>
      <w:r>
        <w:rPr>
          <w:rFonts w:ascii="Cambria" w:hAnsi="Cambria" w:cs="Cambria" w:eastAsia="Cambria"/>
          <w:color w:val="auto"/>
          <w:spacing w:val="0"/>
          <w:position w:val="0"/>
          <w:sz w:val="28"/>
          <w:shd w:fill="auto" w:val="clear"/>
        </w:rPr>
        <w:t xml:space="preserve">được lập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số liệu báo cáo tài chính của đơn vị kế toán cơ sở, báo cáo tài chính tổng hợp của đơn vị kế toán trung gian và báo cáo bổ sung thông tin tài chính của các đơn vị kế toán thuộc phạm vi tổng hợp báo cáo.</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Sau khi tổng hợp số liệu,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phải thực hiện loại trừ các giao dịch nội bộ và tính toán các chỉ tiêu </w:t>
      </w:r>
      <w:r>
        <w:rPr>
          <w:rFonts w:ascii="Cambria" w:hAnsi="Cambria" w:cs="Cambria" w:eastAsia="Cambria"/>
          <w:color w:val="auto"/>
          <w:spacing w:val="0"/>
          <w:position w:val="0"/>
          <w:sz w:val="28"/>
          <w:shd w:fill="auto" w:val="clear"/>
        </w:rPr>
        <w:t xml:space="preserve">để tr</w:t>
      </w:r>
      <w:r>
        <w:rPr>
          <w:rFonts w:ascii="Cambria" w:hAnsi="Cambria" w:cs="Cambria" w:eastAsia="Cambria"/>
          <w:color w:val="auto"/>
          <w:spacing w:val="0"/>
          <w:position w:val="0"/>
          <w:sz w:val="28"/>
          <w:shd w:fill="auto" w:val="clear"/>
        </w:rPr>
        <w:t xml:space="preserve">ình bày trên báo cáo tài chính tổng hợp. Các chỉ tiêu phải loại trừ giao dịch nội bộ trên các báo cáo tài chính tổng hợp cụ thể nh</w:t>
      </w:r>
      <w:r>
        <w:rPr>
          <w:rFonts w:ascii="Cambria" w:hAnsi="Cambria" w:cs="Cambria" w:eastAsia="Cambria"/>
          <w:color w:val="auto"/>
          <w:spacing w:val="0"/>
          <w:position w:val="0"/>
          <w:sz w:val="28"/>
          <w:shd w:fill="auto" w:val="clear"/>
        </w:rPr>
        <w:t xml:space="preserve">ư sau:</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w:t>
      </w:r>
      <w:r>
        <w:rPr>
          <w:rFonts w:ascii="Cambria" w:hAnsi="Cambria" w:cs="Cambria" w:eastAsia="Cambria"/>
          <w:color w:val="auto"/>
          <w:spacing w:val="0"/>
          <w:position w:val="0"/>
          <w:sz w:val="28"/>
          <w:shd w:fill="auto" w:val="clear"/>
        </w:rPr>
        <w:t xml:space="preserve">Đối với báo cáo t</w:t>
      </w:r>
      <w:r>
        <w:rPr>
          <w:rFonts w:ascii="Cambria" w:hAnsi="Cambria" w:cs="Cambria" w:eastAsia="Cambria"/>
          <w:color w:val="auto"/>
          <w:spacing w:val="0"/>
          <w:position w:val="0"/>
          <w:sz w:val="28"/>
          <w:shd w:fill="auto" w:val="clear"/>
        </w:rPr>
        <w:t xml:space="preserve">ình hình tài chính tổng hợp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Loại trừ số d</w:t>
      </w:r>
      <w:r>
        <w:rPr>
          <w:rFonts w:ascii="Cambria" w:hAnsi="Cambria" w:cs="Cambria" w:eastAsia="Cambria"/>
          <w:color w:val="auto"/>
          <w:spacing w:val="0"/>
          <w:position w:val="0"/>
          <w:sz w:val="28"/>
          <w:shd w:fill="auto" w:val="clear"/>
        </w:rPr>
        <w:t xml:space="preserve">ư tại ngày lập báo cáo tài chính đối với các khoản phải thu nội bộ, bao gồm các chỉ tiêu: Phải thu khách hàng, trả trước cho người bán và các khoản phải thu khác.</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Loại trừ số d</w:t>
      </w:r>
      <w:r>
        <w:rPr>
          <w:rFonts w:ascii="Cambria" w:hAnsi="Cambria" w:cs="Cambria" w:eastAsia="Cambria"/>
          <w:color w:val="auto"/>
          <w:spacing w:val="0"/>
          <w:position w:val="0"/>
          <w:sz w:val="28"/>
          <w:shd w:fill="auto" w:val="clear"/>
        </w:rPr>
        <w:t xml:space="preserve">ư tại ngày lập báo cáo tài chính đối với các khoản nợ phải trả bao gồm các chỉ tiêu: Phải trả nhà cung cấp, các khoản nhận trước của khách hàng và nợ phải trả khác.</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Loại trừ số d</w:t>
      </w:r>
      <w:r>
        <w:rPr>
          <w:rFonts w:ascii="Cambria" w:hAnsi="Cambria" w:cs="Cambria" w:eastAsia="Cambria"/>
          <w:color w:val="auto"/>
          <w:spacing w:val="0"/>
          <w:position w:val="0"/>
          <w:sz w:val="28"/>
          <w:shd w:fill="auto" w:val="clear"/>
        </w:rPr>
        <w:t xml:space="preserve">ư tại ngày lập báo cáo tài chính đối với các khoản đầu tư tài chính và khoản nhận đầu tư (ngắn hạn và dài hạn) giữa các đơn vị trong nội bộ đơn vị lập báo cáo.</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w:t>
      </w:r>
      <w:r>
        <w:rPr>
          <w:rFonts w:ascii="Cambria" w:hAnsi="Cambria" w:cs="Cambria" w:eastAsia="Cambria"/>
          <w:color w:val="auto"/>
          <w:spacing w:val="0"/>
          <w:position w:val="0"/>
          <w:sz w:val="28"/>
          <w:shd w:fill="auto" w:val="clear"/>
        </w:rPr>
        <w:t xml:space="preserve">Đối với báo cáo kết quả hoạt động tổng hợp</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Loại trừ giao dịch bán hàng nội bộ trong n</w:t>
      </w:r>
      <w:r>
        <w:rPr>
          <w:rFonts w:ascii="Cambria" w:hAnsi="Cambria" w:cs="Cambria" w:eastAsia="Cambria"/>
          <w:color w:val="auto"/>
          <w:spacing w:val="0"/>
          <w:position w:val="0"/>
          <w:sz w:val="28"/>
          <w:shd w:fill="auto" w:val="clear"/>
        </w:rPr>
        <w:t xml:space="preserve">ăm.</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Loại trừ giao dịch </w:t>
      </w:r>
      <w:r>
        <w:rPr>
          <w:rFonts w:ascii="Cambria" w:hAnsi="Cambria" w:cs="Cambria" w:eastAsia="Cambria"/>
          <w:color w:val="auto"/>
          <w:spacing w:val="0"/>
          <w:position w:val="0"/>
          <w:sz w:val="28"/>
          <w:shd w:fill="auto" w:val="clear"/>
        </w:rPr>
        <w:t xml:space="preserve">điều chuyển doanh thu trong nội bộ m</w:t>
      </w:r>
      <w:r>
        <w:rPr>
          <w:rFonts w:ascii="Cambria" w:hAnsi="Cambria" w:cs="Cambria" w:eastAsia="Cambria"/>
          <w:color w:val="auto"/>
          <w:spacing w:val="0"/>
          <w:position w:val="0"/>
          <w:sz w:val="28"/>
          <w:shd w:fill="auto" w:val="clear"/>
        </w:rPr>
        <w:t xml:space="preserve">à cả </w:t>
      </w:r>
      <w:r>
        <w:rPr>
          <w:rFonts w:ascii="Cambria" w:hAnsi="Cambria" w:cs="Cambria" w:eastAsia="Cambria"/>
          <w:color w:val="auto"/>
          <w:spacing w:val="0"/>
          <w:position w:val="0"/>
          <w:sz w:val="28"/>
          <w:shd w:fill="auto" w:val="clear"/>
        </w:rPr>
        <w:t xml:space="preserve">đơn vị điều chuyển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nhận điều chuyển đều phản ánh doanh thu tr</w:t>
      </w:r>
      <w:r>
        <w:rPr>
          <w:rFonts w:ascii="Cambria" w:hAnsi="Cambria" w:cs="Cambria" w:eastAsia="Cambria"/>
          <w:color w:val="auto"/>
          <w:spacing w:val="0"/>
          <w:position w:val="0"/>
          <w:sz w:val="28"/>
          <w:shd w:fill="auto" w:val="clear"/>
        </w:rPr>
        <w:t xml:space="preserve">ên báo cáo kết quả hoạt </w:t>
      </w:r>
      <w:r>
        <w:rPr>
          <w:rFonts w:ascii="Cambria" w:hAnsi="Cambria" w:cs="Cambria" w:eastAsia="Cambria"/>
          <w:color w:val="auto"/>
          <w:spacing w:val="0"/>
          <w:position w:val="0"/>
          <w:sz w:val="28"/>
          <w:shd w:fill="auto" w:val="clear"/>
        </w:rPr>
        <w:t xml:space="preserve">động. </w:t>
      </w:r>
    </w:p>
    <w:p>
      <w:pPr>
        <w:spacing w:before="120" w:after="6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 </w:t>
      </w:r>
      <w:r>
        <w:rPr>
          <w:rFonts w:ascii="Cambria" w:hAnsi="Cambria" w:cs="Cambria" w:eastAsia="Cambria"/>
          <w:color w:val="auto"/>
          <w:spacing w:val="0"/>
          <w:position w:val="0"/>
          <w:sz w:val="28"/>
          <w:shd w:fill="auto" w:val="clear"/>
        </w:rPr>
        <w:t xml:space="preserve">Đối với báo cáo lưu chuyển tiền tệ tổng hợp</w:t>
      </w:r>
    </w:p>
    <w:p>
      <w:pPr>
        <w:spacing w:before="120" w:after="6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Loại trừ các dòng tiền l</w:t>
      </w:r>
      <w:r>
        <w:rPr>
          <w:rFonts w:ascii="Cambria" w:hAnsi="Cambria" w:cs="Cambria" w:eastAsia="Cambria"/>
          <w:color w:val="auto"/>
          <w:spacing w:val="0"/>
          <w:position w:val="0"/>
          <w:sz w:val="28"/>
          <w:shd w:fill="auto" w:val="clear"/>
        </w:rPr>
        <w:t xml:space="preserve">ưu chuyển trong phạm vi nội bộ đơn vị lập báo cáo tài chính tổng hợp.</w:t>
      </w:r>
    </w:p>
    <w:p>
      <w:pPr>
        <w:spacing w:before="120" w:after="6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4. Bảng tổng hợp số liệu </w:t>
      </w:r>
      <w:r>
        <w:rPr>
          <w:rFonts w:ascii="Cambria" w:hAnsi="Cambria" w:cs="Cambria" w:eastAsia="Cambria"/>
          <w:color w:val="auto"/>
          <w:spacing w:val="0"/>
          <w:position w:val="0"/>
          <w:sz w:val="28"/>
          <w:shd w:fill="auto" w:val="clear"/>
        </w:rPr>
        <w:t xml:space="preserve">được đơn vị kế toán cấp tr</w:t>
      </w:r>
      <w:r>
        <w:rPr>
          <w:rFonts w:ascii="Cambria" w:hAnsi="Cambria" w:cs="Cambria" w:eastAsia="Cambria"/>
          <w:color w:val="auto"/>
          <w:spacing w:val="0"/>
          <w:position w:val="0"/>
          <w:sz w:val="28"/>
          <w:shd w:fill="auto" w:val="clear"/>
        </w:rPr>
        <w:t xml:space="preserve">ên bảo quản, l</w:t>
      </w:r>
      <w:r>
        <w:rPr>
          <w:rFonts w:ascii="Cambria" w:hAnsi="Cambria" w:cs="Cambria" w:eastAsia="Cambria"/>
          <w:color w:val="auto"/>
          <w:spacing w:val="0"/>
          <w:position w:val="0"/>
          <w:sz w:val="28"/>
          <w:shd w:fill="auto" w:val="clear"/>
        </w:rPr>
        <w:t xml:space="preserve">ưu trữ như đối với sổ kế toán tổng hợp.</w:t>
      </w:r>
    </w:p>
    <w:p>
      <w:pPr>
        <w:spacing w:before="120" w:after="6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5. Danh mục bảng tổng hợp số liệu:</w:t>
      </w:r>
    </w:p>
    <w:tbl>
      <w:tblPr/>
      <w:tblGrid>
        <w:gridCol w:w="764"/>
        <w:gridCol w:w="2268"/>
        <w:gridCol w:w="3804"/>
        <w:gridCol w:w="2015"/>
      </w:tblGrid>
      <w:tr>
        <w:trPr>
          <w:trHeight w:val="454" w:hRule="auto"/>
          <w:jc w:val="center"/>
          <w:cantSplit w:val="1"/>
        </w:trPr>
        <w:tc>
          <w:tcPr>
            <w:tcW w:w="764"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STT</w:t>
            </w:r>
          </w:p>
        </w:tc>
        <w:tc>
          <w:tcPr>
            <w:tcW w:w="2268"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KÝ HIỆU</w:t>
            </w:r>
          </w:p>
        </w:tc>
        <w:tc>
          <w:tcPr>
            <w:tcW w:w="3804"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TÊN BIỂU BÁO CÁO</w:t>
            </w:r>
          </w:p>
        </w:tc>
        <w:tc>
          <w:tcPr>
            <w:tcW w:w="2015" w:type="dxa"/>
            <w:vMerge w:val="restart"/>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KỲ HẠN LẬP</w:t>
            </w:r>
          </w:p>
        </w:tc>
      </w:tr>
      <w:tr>
        <w:trPr>
          <w:trHeight w:val="626" w:hRule="auto"/>
          <w:jc w:val="center"/>
          <w:cantSplit w:val="1"/>
        </w:trPr>
        <w:tc>
          <w:tcPr>
            <w:tcW w:w="764" w:type="dxa"/>
            <w:vMerge/>
            <w:tcBorders>
              <w:top w:val="single" w:color="000000" w:sz="0"/>
              <w:left w:val="single" w:color="000000" w:sz="6"/>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8" w:type="dxa"/>
            <w:vMerge/>
            <w:tcBorders>
              <w:top w:val="single" w:color="000000" w:sz="0"/>
              <w:left w:val="single" w:color="000000" w:sz="6"/>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04" w:type="dxa"/>
            <w:vMerge/>
            <w:tcBorders>
              <w:top w:val="single" w:color="000000" w:sz="0"/>
              <w:left w:val="single" w:color="000000" w:sz="6"/>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15" w:type="dxa"/>
            <w:vMerge/>
            <w:tcBorders>
              <w:top w:val="single" w:color="000000" w:sz="0"/>
              <w:left w:val="single" w:color="000000" w:sz="6"/>
              <w:bottom w:val="single" w:color="000000" w:sz="0"/>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07" w:hRule="auto"/>
          <w:jc w:val="center"/>
          <w:cantSplit w:val="1"/>
        </w:trPr>
        <w:tc>
          <w:tcPr>
            <w:tcW w:w="7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w:t>
            </w:r>
          </w:p>
        </w:tc>
        <w:tc>
          <w:tcPr>
            <w:tcW w:w="226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88"/>
              <w:ind w:right="0" w:left="-57"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w:t>
            </w:r>
          </w:p>
        </w:tc>
        <w:tc>
          <w:tcPr>
            <w:tcW w:w="38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88"/>
              <w:ind w:right="0" w:left="-57"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3</w:t>
            </w:r>
          </w:p>
        </w:tc>
        <w:tc>
          <w:tcPr>
            <w:tcW w:w="201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0" w:line="288"/>
              <w:ind w:right="0" w:left="-57"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w:t>
            </w:r>
          </w:p>
        </w:tc>
      </w:tr>
      <w:tr>
        <w:trPr>
          <w:trHeight w:val="506" w:hRule="auto"/>
          <w:jc w:val="center"/>
          <w:cantSplit w:val="1"/>
        </w:trPr>
        <w:tc>
          <w:tcPr>
            <w:tcW w:w="7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226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S01/BTH</w:t>
            </w:r>
          </w:p>
        </w:tc>
        <w:tc>
          <w:tcPr>
            <w:tcW w:w="38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both"/>
              <w:rPr>
                <w:color w:val="auto"/>
                <w:spacing w:val="0"/>
                <w:position w:val="0"/>
                <w:shd w:fill="auto" w:val="clear"/>
              </w:rPr>
            </w:pPr>
            <w:r>
              <w:rPr>
                <w:rFonts w:ascii="Cambria" w:hAnsi="Cambria" w:cs="Cambria" w:eastAsia="Cambria"/>
                <w:color w:val="auto"/>
                <w:spacing w:val="0"/>
                <w:position w:val="0"/>
                <w:sz w:val="26"/>
                <w:shd w:fill="auto" w:val="clear"/>
              </w:rPr>
              <w:t xml:space="preserve">Bảng tổng hợp bổ sung thông tin tài chính</w:t>
            </w:r>
          </w:p>
        </w:tc>
        <w:tc>
          <w:tcPr>
            <w:tcW w:w="201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w:t>
            </w:r>
            <w:r>
              <w:rPr>
                <w:rFonts w:ascii="Cambria" w:hAnsi="Cambria" w:cs="Cambria" w:eastAsia="Cambria"/>
                <w:color w:val="auto"/>
                <w:spacing w:val="0"/>
                <w:position w:val="0"/>
                <w:sz w:val="26"/>
                <w:shd w:fill="auto" w:val="clear"/>
              </w:rPr>
              <w:t xml:space="preserve">ăm </w:t>
            </w:r>
          </w:p>
        </w:tc>
      </w:tr>
      <w:tr>
        <w:trPr>
          <w:trHeight w:val="638" w:hRule="auto"/>
          <w:jc w:val="center"/>
          <w:cantSplit w:val="1"/>
        </w:trPr>
        <w:tc>
          <w:tcPr>
            <w:tcW w:w="76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2268"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S02/BTH</w:t>
            </w:r>
          </w:p>
        </w:tc>
        <w:tc>
          <w:tcPr>
            <w:tcW w:w="3804"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0" w:left="0" w:firstLine="0"/>
              <w:jc w:val="both"/>
              <w:rPr>
                <w:color w:val="auto"/>
                <w:spacing w:val="0"/>
                <w:position w:val="0"/>
                <w:shd w:fill="auto" w:val="clear"/>
              </w:rPr>
            </w:pPr>
            <w:r>
              <w:rPr>
                <w:rFonts w:ascii="Cambria" w:hAnsi="Cambria" w:cs="Cambria" w:eastAsia="Cambria"/>
                <w:color w:val="auto"/>
                <w:spacing w:val="0"/>
                <w:position w:val="0"/>
                <w:sz w:val="26"/>
                <w:shd w:fill="auto" w:val="clear"/>
              </w:rPr>
              <w:t xml:space="preserve">Bảng tổng hợp các chỉ tiêu báo cáo tài chính</w:t>
            </w:r>
          </w:p>
        </w:tc>
        <w:tc>
          <w:tcPr>
            <w:tcW w:w="2015"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120" w:after="12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w:t>
            </w:r>
            <w:r>
              <w:rPr>
                <w:rFonts w:ascii="Cambria" w:hAnsi="Cambria" w:cs="Cambria" w:eastAsia="Cambria"/>
                <w:color w:val="auto"/>
                <w:spacing w:val="0"/>
                <w:position w:val="0"/>
                <w:sz w:val="26"/>
                <w:shd w:fill="auto" w:val="clear"/>
              </w:rPr>
              <w:t xml:space="preserve">ăm </w:t>
            </w:r>
          </w:p>
        </w:tc>
      </w:tr>
    </w:tbl>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Biểu mẫu và ph</w:t>
      </w:r>
      <w:r>
        <w:rPr>
          <w:rFonts w:ascii="Cambria" w:hAnsi="Cambria" w:cs="Cambria" w:eastAsia="Cambria"/>
          <w:color w:val="auto"/>
          <w:spacing w:val="0"/>
          <w:position w:val="0"/>
          <w:sz w:val="28"/>
          <w:shd w:fill="auto" w:val="clear"/>
        </w:rPr>
        <w:t xml:space="preserve">ương pháp lập Bảng tổng hợp số liệu quy định tại Phụ lục số 02 ”Bảng tổng hợp số liệu” ban hành kèm theo Thông tư này.</w:t>
      </w:r>
    </w:p>
    <w:p>
      <w:pPr>
        <w:spacing w:before="120" w:after="120" w:line="300"/>
        <w:ind w:right="0" w:left="709" w:hanging="59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ab/>
      </w:r>
      <w:r>
        <w:rPr>
          <w:rFonts w:ascii="Cambria" w:hAnsi="Cambria" w:cs="Cambria" w:eastAsia="Cambria"/>
          <w:b/>
          <w:color w:val="auto"/>
          <w:spacing w:val="0"/>
          <w:position w:val="0"/>
          <w:sz w:val="28"/>
          <w:shd w:fill="auto" w:val="clear"/>
        </w:rPr>
        <w:t xml:space="preserve">Điều 16. Lập báo cáo t</w:t>
      </w:r>
      <w:r>
        <w:rPr>
          <w:rFonts w:ascii="Cambria" w:hAnsi="Cambria" w:cs="Cambria" w:eastAsia="Cambria"/>
          <w:b/>
          <w:color w:val="auto"/>
          <w:spacing w:val="0"/>
          <w:position w:val="0"/>
          <w:sz w:val="28"/>
          <w:shd w:fill="auto" w:val="clear"/>
        </w:rPr>
        <w:t xml:space="preserve">ài chính tổng hợp</w:t>
      </w:r>
    </w:p>
    <w:p>
      <w:pPr>
        <w:spacing w:before="120" w:after="120" w:line="264"/>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tab/>
        <w:t xml:space="preserve">1. </w:t>
      </w:r>
      <w:r>
        <w:rPr>
          <w:rFonts w:ascii="Cambria" w:hAnsi="Cambria" w:cs="Cambria" w:eastAsia="Cambria"/>
          <w:color w:val="auto"/>
          <w:spacing w:val="0"/>
          <w:position w:val="0"/>
          <w:sz w:val="28"/>
          <w:shd w:fill="auto" w:val="clear"/>
        </w:rPr>
        <w:t xml:space="preserve">Đối với báo cáo t</w:t>
      </w:r>
      <w:r>
        <w:rPr>
          <w:rFonts w:ascii="Cambria" w:hAnsi="Cambria" w:cs="Cambria" w:eastAsia="Cambria"/>
          <w:color w:val="auto"/>
          <w:spacing w:val="0"/>
          <w:position w:val="0"/>
          <w:sz w:val="28"/>
          <w:shd w:fill="auto" w:val="clear"/>
        </w:rPr>
        <w:t xml:space="preserve">ình hình tài chính tổng hợp, báo cáo kết quả hoạt </w:t>
      </w:r>
      <w:r>
        <w:rPr>
          <w:rFonts w:ascii="Cambria" w:hAnsi="Cambria" w:cs="Cambria" w:eastAsia="Cambria"/>
          <w:color w:val="auto"/>
          <w:spacing w:val="0"/>
          <w:position w:val="0"/>
          <w:sz w:val="28"/>
          <w:shd w:fill="auto" w:val="clear"/>
        </w:rPr>
        <w:t xml:space="preserve">động tổng hợp: Các chỉ ti</w:t>
      </w:r>
      <w:r>
        <w:rPr>
          <w:rFonts w:ascii="Cambria" w:hAnsi="Cambria" w:cs="Cambria" w:eastAsia="Cambria"/>
          <w:color w:val="auto"/>
          <w:spacing w:val="0"/>
          <w:position w:val="0"/>
          <w:sz w:val="28"/>
          <w:shd w:fill="auto" w:val="clear"/>
        </w:rPr>
        <w:t xml:space="preserve">êu chi tiết </w:t>
      </w:r>
      <w:r>
        <w:rPr>
          <w:rFonts w:ascii="Cambria" w:hAnsi="Cambria" w:cs="Cambria" w:eastAsia="Cambria"/>
          <w:color w:val="auto"/>
          <w:spacing w:val="0"/>
          <w:position w:val="0"/>
          <w:sz w:val="28"/>
          <w:shd w:fill="auto" w:val="clear"/>
        </w:rPr>
        <w:t xml:space="preserve">được lập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số liệu từ Bảng tổng hợp các chỉ tiêu báo cáo tài chính (mẫu S02/BTH).</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w:t>
      </w:r>
      <w:r>
        <w:rPr>
          <w:rFonts w:ascii="Cambria" w:hAnsi="Cambria" w:cs="Cambria" w:eastAsia="Cambria"/>
          <w:color w:val="auto"/>
          <w:spacing w:val="0"/>
          <w:position w:val="0"/>
          <w:sz w:val="28"/>
          <w:shd w:fill="auto" w:val="clear"/>
        </w:rPr>
        <w:t xml:space="preserve">Đối với báo cáo lưu chuyển tiền tệ tổng hợp th</w:t>
      </w:r>
      <w:r>
        <w:rPr>
          <w:rFonts w:ascii="Cambria" w:hAnsi="Cambria" w:cs="Cambria" w:eastAsia="Cambria"/>
          <w:color w:val="auto"/>
          <w:spacing w:val="0"/>
          <w:position w:val="0"/>
          <w:sz w:val="28"/>
          <w:shd w:fill="auto" w:val="clear"/>
        </w:rPr>
        <w:t xml:space="preserve">ì luồng tiền từ hoạt </w:t>
      </w:r>
      <w:r>
        <w:rPr>
          <w:rFonts w:ascii="Cambria" w:hAnsi="Cambria" w:cs="Cambria" w:eastAsia="Cambria"/>
          <w:color w:val="auto"/>
          <w:spacing w:val="0"/>
          <w:position w:val="0"/>
          <w:sz w:val="28"/>
          <w:shd w:fill="auto" w:val="clear"/>
        </w:rPr>
        <w:t xml:space="preserve">động chính được lập theo phương pháp gián tiếp, căn cứ số liệu tr</w:t>
      </w:r>
      <w:r>
        <w:rPr>
          <w:rFonts w:ascii="Cambria" w:hAnsi="Cambria" w:cs="Cambria" w:eastAsia="Cambria"/>
          <w:color w:val="auto"/>
          <w:spacing w:val="0"/>
          <w:position w:val="0"/>
          <w:sz w:val="28"/>
          <w:shd w:fill="auto" w:val="clear"/>
        </w:rPr>
        <w:t xml:space="preserve">ên Báo cáo tình hình tài chính tổng hợp và Báo cáo kết quả hoạt </w:t>
      </w:r>
      <w:r>
        <w:rPr>
          <w:rFonts w:ascii="Cambria" w:hAnsi="Cambria" w:cs="Cambria" w:eastAsia="Cambria"/>
          <w:color w:val="auto"/>
          <w:spacing w:val="0"/>
          <w:position w:val="0"/>
          <w:sz w:val="28"/>
          <w:shd w:fill="auto" w:val="clear"/>
        </w:rPr>
        <w:t xml:space="preserve">động tổng hợp c</w:t>
      </w:r>
      <w:r>
        <w:rPr>
          <w:rFonts w:ascii="Cambria" w:hAnsi="Cambria" w:cs="Cambria" w:eastAsia="Cambria"/>
          <w:color w:val="auto"/>
          <w:spacing w:val="0"/>
          <w:position w:val="0"/>
          <w:sz w:val="28"/>
          <w:shd w:fill="auto" w:val="clear"/>
        </w:rPr>
        <w:t xml:space="preserve">ùng kỳ của </w:t>
      </w:r>
      <w:r>
        <w:rPr>
          <w:rFonts w:ascii="Cambria" w:hAnsi="Cambria" w:cs="Cambria" w:eastAsia="Cambria"/>
          <w:color w:val="auto"/>
          <w:spacing w:val="0"/>
          <w:position w:val="0"/>
          <w:sz w:val="28"/>
          <w:shd w:fill="auto" w:val="clear"/>
        </w:rPr>
        <w:t xml:space="preserve">đơn vị. Luồng tiền từ hoạt động đầu tư v</w:t>
      </w:r>
      <w:r>
        <w:rPr>
          <w:rFonts w:ascii="Cambria" w:hAnsi="Cambria" w:cs="Cambria" w:eastAsia="Cambria"/>
          <w:color w:val="auto"/>
          <w:spacing w:val="0"/>
          <w:position w:val="0"/>
          <w:sz w:val="28"/>
          <w:shd w:fill="auto" w:val="clear"/>
        </w:rPr>
        <w:t xml:space="preserve">à hoạt </w:t>
      </w:r>
      <w:r>
        <w:rPr>
          <w:rFonts w:ascii="Cambria" w:hAnsi="Cambria" w:cs="Cambria" w:eastAsia="Cambria"/>
          <w:color w:val="auto"/>
          <w:spacing w:val="0"/>
          <w:position w:val="0"/>
          <w:sz w:val="28"/>
          <w:shd w:fill="auto" w:val="clear"/>
        </w:rPr>
        <w:t xml:space="preserve">động t</w:t>
      </w:r>
      <w:r>
        <w:rPr>
          <w:rFonts w:ascii="Cambria" w:hAnsi="Cambria" w:cs="Cambria" w:eastAsia="Cambria"/>
          <w:color w:val="auto"/>
          <w:spacing w:val="0"/>
          <w:position w:val="0"/>
          <w:sz w:val="28"/>
          <w:shd w:fill="auto" w:val="clear"/>
        </w:rPr>
        <w:t xml:space="preserve">ài chính </w:t>
      </w:r>
      <w:r>
        <w:rPr>
          <w:rFonts w:ascii="Cambria" w:hAnsi="Cambria" w:cs="Cambria" w:eastAsia="Cambria"/>
          <w:color w:val="auto"/>
          <w:spacing w:val="0"/>
          <w:position w:val="0"/>
          <w:sz w:val="28"/>
          <w:shd w:fill="auto" w:val="clear"/>
        </w:rPr>
        <w:t xml:space="preserve">được lập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Bảng tổng hợp các chỉ tiêu báo cáo tài chính (mẫu S02/BTH).  </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Thuyết minh báo cáo tài chính tổng hợp</w:t>
      </w:r>
    </w:p>
    <w:p>
      <w:pPr>
        <w:spacing w:before="120" w:after="120" w:line="264"/>
        <w:ind w:right="0" w:left="0" w:firstLine="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Phần số liệu các chỉ tiêu chi tiết trên thuyết minh báo cáo tài chính tổng hợp: C</w:t>
      </w:r>
      <w:r>
        <w:rPr>
          <w:rFonts w:ascii="Cambria" w:hAnsi="Cambria" w:cs="Cambria" w:eastAsia="Cambria"/>
          <w:color w:val="auto"/>
          <w:spacing w:val="0"/>
          <w:position w:val="0"/>
          <w:sz w:val="28"/>
          <w:shd w:fill="auto" w:val="clear"/>
        </w:rPr>
        <w:t xml:space="preserve">ăn cứ v</w:t>
      </w:r>
      <w:r>
        <w:rPr>
          <w:rFonts w:ascii="Cambria" w:hAnsi="Cambria" w:cs="Cambria" w:eastAsia="Cambria"/>
          <w:color w:val="auto"/>
          <w:spacing w:val="0"/>
          <w:position w:val="0"/>
          <w:sz w:val="28"/>
          <w:shd w:fill="auto" w:val="clear"/>
        </w:rPr>
        <w:t xml:space="preserve">ào Bảng tổng hợp các chỉ tiêu báo cáo tài chính (mẫu S02/BTH) và Bảng tổng hợp bổ sung thông tin tài chính (mẫu S01/BTH) (phần II. Hợp cộng số liệu bổ sung thông tin thuyết minh) </w:t>
      </w:r>
      <w:r>
        <w:rPr>
          <w:rFonts w:ascii="Cambria" w:hAnsi="Cambria" w:cs="Cambria" w:eastAsia="Cambria"/>
          <w:color w:val="auto"/>
          <w:spacing w:val="0"/>
          <w:position w:val="0"/>
          <w:sz w:val="28"/>
          <w:shd w:fill="auto" w:val="clear"/>
        </w:rPr>
        <w:t xml:space="preserve">để tr</w:t>
      </w:r>
      <w:r>
        <w:rPr>
          <w:rFonts w:ascii="Cambria" w:hAnsi="Cambria" w:cs="Cambria" w:eastAsia="Cambria"/>
          <w:color w:val="auto"/>
          <w:spacing w:val="0"/>
          <w:position w:val="0"/>
          <w:sz w:val="28"/>
          <w:shd w:fill="auto" w:val="clear"/>
        </w:rPr>
        <w:t xml:space="preserve">ình bày số liệu chi tiết theo biểu mẫu và hình thức quy </w:t>
      </w:r>
      <w:r>
        <w:rPr>
          <w:rFonts w:ascii="Cambria" w:hAnsi="Cambria" w:cs="Cambria" w:eastAsia="Cambria"/>
          <w:color w:val="auto"/>
          <w:spacing w:val="0"/>
          <w:position w:val="0"/>
          <w:sz w:val="28"/>
          <w:shd w:fill="auto" w:val="clear"/>
        </w:rPr>
        <w:t xml:space="preserve">định tại Thông tư n</w:t>
      </w:r>
      <w:r>
        <w:rPr>
          <w:rFonts w:ascii="Cambria" w:hAnsi="Cambria" w:cs="Cambria" w:eastAsia="Cambria"/>
          <w:color w:val="auto"/>
          <w:spacing w:val="0"/>
          <w:position w:val="0"/>
          <w:sz w:val="28"/>
          <w:shd w:fill="auto" w:val="clear"/>
        </w:rPr>
        <w:t xml:space="preserve">ày.</w:t>
      </w:r>
    </w:p>
    <w:p>
      <w:pPr>
        <w:tabs>
          <w:tab w:val="left" w:pos="709" w:leader="none"/>
        </w:tabs>
        <w:spacing w:before="120" w:after="120" w:line="264"/>
        <w:ind w:right="114"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Đối với các thông tin khác căn cứ v</w:t>
      </w:r>
      <w:r>
        <w:rPr>
          <w:rFonts w:ascii="Cambria" w:hAnsi="Cambria" w:cs="Cambria" w:eastAsia="Cambria"/>
          <w:color w:val="auto"/>
          <w:spacing w:val="0"/>
          <w:position w:val="0"/>
          <w:sz w:val="28"/>
          <w:shd w:fill="auto" w:val="clear"/>
        </w:rPr>
        <w:t xml:space="preserve">ào báo cáo của các </w:t>
      </w:r>
      <w:r>
        <w:rPr>
          <w:rFonts w:ascii="Cambria" w:hAnsi="Cambria" w:cs="Cambria" w:eastAsia="Cambria"/>
          <w:color w:val="auto"/>
          <w:spacing w:val="0"/>
          <w:position w:val="0"/>
          <w:sz w:val="28"/>
          <w:shd w:fill="auto" w:val="clear"/>
        </w:rPr>
        <w:t xml:space="preserve">đơn vị trực thuộc, t</w:t>
      </w:r>
      <w:r>
        <w:rPr>
          <w:rFonts w:ascii="Cambria" w:hAnsi="Cambria" w:cs="Cambria" w:eastAsia="Cambria"/>
          <w:color w:val="auto"/>
          <w:spacing w:val="0"/>
          <w:position w:val="0"/>
          <w:sz w:val="28"/>
          <w:shd w:fill="auto" w:val="clear"/>
        </w:rPr>
        <w:t xml:space="preserve">ình hình chung của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0"/>
          <w:position w:val="0"/>
          <w:sz w:val="28"/>
          <w:shd w:fill="auto" w:val="clear"/>
        </w:rPr>
        <w:t xml:space="preserve">để tổng hợp thông tin tr</w:t>
      </w:r>
      <w:r>
        <w:rPr>
          <w:rFonts w:ascii="Cambria" w:hAnsi="Cambria" w:cs="Cambria" w:eastAsia="Cambria"/>
          <w:color w:val="auto"/>
          <w:spacing w:val="0"/>
          <w:position w:val="0"/>
          <w:sz w:val="28"/>
          <w:shd w:fill="auto" w:val="clear"/>
        </w:rPr>
        <w:t xml:space="preserve">ên Thuyết minh báo cáo tài chính tổng hợp, </w:t>
      </w:r>
      <w:r>
        <w:rPr>
          <w:rFonts w:ascii="Cambria" w:hAnsi="Cambria" w:cs="Cambria" w:eastAsia="Cambria"/>
          <w:color w:val="auto"/>
          <w:spacing w:val="0"/>
          <w:position w:val="0"/>
          <w:sz w:val="28"/>
          <w:shd w:fill="auto" w:val="clear"/>
        </w:rPr>
        <w:t xml:space="preserve">đảm bảo phản ánh đầy đủ thông tin quan trọng phát sinh trong năm của các đơn vị trực thuộc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kế toán lập báo cáo t</w:t>
      </w:r>
      <w:r>
        <w:rPr>
          <w:rFonts w:ascii="Cambria" w:hAnsi="Cambria" w:cs="Cambria" w:eastAsia="Cambria"/>
          <w:color w:val="auto"/>
          <w:spacing w:val="0"/>
          <w:position w:val="0"/>
          <w:sz w:val="28"/>
          <w:shd w:fill="auto" w:val="clear"/>
        </w:rPr>
        <w:t xml:space="preserve">ài chính tổng hợp. </w:t>
      </w:r>
    </w:p>
    <w:p>
      <w:pPr>
        <w:spacing w:before="60" w:after="6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17. Quy định về điều chỉnh số liệu tr</w:t>
      </w:r>
      <w:r>
        <w:rPr>
          <w:rFonts w:ascii="Cambria" w:hAnsi="Cambria" w:cs="Cambria" w:eastAsia="Cambria"/>
          <w:b/>
          <w:color w:val="auto"/>
          <w:spacing w:val="0"/>
          <w:position w:val="0"/>
          <w:sz w:val="28"/>
          <w:shd w:fill="auto" w:val="clear"/>
        </w:rPr>
        <w:t xml:space="preserve">ên báo cáo tài chính tổng hợp</w:t>
      </w:r>
    </w:p>
    <w:p>
      <w:pPr>
        <w:spacing w:before="60" w:after="60" w:line="24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Tr</w:t>
      </w:r>
      <w:r>
        <w:rPr>
          <w:rFonts w:ascii="Cambria" w:hAnsi="Cambria" w:cs="Cambria" w:eastAsia="Cambria"/>
          <w:color w:val="auto"/>
          <w:spacing w:val="0"/>
          <w:position w:val="0"/>
          <w:sz w:val="28"/>
          <w:shd w:fill="auto" w:val="clear"/>
        </w:rPr>
        <w:t xml:space="preserve">ường hợp trong quá tr</w:t>
      </w:r>
      <w:r>
        <w:rPr>
          <w:rFonts w:ascii="Cambria" w:hAnsi="Cambria" w:cs="Cambria" w:eastAsia="Cambria"/>
          <w:color w:val="auto"/>
          <w:spacing w:val="0"/>
          <w:position w:val="0"/>
          <w:sz w:val="28"/>
          <w:shd w:fill="auto" w:val="clear"/>
        </w:rPr>
        <w:t xml:space="preserve">ình tổng hợp báo cáo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phát hiện có sai sót cần phải </w:t>
      </w:r>
      <w:r>
        <w:rPr>
          <w:rFonts w:ascii="Cambria" w:hAnsi="Cambria" w:cs="Cambria" w:eastAsia="Cambria"/>
          <w:color w:val="auto"/>
          <w:spacing w:val="0"/>
          <w:position w:val="0"/>
          <w:sz w:val="28"/>
          <w:shd w:fill="auto" w:val="clear"/>
        </w:rPr>
        <w:t xml:space="preserve">điều chỉnh đối với số liệu báo cáo của đơn vị kế toán trực thuộc (trước khi báo cáo t</w:t>
      </w:r>
      <w:r>
        <w:rPr>
          <w:rFonts w:ascii="Cambria" w:hAnsi="Cambria" w:cs="Cambria" w:eastAsia="Cambria"/>
          <w:color w:val="auto"/>
          <w:spacing w:val="0"/>
          <w:position w:val="0"/>
          <w:sz w:val="28"/>
          <w:shd w:fill="auto" w:val="clear"/>
        </w:rPr>
        <w:t xml:space="preserve">ài chính tổng hợp n</w:t>
      </w:r>
      <w:r>
        <w:rPr>
          <w:rFonts w:ascii="Cambria" w:hAnsi="Cambria" w:cs="Cambria" w:eastAsia="Cambria"/>
          <w:color w:val="auto"/>
          <w:spacing w:val="0"/>
          <w:position w:val="0"/>
          <w:sz w:val="28"/>
          <w:shd w:fill="auto" w:val="clear"/>
        </w:rPr>
        <w:t xml:space="preserve">ăm được nộp cho cơ quan nh</w:t>
      </w:r>
      <w:r>
        <w:rPr>
          <w:rFonts w:ascii="Cambria" w:hAnsi="Cambria" w:cs="Cambria" w:eastAsia="Cambria"/>
          <w:color w:val="auto"/>
          <w:spacing w:val="0"/>
          <w:position w:val="0"/>
          <w:sz w:val="28"/>
          <w:shd w:fill="auto" w:val="clear"/>
        </w:rPr>
        <w:t xml:space="preserve">à n</w:t>
      </w:r>
      <w:r>
        <w:rPr>
          <w:rFonts w:ascii="Cambria" w:hAnsi="Cambria" w:cs="Cambria" w:eastAsia="Cambria"/>
          <w:color w:val="auto"/>
          <w:spacing w:val="0"/>
          <w:position w:val="0"/>
          <w:sz w:val="28"/>
          <w:shd w:fill="auto" w:val="clear"/>
        </w:rPr>
        <w:t xml:space="preserve">ước có thẩm quyền) th</w:t>
      </w:r>
      <w:r>
        <w:rPr>
          <w:rFonts w:ascii="Cambria" w:hAnsi="Cambria" w:cs="Cambria" w:eastAsia="Cambria"/>
          <w:color w:val="auto"/>
          <w:spacing w:val="0"/>
          <w:position w:val="0"/>
          <w:sz w:val="28"/>
          <w:shd w:fill="auto" w:val="clear"/>
        </w:rPr>
        <w:t xml:space="preserve">ì yêu cầu </w:t>
      </w:r>
      <w:r>
        <w:rPr>
          <w:rFonts w:ascii="Cambria" w:hAnsi="Cambria" w:cs="Cambria" w:eastAsia="Cambria"/>
          <w:color w:val="auto"/>
          <w:spacing w:val="0"/>
          <w:position w:val="0"/>
          <w:sz w:val="28"/>
          <w:shd w:fill="auto" w:val="clear"/>
        </w:rPr>
        <w:t xml:space="preserve">đơn vị kế toán trực thuộc điều chỉnh số liệu, lập v</w:t>
      </w:r>
      <w:r>
        <w:rPr>
          <w:rFonts w:ascii="Cambria" w:hAnsi="Cambria" w:cs="Cambria" w:eastAsia="Cambria"/>
          <w:color w:val="auto"/>
          <w:spacing w:val="0"/>
          <w:position w:val="0"/>
          <w:sz w:val="28"/>
          <w:shd w:fill="auto" w:val="clear"/>
        </w:rPr>
        <w:t xml:space="preserve">à gửi lại báo cáo tài chính của n</w:t>
      </w:r>
      <w:r>
        <w:rPr>
          <w:rFonts w:ascii="Cambria" w:hAnsi="Cambria" w:cs="Cambria" w:eastAsia="Cambria"/>
          <w:color w:val="auto"/>
          <w:spacing w:val="0"/>
          <w:position w:val="0"/>
          <w:sz w:val="28"/>
          <w:shd w:fill="auto" w:val="clear"/>
        </w:rPr>
        <w:t xml:space="preserve">ăm báo cáo.</w:t>
      </w:r>
    </w:p>
    <w:p>
      <w:pPr>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Tr</w:t>
      </w:r>
      <w:r>
        <w:rPr>
          <w:rFonts w:ascii="Cambria" w:hAnsi="Cambria" w:cs="Cambria" w:eastAsia="Cambria"/>
          <w:color w:val="auto"/>
          <w:spacing w:val="0"/>
          <w:position w:val="0"/>
          <w:sz w:val="28"/>
          <w:shd w:fill="auto" w:val="clear"/>
        </w:rPr>
        <w:t xml:space="preserve">ường hợp phát hiện có sai sót sau khi báo cáo tài chính tổng hợp năm đ</w:t>
      </w:r>
      <w:r>
        <w:rPr>
          <w:rFonts w:ascii="Cambria" w:hAnsi="Cambria" w:cs="Cambria" w:eastAsia="Cambria"/>
          <w:color w:val="auto"/>
          <w:spacing w:val="0"/>
          <w:position w:val="0"/>
          <w:sz w:val="28"/>
          <w:shd w:fill="auto" w:val="clear"/>
        </w:rPr>
        <w:t xml:space="preserve">ã nộp cho c</w:t>
      </w:r>
      <w:r>
        <w:rPr>
          <w:rFonts w:ascii="Cambria" w:hAnsi="Cambria" w:cs="Cambria" w:eastAsia="Cambria"/>
          <w:color w:val="auto"/>
          <w:spacing w:val="0"/>
          <w:position w:val="0"/>
          <w:sz w:val="28"/>
          <w:shd w:fill="auto" w:val="clear"/>
        </w:rPr>
        <w:t xml:space="preserve">ơ quan nhà nước có thẩm quyền th</w:t>
      </w:r>
      <w:r>
        <w:rPr>
          <w:rFonts w:ascii="Cambria" w:hAnsi="Cambria" w:cs="Cambria" w:eastAsia="Cambria"/>
          <w:color w:val="auto"/>
          <w:spacing w:val="0"/>
          <w:position w:val="0"/>
          <w:sz w:val="28"/>
          <w:shd w:fill="auto" w:val="clear"/>
        </w:rPr>
        <w:t xml:space="preserve">ì phải sửa chữa vào số liệu báo cáo của n</w:t>
      </w:r>
      <w:r>
        <w:rPr>
          <w:rFonts w:ascii="Cambria" w:hAnsi="Cambria" w:cs="Cambria" w:eastAsia="Cambria"/>
          <w:color w:val="auto"/>
          <w:spacing w:val="0"/>
          <w:position w:val="0"/>
          <w:sz w:val="28"/>
          <w:shd w:fill="auto" w:val="clear"/>
        </w:rPr>
        <w:t xml:space="preserve">ăm đ</w:t>
      </w:r>
      <w:r>
        <w:rPr>
          <w:rFonts w:ascii="Cambria" w:hAnsi="Cambria" w:cs="Cambria" w:eastAsia="Cambria"/>
          <w:color w:val="auto"/>
          <w:spacing w:val="0"/>
          <w:position w:val="0"/>
          <w:sz w:val="28"/>
          <w:shd w:fill="auto" w:val="clear"/>
        </w:rPr>
        <w:t xml:space="preserve">ã phát hiện sai sót và thuyết minh rõ về việc sửa chữa này, trừ tr</w:t>
      </w:r>
      <w:r>
        <w:rPr>
          <w:rFonts w:ascii="Cambria" w:hAnsi="Cambria" w:cs="Cambria" w:eastAsia="Cambria"/>
          <w:color w:val="auto"/>
          <w:spacing w:val="0"/>
          <w:position w:val="0"/>
          <w:sz w:val="28"/>
          <w:shd w:fill="auto" w:val="clear"/>
        </w:rPr>
        <w:t xml:space="preserve">ường hợp cơ quan có thẩm quyền yêu cầu điều chỉnh số liệu và cho phép lập lại báo cáo tài chính tổng hợp.  </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18. Công khai báo cáo t</w:t>
      </w:r>
      <w:r>
        <w:rPr>
          <w:rFonts w:ascii="Cambria" w:hAnsi="Cambria" w:cs="Cambria" w:eastAsia="Cambria"/>
          <w:b/>
          <w:color w:val="auto"/>
          <w:spacing w:val="0"/>
          <w:position w:val="0"/>
          <w:sz w:val="28"/>
          <w:shd w:fill="auto" w:val="clear"/>
        </w:rPr>
        <w:t xml:space="preserve">ài chính tổng hợp </w:t>
      </w:r>
    </w:p>
    <w:p>
      <w:pPr>
        <w:spacing w:before="120" w:after="60" w:line="24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w:t>
      </w:r>
      <w:r>
        <w:rPr>
          <w:rFonts w:ascii="Cambria" w:hAnsi="Cambria" w:cs="Cambria" w:eastAsia="Cambria"/>
          <w:color w:val="auto"/>
          <w:spacing w:val="0"/>
          <w:position w:val="0"/>
          <w:sz w:val="28"/>
          <w:shd w:fill="auto" w:val="clear"/>
        </w:rPr>
        <w:t xml:space="preserve">Đơn vị dự toán cấp 1 thực hiện công khai báo cáo t</w:t>
      </w:r>
      <w:r>
        <w:rPr>
          <w:rFonts w:ascii="Cambria" w:hAnsi="Cambria" w:cs="Cambria" w:eastAsia="Cambria"/>
          <w:color w:val="auto"/>
          <w:spacing w:val="0"/>
          <w:position w:val="0"/>
          <w:sz w:val="28"/>
          <w:shd w:fill="auto" w:val="clear"/>
        </w:rPr>
        <w:t xml:space="preserve">ài chính tổng hợp theo quy </w:t>
      </w:r>
      <w:r>
        <w:rPr>
          <w:rFonts w:ascii="Cambria" w:hAnsi="Cambria" w:cs="Cambria" w:eastAsia="Cambria"/>
          <w:color w:val="auto"/>
          <w:spacing w:val="0"/>
          <w:position w:val="0"/>
          <w:sz w:val="28"/>
          <w:shd w:fill="auto" w:val="clear"/>
        </w:rPr>
        <w:t xml:space="preserve">định của pháp luật. </w:t>
      </w:r>
    </w:p>
    <w:p>
      <w:pPr>
        <w:spacing w:before="120" w:after="60" w:line="24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Tr</w:t>
      </w:r>
      <w:r>
        <w:rPr>
          <w:rFonts w:ascii="Cambria" w:hAnsi="Cambria" w:cs="Cambria" w:eastAsia="Cambria"/>
          <w:color w:val="auto"/>
          <w:spacing w:val="0"/>
          <w:position w:val="0"/>
          <w:sz w:val="28"/>
          <w:shd w:fill="auto" w:val="clear"/>
        </w:rPr>
        <w:t xml:space="preserve">ường hợp Báo cáo tài chính tổng hợp của đơn vị dự toán cấp 1 đ</w:t>
      </w:r>
      <w:r>
        <w:rPr>
          <w:rFonts w:ascii="Cambria" w:hAnsi="Cambria" w:cs="Cambria" w:eastAsia="Cambria"/>
          <w:color w:val="auto"/>
          <w:spacing w:val="0"/>
          <w:position w:val="0"/>
          <w:sz w:val="28"/>
          <w:shd w:fill="auto" w:val="clear"/>
        </w:rPr>
        <w:t xml:space="preserve">ã </w:t>
      </w:r>
      <w:r>
        <w:rPr>
          <w:rFonts w:ascii="Cambria" w:hAnsi="Cambria" w:cs="Cambria" w:eastAsia="Cambria"/>
          <w:color w:val="auto"/>
          <w:spacing w:val="0"/>
          <w:position w:val="0"/>
          <w:sz w:val="28"/>
          <w:shd w:fill="auto" w:val="clear"/>
        </w:rPr>
        <w:t xml:space="preserve">được kiểm toán th</w:t>
      </w:r>
      <w:r>
        <w:rPr>
          <w:rFonts w:ascii="Cambria" w:hAnsi="Cambria" w:cs="Cambria" w:eastAsia="Cambria"/>
          <w:color w:val="auto"/>
          <w:spacing w:val="0"/>
          <w:position w:val="0"/>
          <w:sz w:val="28"/>
          <w:shd w:fill="auto" w:val="clear"/>
        </w:rPr>
        <w:t xml:space="preserve">ì khi công khai phải kèm theo báo cáo kiểm toán của tổ chức kiểm toán.</w:t>
      </w: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Mục 2</w:t>
      </w: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BỔ SUNG THÔNG TIN TÀI CHÍNH</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19. Mục đích của Báo cáo bổ sung thông tin t</w:t>
      </w:r>
      <w:r>
        <w:rPr>
          <w:rFonts w:ascii="Cambria" w:hAnsi="Cambria" w:cs="Cambria" w:eastAsia="Cambria"/>
          <w:b/>
          <w:color w:val="auto"/>
          <w:spacing w:val="0"/>
          <w:position w:val="0"/>
          <w:sz w:val="28"/>
          <w:shd w:fill="auto" w:val="clear"/>
        </w:rPr>
        <w:t xml:space="preserve">ài chính </w:t>
      </w:r>
    </w:p>
    <w:p>
      <w:pPr>
        <w:tabs>
          <w:tab w:val="left" w:pos="533"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Báo cáo bổ sung thông tin tài chính </w:t>
      </w:r>
      <w:r>
        <w:rPr>
          <w:rFonts w:ascii="Cambria" w:hAnsi="Cambria" w:cs="Cambria" w:eastAsia="Cambria"/>
          <w:color w:val="auto"/>
          <w:spacing w:val="0"/>
          <w:position w:val="0"/>
          <w:sz w:val="28"/>
          <w:shd w:fill="auto" w:val="clear"/>
        </w:rPr>
        <w:t xml:space="preserve">được lập nhằm phân tích số liệu chi tiết của một số chỉ ti</w:t>
      </w:r>
      <w:r>
        <w:rPr>
          <w:rFonts w:ascii="Cambria" w:hAnsi="Cambria" w:cs="Cambria" w:eastAsia="Cambria"/>
          <w:color w:val="auto"/>
          <w:spacing w:val="0"/>
          <w:position w:val="0"/>
          <w:sz w:val="28"/>
          <w:shd w:fill="auto" w:val="clear"/>
        </w:rPr>
        <w:t xml:space="preserve">êu trên báo cáo tài chính, báo cáo tài chính tổng hợp </w:t>
      </w:r>
      <w:r>
        <w:rPr>
          <w:rFonts w:ascii="Cambria" w:hAnsi="Cambria" w:cs="Cambria" w:eastAsia="Cambria"/>
          <w:color w:val="auto"/>
          <w:spacing w:val="0"/>
          <w:position w:val="0"/>
          <w:sz w:val="28"/>
          <w:shd w:fill="auto" w:val="clear"/>
        </w:rPr>
        <w:t xml:space="preserve">để cung cấp thông tin về các giao dịch nội bộ phục vụ cho việc loại trừ giao dịch nội bộ khi đơn vị kế toán cấp tr</w:t>
      </w:r>
      <w:r>
        <w:rPr>
          <w:rFonts w:ascii="Cambria" w:hAnsi="Cambria" w:cs="Cambria" w:eastAsia="Cambria"/>
          <w:color w:val="auto"/>
          <w:spacing w:val="0"/>
          <w:position w:val="0"/>
          <w:sz w:val="28"/>
          <w:shd w:fill="auto" w:val="clear"/>
        </w:rPr>
        <w:t xml:space="preserve">ên lập báo cáo tài chính tổng hợp, </w:t>
      </w:r>
      <w:r>
        <w:rPr>
          <w:rFonts w:ascii="Cambria" w:hAnsi="Cambria" w:cs="Cambria" w:eastAsia="Cambria"/>
          <w:color w:val="auto"/>
          <w:spacing w:val="0"/>
          <w:position w:val="0"/>
          <w:sz w:val="28"/>
          <w:shd w:fill="auto" w:val="clear"/>
        </w:rPr>
        <w:t xml:space="preserve">đồng thời cung cấp th</w:t>
      </w:r>
      <w:r>
        <w:rPr>
          <w:rFonts w:ascii="Cambria" w:hAnsi="Cambria" w:cs="Cambria" w:eastAsia="Cambria"/>
          <w:color w:val="auto"/>
          <w:spacing w:val="0"/>
          <w:position w:val="0"/>
          <w:sz w:val="28"/>
          <w:shd w:fill="auto" w:val="clear"/>
        </w:rPr>
        <w:t xml:space="preserve">êm thông tin thuyết minh cho việc lập báo cáo tài chính nhà n</w:t>
      </w:r>
      <w:r>
        <w:rPr>
          <w:rFonts w:ascii="Cambria" w:hAnsi="Cambria" w:cs="Cambria" w:eastAsia="Cambria"/>
          <w:color w:val="auto"/>
          <w:spacing w:val="0"/>
          <w:position w:val="0"/>
          <w:sz w:val="28"/>
          <w:shd w:fill="auto" w:val="clear"/>
        </w:rPr>
        <w:t xml:space="preserve">ước. </w:t>
      </w:r>
    </w:p>
    <w:p>
      <w:pPr>
        <w:tabs>
          <w:tab w:val="left" w:pos="720" w:leader="none"/>
        </w:tabs>
        <w:spacing w:before="120" w:after="120" w:line="264"/>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Tr</w:t>
      </w:r>
      <w:r>
        <w:rPr>
          <w:rFonts w:ascii="Cambria" w:hAnsi="Cambria" w:cs="Cambria" w:eastAsia="Cambria"/>
          <w:color w:val="auto"/>
          <w:spacing w:val="0"/>
          <w:position w:val="0"/>
          <w:sz w:val="28"/>
          <w:shd w:fill="auto" w:val="clear"/>
        </w:rPr>
        <w:t xml:space="preserve">ường hợp đơn vị dự toán cấp 1 không có đơn vị trực thuộc đ</w:t>
      </w:r>
      <w:r>
        <w:rPr>
          <w:rFonts w:ascii="Cambria" w:hAnsi="Cambria" w:cs="Cambria" w:eastAsia="Cambria"/>
          <w:color w:val="auto"/>
          <w:spacing w:val="0"/>
          <w:position w:val="0"/>
          <w:sz w:val="28"/>
          <w:shd w:fill="auto" w:val="clear"/>
        </w:rPr>
        <w:t xml:space="preserve">ã lập báo cáo tài chính theo quy </w:t>
      </w:r>
      <w:r>
        <w:rPr>
          <w:rFonts w:ascii="Cambria" w:hAnsi="Cambria" w:cs="Cambria" w:eastAsia="Cambria"/>
          <w:color w:val="auto"/>
          <w:spacing w:val="0"/>
          <w:position w:val="0"/>
          <w:sz w:val="28"/>
          <w:shd w:fill="auto" w:val="clear"/>
        </w:rPr>
        <w:t xml:space="preserve">định tại Thông tư 107/2017/TT-BTC ng</w:t>
      </w:r>
      <w:r>
        <w:rPr>
          <w:rFonts w:ascii="Cambria" w:hAnsi="Cambria" w:cs="Cambria" w:eastAsia="Cambria"/>
          <w:color w:val="auto"/>
          <w:spacing w:val="0"/>
          <w:position w:val="0"/>
          <w:sz w:val="28"/>
          <w:shd w:fill="auto" w:val="clear"/>
        </w:rPr>
        <w:t xml:space="preserve">ày 10 tháng 10 n</w:t>
      </w:r>
      <w:r>
        <w:rPr>
          <w:rFonts w:ascii="Cambria" w:hAnsi="Cambria" w:cs="Cambria" w:eastAsia="Cambria"/>
          <w:color w:val="auto"/>
          <w:spacing w:val="0"/>
          <w:position w:val="0"/>
          <w:sz w:val="28"/>
          <w:shd w:fill="auto" w:val="clear"/>
        </w:rPr>
        <w:t xml:space="preserve">ăm 2017 về hướng dẫn chế độ kế toán h</w:t>
      </w:r>
      <w:r>
        <w:rPr>
          <w:rFonts w:ascii="Cambria" w:hAnsi="Cambria" w:cs="Cambria" w:eastAsia="Cambria"/>
          <w:color w:val="auto"/>
          <w:spacing w:val="0"/>
          <w:position w:val="0"/>
          <w:sz w:val="28"/>
          <w:shd w:fill="auto" w:val="clear"/>
        </w:rPr>
        <w:t xml:space="preserve">ành chính, sự nghiệp thì Báo cáo bổ sung thông tin tài chính </w:t>
      </w:r>
      <w:r>
        <w:rPr>
          <w:rFonts w:ascii="Cambria" w:hAnsi="Cambria" w:cs="Cambria" w:eastAsia="Cambria"/>
          <w:color w:val="auto"/>
          <w:spacing w:val="0"/>
          <w:position w:val="0"/>
          <w:sz w:val="28"/>
          <w:shd w:fill="auto" w:val="clear"/>
        </w:rPr>
        <w:t xml:space="preserve">được lập v</w:t>
      </w:r>
      <w:r>
        <w:rPr>
          <w:rFonts w:ascii="Cambria" w:hAnsi="Cambria" w:cs="Cambria" w:eastAsia="Cambria"/>
          <w:color w:val="auto"/>
          <w:spacing w:val="0"/>
          <w:position w:val="0"/>
          <w:sz w:val="28"/>
          <w:shd w:fill="auto" w:val="clear"/>
        </w:rPr>
        <w:t xml:space="preserve">à gửi nhằm phục vụ cho việc loại trừ giao dịch nội bộ và thuyết minh báo cáo tài chính nhà n</w:t>
      </w:r>
      <w:r>
        <w:rPr>
          <w:rFonts w:ascii="Cambria" w:hAnsi="Cambria" w:cs="Cambria" w:eastAsia="Cambria"/>
          <w:color w:val="auto"/>
          <w:spacing w:val="0"/>
          <w:position w:val="0"/>
          <w:sz w:val="28"/>
          <w:shd w:fill="auto" w:val="clear"/>
        </w:rPr>
        <w:t xml:space="preserve">ước khi KBNN lập báo cáo tài chính nhà nước hoặc báo cáo tổng hợp thông tin tài chính huyện.</w:t>
      </w:r>
    </w:p>
    <w:p>
      <w:pPr>
        <w:tabs>
          <w:tab w:val="left" w:pos="533" w:leader="none"/>
        </w:tabs>
        <w:spacing w:before="120" w:after="6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20. Y</w:t>
      </w:r>
      <w:r>
        <w:rPr>
          <w:rFonts w:ascii="Cambria" w:hAnsi="Cambria" w:cs="Cambria" w:eastAsia="Cambria"/>
          <w:b/>
          <w:color w:val="auto"/>
          <w:spacing w:val="0"/>
          <w:position w:val="0"/>
          <w:sz w:val="28"/>
          <w:shd w:fill="auto" w:val="clear"/>
        </w:rPr>
        <w:t xml:space="preserve">êu cầu của Báo cáo bổ sung thông tin tài chính </w:t>
      </w:r>
    </w:p>
    <w:p>
      <w:pPr>
        <w:spacing w:before="60" w:after="120" w:line="276"/>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Báo cáo bổ sung thông tin tài chính phải </w:t>
      </w:r>
      <w:r>
        <w:rPr>
          <w:rFonts w:ascii="Cambria" w:hAnsi="Cambria" w:cs="Cambria" w:eastAsia="Cambria"/>
          <w:color w:val="auto"/>
          <w:spacing w:val="0"/>
          <w:position w:val="0"/>
          <w:sz w:val="28"/>
          <w:shd w:fill="auto" w:val="clear"/>
        </w:rPr>
        <w:t xml:space="preserve">được lập từ đơn vị kế toán cơ sở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số liệu đ</w:t>
      </w:r>
      <w:r>
        <w:rPr>
          <w:rFonts w:ascii="Cambria" w:hAnsi="Cambria" w:cs="Cambria" w:eastAsia="Cambria"/>
          <w:color w:val="auto"/>
          <w:spacing w:val="0"/>
          <w:position w:val="0"/>
          <w:sz w:val="28"/>
          <w:shd w:fill="auto" w:val="clear"/>
        </w:rPr>
        <w:t xml:space="preserve">ã hạch toán </w:t>
      </w:r>
      <w:r>
        <w:rPr>
          <w:rFonts w:ascii="Cambria" w:hAnsi="Cambria" w:cs="Cambria" w:eastAsia="Cambria"/>
          <w:color w:val="auto"/>
          <w:spacing w:val="0"/>
          <w:position w:val="0"/>
          <w:sz w:val="28"/>
          <w:shd w:fill="auto" w:val="clear"/>
        </w:rPr>
        <w:t xml:space="preserve">đầy đủ, đúng quy định, đảm bảo xem xét quan hệ thanh toán với các đơn vị có li</w:t>
      </w:r>
      <w:r>
        <w:rPr>
          <w:rFonts w:ascii="Cambria" w:hAnsi="Cambria" w:cs="Cambria" w:eastAsia="Cambria"/>
          <w:color w:val="auto"/>
          <w:spacing w:val="0"/>
          <w:position w:val="0"/>
          <w:sz w:val="28"/>
          <w:shd w:fill="auto" w:val="clear"/>
        </w:rPr>
        <w:t xml:space="preserve">ên quan chính xác, </w:t>
      </w:r>
      <w:r>
        <w:rPr>
          <w:rFonts w:ascii="Cambria" w:hAnsi="Cambria" w:cs="Cambria" w:eastAsia="Cambria"/>
          <w:color w:val="auto"/>
          <w:spacing w:val="0"/>
          <w:position w:val="0"/>
          <w:sz w:val="28"/>
          <w:shd w:fill="auto" w:val="clear"/>
        </w:rPr>
        <w:t xml:space="preserve">đúng đối tượng.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Tr</w:t>
      </w:r>
      <w:r>
        <w:rPr>
          <w:rFonts w:ascii="Cambria" w:hAnsi="Cambria" w:cs="Cambria" w:eastAsia="Cambria"/>
          <w:color w:val="auto"/>
          <w:spacing w:val="0"/>
          <w:position w:val="0"/>
          <w:sz w:val="28"/>
          <w:shd w:fill="auto" w:val="clear"/>
        </w:rPr>
        <w:t xml:space="preserve">ường hợp đơn vị dự toán cấp 1 không giao nhiệm vụ lập báo cáo tài chính tổng hợp cho đơn vị kế toán trung gian mà trực tiếp làm nhiệm vụ tổng hợp báo cáo từ các đơn vị kế toán cơ sở th</w:t>
      </w:r>
      <w:r>
        <w:rPr>
          <w:rFonts w:ascii="Cambria" w:hAnsi="Cambria" w:cs="Cambria" w:eastAsia="Cambria"/>
          <w:color w:val="auto"/>
          <w:spacing w:val="0"/>
          <w:position w:val="0"/>
          <w:sz w:val="28"/>
          <w:shd w:fill="auto" w:val="clear"/>
        </w:rPr>
        <w:t xml:space="preserve">ì báo cáo bổ sung thông tin tài chính phải tách số liệu các giao dịch bao gồm: Giao dịch nội bộ trong </w:t>
      </w:r>
      <w:r>
        <w:rPr>
          <w:rFonts w:ascii="Cambria" w:hAnsi="Cambria" w:cs="Cambria" w:eastAsia="Cambria"/>
          <w:color w:val="auto"/>
          <w:spacing w:val="0"/>
          <w:position w:val="0"/>
          <w:sz w:val="28"/>
          <w:shd w:fill="auto" w:val="clear"/>
        </w:rPr>
        <w:t xml:space="preserve">đơn vị dự toán cấp 1, giao dịch nội bộ ngo</w:t>
      </w:r>
      <w:r>
        <w:rPr>
          <w:rFonts w:ascii="Cambria" w:hAnsi="Cambria" w:cs="Cambria" w:eastAsia="Cambria"/>
          <w:color w:val="auto"/>
          <w:spacing w:val="0"/>
          <w:position w:val="0"/>
          <w:sz w:val="28"/>
          <w:shd w:fill="auto" w:val="clear"/>
        </w:rPr>
        <w:t xml:space="preserve">ài </w:t>
      </w:r>
      <w:r>
        <w:rPr>
          <w:rFonts w:ascii="Cambria" w:hAnsi="Cambria" w:cs="Cambria" w:eastAsia="Cambria"/>
          <w:color w:val="auto"/>
          <w:spacing w:val="0"/>
          <w:position w:val="0"/>
          <w:sz w:val="28"/>
          <w:shd w:fill="auto" w:val="clear"/>
        </w:rPr>
        <w:t xml:space="preserve">đơn vị dự toán cấp 1 nhưng trong khu vực nh</w:t>
      </w:r>
      <w:r>
        <w:rPr>
          <w:rFonts w:ascii="Cambria" w:hAnsi="Cambria" w:cs="Cambria" w:eastAsia="Cambria"/>
          <w:color w:val="auto"/>
          <w:spacing w:val="0"/>
          <w:position w:val="0"/>
          <w:sz w:val="28"/>
          <w:shd w:fill="auto" w:val="clear"/>
        </w:rPr>
        <w:t xml:space="preserve">à n</w:t>
      </w:r>
      <w:r>
        <w:rPr>
          <w:rFonts w:ascii="Cambria" w:hAnsi="Cambria" w:cs="Cambria" w:eastAsia="Cambria"/>
          <w:color w:val="auto"/>
          <w:spacing w:val="0"/>
          <w:position w:val="0"/>
          <w:sz w:val="28"/>
          <w:shd w:fill="auto" w:val="clear"/>
        </w:rPr>
        <w:t xml:space="preserve">ước (nếu là đơn vị kế toán tại địa phương phải tách thêm các giao dịch nội bộ ngoài đơn vị dự toán cấp 1 nhưng trong cùng 1 tỉnh) và giao dịch ngoài khu vực nhà nước.</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Tr</w:t>
      </w:r>
      <w:r>
        <w:rPr>
          <w:rFonts w:ascii="Cambria" w:hAnsi="Cambria" w:cs="Cambria" w:eastAsia="Cambria"/>
          <w:color w:val="auto"/>
          <w:spacing w:val="0"/>
          <w:position w:val="0"/>
          <w:sz w:val="28"/>
          <w:shd w:fill="auto" w:val="clear"/>
        </w:rPr>
        <w:t xml:space="preserve">ường hợp đơn vị dự toán cấp 1 giao nhiệm vụ lập báo cáo tài chính tổng hợp cho đơn vị kế toán trung gian th</w:t>
      </w:r>
      <w:r>
        <w:rPr>
          <w:rFonts w:ascii="Cambria" w:hAnsi="Cambria" w:cs="Cambria" w:eastAsia="Cambria"/>
          <w:color w:val="auto"/>
          <w:spacing w:val="0"/>
          <w:position w:val="0"/>
          <w:sz w:val="28"/>
          <w:shd w:fill="auto" w:val="clear"/>
        </w:rPr>
        <w:t xml:space="preserve">ì các quan hệ giao dịch trên báo cáo bổ sung thông tin tài chính ngoài việc tách chi tiết nh</w:t>
      </w:r>
      <w:r>
        <w:rPr>
          <w:rFonts w:ascii="Cambria" w:hAnsi="Cambria" w:cs="Cambria" w:eastAsia="Cambria"/>
          <w:color w:val="auto"/>
          <w:spacing w:val="0"/>
          <w:position w:val="0"/>
          <w:sz w:val="28"/>
          <w:shd w:fill="auto" w:val="clear"/>
        </w:rPr>
        <w:t xml:space="preserve">ư yêu cầu tại Khoản 2, Điều này c</w:t>
      </w:r>
      <w:r>
        <w:rPr>
          <w:rFonts w:ascii="Cambria" w:hAnsi="Cambria" w:cs="Cambria" w:eastAsia="Cambria"/>
          <w:color w:val="auto"/>
          <w:spacing w:val="0"/>
          <w:position w:val="0"/>
          <w:sz w:val="28"/>
          <w:shd w:fill="auto" w:val="clear"/>
        </w:rPr>
        <w:t xml:space="preserve">òn phải tách </w:t>
      </w:r>
      <w:r>
        <w:rPr>
          <w:rFonts w:ascii="Cambria" w:hAnsi="Cambria" w:cs="Cambria" w:eastAsia="Cambria"/>
          <w:color w:val="auto"/>
          <w:spacing w:val="0"/>
          <w:position w:val="0"/>
          <w:sz w:val="28"/>
          <w:shd w:fill="auto" w:val="clear"/>
        </w:rPr>
        <w:t xml:space="preserve">được các giao dịch nội bộ theo từng cấp đơn vị kế toán trung gian lập báo cáo t</w:t>
      </w:r>
      <w:r>
        <w:rPr>
          <w:rFonts w:ascii="Cambria" w:hAnsi="Cambria" w:cs="Cambria" w:eastAsia="Cambria"/>
          <w:color w:val="auto"/>
          <w:spacing w:val="0"/>
          <w:position w:val="0"/>
          <w:sz w:val="28"/>
          <w:shd w:fill="auto" w:val="clear"/>
        </w:rPr>
        <w:t xml:space="preserve">ài chính tổng hợp theo quy </w:t>
      </w:r>
      <w:r>
        <w:rPr>
          <w:rFonts w:ascii="Cambria" w:hAnsi="Cambria" w:cs="Cambria" w:eastAsia="Cambria"/>
          <w:color w:val="auto"/>
          <w:spacing w:val="0"/>
          <w:position w:val="0"/>
          <w:sz w:val="28"/>
          <w:shd w:fill="auto" w:val="clear"/>
        </w:rPr>
        <w:t xml:space="preserve">định.</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Điều 21. Nguy</w:t>
      </w:r>
      <w:r>
        <w:rPr>
          <w:rFonts w:ascii="Cambria" w:hAnsi="Cambria" w:cs="Cambria" w:eastAsia="Cambria"/>
          <w:b/>
          <w:color w:val="auto"/>
          <w:spacing w:val="0"/>
          <w:position w:val="0"/>
          <w:sz w:val="28"/>
          <w:shd w:fill="auto" w:val="clear"/>
        </w:rPr>
        <w:t xml:space="preserve">ên tắc và kỳ lập báo cáo bổ sung thông tin tài chính </w:t>
      </w:r>
    </w:p>
    <w:p>
      <w:pPr>
        <w:spacing w:before="120" w:after="120" w:line="288"/>
        <w:ind w:right="115"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Báo cáo bổ sung thông tin tài chính </w:t>
      </w:r>
      <w:r>
        <w:rPr>
          <w:rFonts w:ascii="Cambria" w:hAnsi="Cambria" w:cs="Cambria" w:eastAsia="Cambria"/>
          <w:color w:val="auto"/>
          <w:spacing w:val="0"/>
          <w:position w:val="0"/>
          <w:sz w:val="28"/>
          <w:shd w:fill="auto" w:val="clear"/>
        </w:rPr>
        <w:t xml:space="preserve">được lập sau khi kết thúc kỳ kế toán năm c</w:t>
      </w:r>
      <w:r>
        <w:rPr>
          <w:rFonts w:ascii="Cambria" w:hAnsi="Cambria" w:cs="Cambria" w:eastAsia="Cambria"/>
          <w:color w:val="auto"/>
          <w:spacing w:val="0"/>
          <w:position w:val="0"/>
          <w:sz w:val="28"/>
          <w:shd w:fill="auto" w:val="clear"/>
        </w:rPr>
        <w:t xml:space="preserve">ùng với báo cáo tài chính, báo cáo tài chính tổng hợp,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theo mẫu biểu và các chỉ tiêu quy </w:t>
      </w:r>
      <w:r>
        <w:rPr>
          <w:rFonts w:ascii="Cambria" w:hAnsi="Cambria" w:cs="Cambria" w:eastAsia="Cambria"/>
          <w:color w:val="auto"/>
          <w:spacing w:val="0"/>
          <w:position w:val="0"/>
          <w:sz w:val="28"/>
          <w:shd w:fill="auto" w:val="clear"/>
        </w:rPr>
        <w:t xml:space="preserve">định tại Thông tư n</w:t>
      </w:r>
      <w:r>
        <w:rPr>
          <w:rFonts w:ascii="Cambria" w:hAnsi="Cambria" w:cs="Cambria" w:eastAsia="Cambria"/>
          <w:color w:val="auto"/>
          <w:spacing w:val="0"/>
          <w:position w:val="0"/>
          <w:sz w:val="28"/>
          <w:shd w:fill="auto" w:val="clear"/>
        </w:rPr>
        <w:t xml:space="preserve">ày, trong </w:t>
      </w:r>
      <w:r>
        <w:rPr>
          <w:rFonts w:ascii="Cambria" w:hAnsi="Cambria" w:cs="Cambria" w:eastAsia="Cambria"/>
          <w:color w:val="auto"/>
          <w:spacing w:val="0"/>
          <w:position w:val="0"/>
          <w:sz w:val="28"/>
          <w:shd w:fill="auto" w:val="clear"/>
        </w:rPr>
        <w:t xml:space="preserve">đó bao gồm các chỉ ti</w:t>
      </w:r>
      <w:r>
        <w:rPr>
          <w:rFonts w:ascii="Cambria" w:hAnsi="Cambria" w:cs="Cambria" w:eastAsia="Cambria"/>
          <w:color w:val="auto"/>
          <w:spacing w:val="0"/>
          <w:position w:val="0"/>
          <w:sz w:val="28"/>
          <w:shd w:fill="auto" w:val="clear"/>
        </w:rPr>
        <w:t xml:space="preserve">êu bổ sung thông tin </w:t>
      </w:r>
      <w:r>
        <w:rPr>
          <w:rFonts w:ascii="Cambria" w:hAnsi="Cambria" w:cs="Cambria" w:eastAsia="Cambria"/>
          <w:color w:val="auto"/>
          <w:spacing w:val="0"/>
          <w:position w:val="0"/>
          <w:sz w:val="28"/>
          <w:shd w:fill="auto" w:val="clear"/>
        </w:rPr>
        <w:t xml:space="preserve">để lập báo cáo t</w:t>
      </w:r>
      <w:r>
        <w:rPr>
          <w:rFonts w:ascii="Cambria" w:hAnsi="Cambria" w:cs="Cambria" w:eastAsia="Cambria"/>
          <w:color w:val="auto"/>
          <w:spacing w:val="0"/>
          <w:position w:val="0"/>
          <w:sz w:val="28"/>
          <w:shd w:fill="auto" w:val="clear"/>
        </w:rPr>
        <w:t xml:space="preserve">ình hình tài chính tổng hợp, báo cáo kết quả hoạt </w:t>
      </w:r>
      <w:r>
        <w:rPr>
          <w:rFonts w:ascii="Cambria" w:hAnsi="Cambria" w:cs="Cambria" w:eastAsia="Cambria"/>
          <w:color w:val="auto"/>
          <w:spacing w:val="0"/>
          <w:position w:val="0"/>
          <w:sz w:val="28"/>
          <w:shd w:fill="auto" w:val="clear"/>
        </w:rPr>
        <w:t xml:space="preserve">động tổng hợp, báo cáo lưu chuyển tiền tệ tổng hợp v</w:t>
      </w:r>
      <w:r>
        <w:rPr>
          <w:rFonts w:ascii="Cambria" w:hAnsi="Cambria" w:cs="Cambria" w:eastAsia="Cambria"/>
          <w:color w:val="auto"/>
          <w:spacing w:val="0"/>
          <w:position w:val="0"/>
          <w:sz w:val="28"/>
          <w:shd w:fill="auto" w:val="clear"/>
        </w:rPr>
        <w:t xml:space="preserve">à thuyết minh báo cáo tài chính tổng hợp.</w:t>
      </w:r>
    </w:p>
    <w:p>
      <w:pPr>
        <w:spacing w:before="120" w:after="120" w:line="288"/>
        <w:ind w:right="115"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Báo cáo bổ sung thông tin tài chính của </w:t>
      </w:r>
      <w:r>
        <w:rPr>
          <w:rFonts w:ascii="Cambria" w:hAnsi="Cambria" w:cs="Cambria" w:eastAsia="Cambria"/>
          <w:color w:val="auto"/>
          <w:spacing w:val="0"/>
          <w:position w:val="0"/>
          <w:sz w:val="28"/>
          <w:shd w:fill="auto" w:val="clear"/>
        </w:rPr>
        <w:t xml:space="preserve">đơn vị kế toán cơ sở được lập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số liệu sổ sách kế toán theo d</w:t>
      </w:r>
      <w:r>
        <w:rPr>
          <w:rFonts w:ascii="Cambria" w:hAnsi="Cambria" w:cs="Cambria" w:eastAsia="Cambria"/>
          <w:color w:val="auto"/>
          <w:spacing w:val="0"/>
          <w:position w:val="0"/>
          <w:sz w:val="28"/>
          <w:shd w:fill="auto" w:val="clear"/>
        </w:rPr>
        <w:t xml:space="preserve">õi chi tiết tại </w:t>
      </w:r>
      <w:r>
        <w:rPr>
          <w:rFonts w:ascii="Cambria" w:hAnsi="Cambria" w:cs="Cambria" w:eastAsia="Cambria"/>
          <w:color w:val="auto"/>
          <w:spacing w:val="0"/>
          <w:position w:val="0"/>
          <w:sz w:val="28"/>
          <w:shd w:fill="auto" w:val="clear"/>
        </w:rPr>
        <w:t xml:space="preserve">đơn vị.</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Báo cáo bổ sung thông tin tài chính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w:t>
      </w:r>
      <w:r>
        <w:rPr>
          <w:rFonts w:ascii="Cambria" w:hAnsi="Cambria" w:cs="Cambria" w:eastAsia="Cambria"/>
          <w:color w:val="auto"/>
          <w:spacing w:val="0"/>
          <w:position w:val="0"/>
          <w:sz w:val="28"/>
          <w:shd w:fill="auto" w:val="clear"/>
        </w:rPr>
        <w:t xml:space="preserve">được tổng hợp từ báo cáo bổ sung thông tin t</w:t>
      </w:r>
      <w:r>
        <w:rPr>
          <w:rFonts w:ascii="Cambria" w:hAnsi="Cambria" w:cs="Cambria" w:eastAsia="Cambria"/>
          <w:color w:val="auto"/>
          <w:spacing w:val="0"/>
          <w:position w:val="0"/>
          <w:sz w:val="28"/>
          <w:shd w:fill="auto" w:val="clear"/>
        </w:rPr>
        <w:t xml:space="preserve">ài chính của </w:t>
      </w:r>
      <w:r>
        <w:rPr>
          <w:rFonts w:ascii="Cambria" w:hAnsi="Cambria" w:cs="Cambria" w:eastAsia="Cambria"/>
          <w:color w:val="auto"/>
          <w:spacing w:val="0"/>
          <w:position w:val="0"/>
          <w:sz w:val="28"/>
          <w:shd w:fill="auto" w:val="clear"/>
        </w:rPr>
        <w:t xml:space="preserve">đơn vị kế toán trực thuộc trong phạm vi tổng hợp báo cáo theo quy định.  </w:t>
      </w:r>
    </w:p>
    <w:p>
      <w:pPr>
        <w:tabs>
          <w:tab w:val="left" w:pos="720" w:leader="none"/>
        </w:tabs>
        <w:spacing w:before="240" w:after="240" w:line="288"/>
        <w:ind w:right="0" w:left="0" w:firstLine="720"/>
        <w:jc w:val="both"/>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Điều 22. Biểu mẫu báo cáo bổ sung thông tin t</w:t>
      </w:r>
      <w:r>
        <w:rPr>
          <w:rFonts w:ascii="Cambria" w:hAnsi="Cambria" w:cs="Cambria" w:eastAsia="Cambria"/>
          <w:b/>
          <w:color w:val="000000"/>
          <w:spacing w:val="0"/>
          <w:position w:val="0"/>
          <w:sz w:val="28"/>
          <w:shd w:fill="auto" w:val="clear"/>
        </w:rPr>
        <w:t xml:space="preserve">ài chính </w:t>
      </w:r>
    </w:p>
    <w:tbl>
      <w:tblPr/>
      <w:tblGrid>
        <w:gridCol w:w="839"/>
        <w:gridCol w:w="1731"/>
        <w:gridCol w:w="4677"/>
        <w:gridCol w:w="1530"/>
      </w:tblGrid>
      <w:tr>
        <w:trPr>
          <w:trHeight w:val="670" w:hRule="auto"/>
          <w:jc w:val="center"/>
          <w:cantSplit w:val="1"/>
        </w:trPr>
        <w:tc>
          <w:tcPr>
            <w:tcW w:w="839" w:type="dxa"/>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120" w:after="120" w:line="288"/>
              <w:ind w:right="0" w:left="-57"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STT</w:t>
            </w:r>
          </w:p>
        </w:tc>
        <w:tc>
          <w:tcPr>
            <w:tcW w:w="1731" w:type="dxa"/>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120" w:after="120" w:line="288"/>
              <w:ind w:right="0" w:left="-57"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KÝ HIỆU</w:t>
            </w:r>
          </w:p>
        </w:tc>
        <w:tc>
          <w:tcPr>
            <w:tcW w:w="4677" w:type="dxa"/>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120" w:after="120" w:line="288"/>
              <w:ind w:right="0" w:left="75" w:firstLine="0"/>
              <w:jc w:val="center"/>
              <w:rPr>
                <w:color w:val="auto"/>
                <w:spacing w:val="0"/>
                <w:position w:val="0"/>
                <w:sz w:val="22"/>
                <w:shd w:fill="auto" w:val="clear"/>
              </w:rPr>
            </w:pPr>
            <w:r>
              <w:rPr>
                <w:rFonts w:ascii="Cambria" w:hAnsi="Cambria" w:cs="Cambria" w:eastAsia="Cambria"/>
                <w:b/>
                <w:color w:val="auto"/>
                <w:spacing w:val="0"/>
                <w:position w:val="0"/>
                <w:sz w:val="22"/>
                <w:shd w:fill="auto" w:val="clear"/>
              </w:rPr>
              <w:t xml:space="preserve">TÊN BIỂU BÁO CÁO</w:t>
            </w:r>
          </w:p>
        </w:tc>
        <w:tc>
          <w:tcPr>
            <w:tcW w:w="1530" w:type="dxa"/>
            <w:tcBorders>
              <w:top w:val="single" w:color="000000" w:sz="6"/>
              <w:left w:val="single" w:color="000000" w:sz="6"/>
              <w:bottom w:val="single" w:color="000000" w:sz="0"/>
              <w:right w:val="single" w:color="000000" w:sz="6"/>
            </w:tcBorders>
            <w:shd w:color="000000" w:fill="ffffff" w:val="clear"/>
            <w:tcMar>
              <w:left w:w="108" w:type="dxa"/>
              <w:right w:w="108" w:type="dxa"/>
            </w:tcMar>
            <w:vAlign w:val="center"/>
          </w:tcPr>
          <w:p>
            <w:pPr>
              <w:spacing w:before="120" w:after="120" w:line="288"/>
              <w:ind w:right="0" w:left="-57"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KỲ HẠN LẬP</w:t>
            </w:r>
          </w:p>
        </w:tc>
      </w:tr>
      <w:tr>
        <w:trPr>
          <w:trHeight w:val="201" w:hRule="auto"/>
          <w:jc w:val="center"/>
          <w:cantSplit w:val="1"/>
        </w:trPr>
        <w:tc>
          <w:tcPr>
            <w:tcW w:w="8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1</w:t>
            </w:r>
          </w:p>
        </w:tc>
        <w:tc>
          <w:tcPr>
            <w:tcW w:w="173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88"/>
              <w:ind w:right="-57" w:left="-57"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2</w:t>
            </w:r>
          </w:p>
        </w:tc>
        <w:tc>
          <w:tcPr>
            <w:tcW w:w="467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88"/>
              <w:ind w:right="-57" w:left="0" w:firstLine="0"/>
              <w:jc w:val="center"/>
              <w:rPr>
                <w:color w:val="auto"/>
                <w:position w:val="0"/>
                <w:shd w:fill="auto" w:val="clear"/>
              </w:rPr>
            </w:pPr>
            <w:r>
              <w:rPr>
                <w:rFonts w:ascii="Cambria" w:hAnsi="Cambria" w:cs="Cambria" w:eastAsia="Cambria"/>
                <w:color w:val="auto"/>
                <w:spacing w:val="-4"/>
                <w:position w:val="0"/>
                <w:sz w:val="28"/>
                <w:shd w:fill="auto" w:val="clear"/>
              </w:rPr>
              <w:t xml:space="preserve">3</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0" w:line="288"/>
              <w:ind w:right="-57" w:left="-57" w:firstLine="0"/>
              <w:jc w:val="center"/>
              <w:rPr>
                <w:color w:val="auto"/>
                <w:spacing w:val="0"/>
                <w:position w:val="0"/>
                <w:shd w:fill="auto" w:val="clear"/>
              </w:rPr>
            </w:pPr>
            <w:r>
              <w:rPr>
                <w:rFonts w:ascii="Cambria" w:hAnsi="Cambria" w:cs="Cambria" w:eastAsia="Cambria"/>
                <w:color w:val="auto"/>
                <w:spacing w:val="0"/>
                <w:position w:val="0"/>
                <w:sz w:val="28"/>
                <w:shd w:fill="auto" w:val="clear"/>
              </w:rPr>
              <w:t xml:space="preserve">4</w:t>
            </w:r>
          </w:p>
        </w:tc>
      </w:tr>
      <w:tr>
        <w:trPr>
          <w:trHeight w:val="656" w:hRule="auto"/>
          <w:jc w:val="center"/>
          <w:cantSplit w:val="1"/>
        </w:trPr>
        <w:tc>
          <w:tcPr>
            <w:tcW w:w="83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240" w:after="240" w:line="288"/>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173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240" w:after="24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B01/BSTT</w:t>
            </w:r>
          </w:p>
        </w:tc>
        <w:tc>
          <w:tcPr>
            <w:tcW w:w="4677"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240" w:after="240" w:line="288"/>
              <w:ind w:right="-57" w:left="0" w:firstLine="0"/>
              <w:jc w:val="both"/>
              <w:rPr>
                <w:color w:val="auto"/>
                <w:position w:val="0"/>
                <w:shd w:fill="auto" w:val="clear"/>
              </w:rPr>
            </w:pPr>
            <w:r>
              <w:rPr>
                <w:rFonts w:ascii="Cambria" w:hAnsi="Cambria" w:cs="Cambria" w:eastAsia="Cambria"/>
                <w:color w:val="auto"/>
                <w:spacing w:val="-4"/>
                <w:position w:val="0"/>
                <w:sz w:val="26"/>
                <w:shd w:fill="auto" w:val="clear"/>
              </w:rPr>
              <w:t xml:space="preserve">Báo cáo bổ sung thông tin tài chính </w:t>
            </w:r>
          </w:p>
        </w:tc>
        <w:tc>
          <w:tcPr>
            <w:tcW w:w="1530"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240" w:after="240" w:line="288"/>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w:t>
            </w:r>
            <w:r>
              <w:rPr>
                <w:rFonts w:ascii="Cambria" w:hAnsi="Cambria" w:cs="Cambria" w:eastAsia="Cambria"/>
                <w:color w:val="auto"/>
                <w:spacing w:val="0"/>
                <w:position w:val="0"/>
                <w:sz w:val="26"/>
                <w:shd w:fill="auto" w:val="clear"/>
              </w:rPr>
              <w:t xml:space="preserve">ăm </w:t>
            </w:r>
          </w:p>
        </w:tc>
      </w:tr>
    </w:tbl>
    <w:p>
      <w:pPr>
        <w:spacing w:before="240" w:after="120" w:line="300"/>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Biểu mẫu và ph</w:t>
      </w:r>
      <w:r>
        <w:rPr>
          <w:rFonts w:ascii="Cambria" w:hAnsi="Cambria" w:cs="Cambria" w:eastAsia="Cambria"/>
          <w:color w:val="auto"/>
          <w:spacing w:val="0"/>
          <w:position w:val="0"/>
          <w:sz w:val="28"/>
          <w:shd w:fill="auto" w:val="clear"/>
        </w:rPr>
        <w:t xml:space="preserve">ương pháp lập Báo cáo bổ sung thông tin tài chính quy định tại Phụ lục số 03 ”Báo cáo bổ sung thông tin tài chính” ban hành kèm theo Thông tư này.</w:t>
      </w:r>
    </w:p>
    <w:p>
      <w:pPr>
        <w:spacing w:before="120" w:after="120" w:line="288"/>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8"/>
          <w:shd w:fill="auto" w:val="clear"/>
        </w:rPr>
        <w:t xml:space="preserve">Ch</w:t>
      </w:r>
      <w:r>
        <w:rPr>
          <w:rFonts w:ascii="Cambria" w:hAnsi="Cambria" w:cs="Cambria" w:eastAsia="Cambria"/>
          <w:b/>
          <w:color w:val="auto"/>
          <w:spacing w:val="0"/>
          <w:position w:val="0"/>
          <w:sz w:val="28"/>
          <w:shd w:fill="auto" w:val="clear"/>
        </w:rPr>
        <w:t xml:space="preserve">ương III</w:t>
      </w: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TỔ CHỨC THỰC HIỆN</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23. Hiệu lực thi h</w:t>
      </w:r>
      <w:r>
        <w:rPr>
          <w:rFonts w:ascii="Cambria" w:hAnsi="Cambria" w:cs="Cambria" w:eastAsia="Cambria"/>
          <w:b/>
          <w:color w:val="auto"/>
          <w:spacing w:val="0"/>
          <w:position w:val="0"/>
          <w:sz w:val="28"/>
          <w:shd w:fill="auto" w:val="clear"/>
        </w:rPr>
        <w:t xml:space="preserve">ành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Thông t</w:t>
      </w:r>
      <w:r>
        <w:rPr>
          <w:rFonts w:ascii="Cambria" w:hAnsi="Cambria" w:cs="Cambria" w:eastAsia="Cambria"/>
          <w:color w:val="auto"/>
          <w:spacing w:val="0"/>
          <w:position w:val="0"/>
          <w:sz w:val="28"/>
          <w:shd w:fill="auto" w:val="clear"/>
        </w:rPr>
        <w:t xml:space="preserve">ư này có hiệu lực từ ngày 01 tháng 01 năm 2019 và áp dụng cho việc lập báo cáo tài chính tổng hợp từ năm tài chính 2018.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Điều 24. Tổ chức thực hiện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Các Bộ, ngành, Ủy ban nhân dân tỉnh, thành phố trực thuộc Trung </w:t>
      </w:r>
      <w:r>
        <w:rPr>
          <w:rFonts w:ascii="Cambria" w:hAnsi="Cambria" w:cs="Cambria" w:eastAsia="Cambria"/>
          <w:color w:val="auto"/>
          <w:spacing w:val="0"/>
          <w:position w:val="0"/>
          <w:sz w:val="28"/>
          <w:shd w:fill="auto" w:val="clear"/>
        </w:rPr>
        <w:t xml:space="preserve">ương chịu trách nhiệm chỉ đạo, triển khai thực hiện Thông tư này tới các đơn vị đơn vị dự toán cấp 1, đơn vị kế toán thuộc phạm vi lập báo cáo tài chính tổng hợp theo quy định tại Thông tư này.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w:t>
      </w:r>
      <w:r>
        <w:rPr>
          <w:rFonts w:ascii="Cambria" w:hAnsi="Cambria" w:cs="Cambria" w:eastAsia="Cambria"/>
          <w:b/>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Cục tr</w:t>
      </w:r>
      <w:r>
        <w:rPr>
          <w:rFonts w:ascii="Cambria" w:hAnsi="Cambria" w:cs="Cambria" w:eastAsia="Cambria"/>
          <w:color w:val="auto"/>
          <w:spacing w:val="0"/>
          <w:position w:val="0"/>
          <w:sz w:val="28"/>
          <w:shd w:fill="auto" w:val="clear"/>
        </w:rPr>
        <w:t xml:space="preserve">ưởng Cục Quản l</w:t>
      </w:r>
      <w:r>
        <w:rPr>
          <w:rFonts w:ascii="Cambria" w:hAnsi="Cambria" w:cs="Cambria" w:eastAsia="Cambria"/>
          <w:color w:val="auto"/>
          <w:spacing w:val="0"/>
          <w:position w:val="0"/>
          <w:sz w:val="28"/>
          <w:shd w:fill="auto" w:val="clear"/>
        </w:rPr>
        <w:t xml:space="preserve">ý, giám sát kế toán, kiểm toán; Chánh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Bộ và Thủ tr</w:t>
      </w:r>
      <w:r>
        <w:rPr>
          <w:rFonts w:ascii="Cambria" w:hAnsi="Cambria" w:cs="Cambria" w:eastAsia="Cambria"/>
          <w:color w:val="auto"/>
          <w:spacing w:val="0"/>
          <w:position w:val="0"/>
          <w:sz w:val="28"/>
          <w:shd w:fill="auto" w:val="clear"/>
        </w:rPr>
        <w:t xml:space="preserve">ưởng các đơn vị liên quan thuộc Bộ Tài chính chịu trách nhiệm phổ biến, hướng dẫn, kiểm tra và thi hành Thông tư này./.</w:t>
      </w:r>
    </w:p>
    <w:p>
      <w:pPr>
        <w:spacing w:before="120" w:after="120" w:line="288"/>
        <w:ind w:right="0" w:left="0" w:firstLine="720"/>
        <w:jc w:val="both"/>
        <w:rPr>
          <w:rFonts w:ascii="Cambria" w:hAnsi="Cambria" w:cs="Cambria" w:eastAsia="Cambria"/>
          <w:color w:val="auto"/>
          <w:spacing w:val="0"/>
          <w:position w:val="0"/>
          <w:sz w:val="28"/>
          <w:shd w:fill="auto" w:val="clear"/>
        </w:rPr>
      </w:pPr>
    </w:p>
    <w:tbl>
      <w:tblPr/>
      <w:tblGrid>
        <w:gridCol w:w="5353"/>
        <w:gridCol w:w="4253"/>
      </w:tblGrid>
      <w:tr>
        <w:trPr>
          <w:trHeight w:val="1" w:hRule="atLeast"/>
          <w:jc w:val="left"/>
        </w:trPr>
        <w:tc>
          <w:tcPr>
            <w:tcW w:w="53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9" w:left="0" w:firstLine="0"/>
              <w:jc w:val="left"/>
              <w:rPr>
                <w:rFonts w:ascii="Cambria" w:hAnsi="Cambria" w:cs="Cambria" w:eastAsia="Cambria"/>
                <w:color w:val="auto"/>
                <w:spacing w:val="0"/>
                <w:position w:val="0"/>
                <w:sz w:val="22"/>
                <w:shd w:fill="auto" w:val="clear"/>
              </w:rPr>
            </w:pPr>
            <w:r>
              <w:rPr>
                <w:rFonts w:ascii="Cambria" w:hAnsi="Cambria" w:cs="Cambria" w:eastAsia="Cambria"/>
                <w:b/>
                <w:i/>
                <w:color w:val="auto"/>
                <w:spacing w:val="0"/>
                <w:position w:val="0"/>
                <w:sz w:val="24"/>
                <w:shd w:fill="auto" w:val="clear"/>
              </w:rPr>
              <w:br/>
              <w:t xml:space="preserve">N</w:t>
            </w:r>
            <w:r>
              <w:rPr>
                <w:rFonts w:ascii="Cambria" w:hAnsi="Cambria" w:cs="Cambria" w:eastAsia="Cambria"/>
                <w:b/>
                <w:i/>
                <w:color w:val="auto"/>
                <w:spacing w:val="0"/>
                <w:position w:val="0"/>
                <w:sz w:val="24"/>
                <w:shd w:fill="auto" w:val="clear"/>
              </w:rPr>
              <w:t xml:space="preserve">ơi nhận:</w:t>
            </w:r>
            <w:r>
              <w:rPr>
                <w:rFonts w:ascii="Cambria" w:hAnsi="Cambria" w:cs="Cambria" w:eastAsia="Cambria"/>
                <w:i/>
                <w:color w:val="auto"/>
                <w:spacing w:val="0"/>
                <w:position w:val="0"/>
                <w:sz w:val="24"/>
                <w:shd w:fill="auto" w:val="clear"/>
              </w:rPr>
              <w:br/>
            </w:r>
            <w:r>
              <w:rPr>
                <w:rFonts w:ascii="Cambria" w:hAnsi="Cambria" w:cs="Cambria" w:eastAsia="Cambria"/>
                <w:color w:val="auto"/>
                <w:spacing w:val="0"/>
                <w:position w:val="0"/>
                <w:sz w:val="22"/>
                <w:shd w:fill="auto" w:val="clear"/>
              </w:rPr>
              <w:t xml:space="preserve">- Thủ t</w:t>
            </w:r>
            <w:r>
              <w:rPr>
                <w:rFonts w:ascii="Cambria" w:hAnsi="Cambria" w:cs="Cambria" w:eastAsia="Cambria"/>
                <w:color w:val="auto"/>
                <w:spacing w:val="0"/>
                <w:position w:val="0"/>
                <w:sz w:val="22"/>
                <w:shd w:fill="auto" w:val="clear"/>
              </w:rPr>
              <w:t xml:space="preserve">ướng, các Phó Thủ tướng Chính phủ (để báo cáo);</w:t>
              <w:br/>
            </w: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Chính phủ; </w:t>
            </w:r>
          </w:p>
          <w:p>
            <w:pPr>
              <w:spacing w:before="0" w:after="0" w:line="240"/>
              <w:ind w:right="-109"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Tổng Bí th</w:t>
            </w:r>
            <w:r>
              <w:rPr>
                <w:rFonts w:ascii="Cambria" w:hAnsi="Cambria" w:cs="Cambria" w:eastAsia="Cambria"/>
                <w:color w:val="auto"/>
                <w:spacing w:val="0"/>
                <w:position w:val="0"/>
                <w:sz w:val="22"/>
                <w:shd w:fill="auto" w:val="clear"/>
              </w:rPr>
              <w:t xml:space="preserve">ư;</w:t>
              <w:br/>
            </w: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Quốc hội; </w:t>
              <w:b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Chủ tịch n</w:t>
            </w:r>
            <w:r>
              <w:rPr>
                <w:rFonts w:ascii="Cambria" w:hAnsi="Cambria" w:cs="Cambria" w:eastAsia="Cambria"/>
                <w:color w:val="auto"/>
                <w:spacing w:val="0"/>
                <w:position w:val="0"/>
                <w:sz w:val="22"/>
                <w:shd w:fill="auto" w:val="clear"/>
              </w:rPr>
              <w:t xml:space="preserve">ước;</w:t>
              <w:br/>
            </w:r>
            <w:r>
              <w:rPr>
                <w:rFonts w:ascii="Cambria" w:hAnsi="Cambria" w:cs="Cambria" w:eastAsia="Cambria"/>
                <w:color w:val="auto"/>
                <w:spacing w:val="0"/>
                <w:position w:val="0"/>
                <w:sz w:val="22"/>
                <w:shd w:fill="auto" w:val="clear"/>
              </w:rPr>
              <w:t xml:space="preserve">- V</w:t>
            </w:r>
            <w:r>
              <w:rPr>
                <w:rFonts w:ascii="Cambria" w:hAnsi="Cambria" w:cs="Cambria" w:eastAsia="Cambria"/>
                <w:color w:val="auto"/>
                <w:spacing w:val="0"/>
                <w:position w:val="0"/>
                <w:sz w:val="22"/>
                <w:shd w:fill="auto" w:val="clear"/>
              </w:rPr>
              <w:t xml:space="preserve">ăn ph</w:t>
            </w:r>
            <w:r>
              <w:rPr>
                <w:rFonts w:ascii="Cambria" w:hAnsi="Cambria" w:cs="Cambria" w:eastAsia="Cambria"/>
                <w:color w:val="auto"/>
                <w:spacing w:val="0"/>
                <w:position w:val="0"/>
                <w:sz w:val="22"/>
                <w:shd w:fill="auto" w:val="clear"/>
              </w:rPr>
              <w:t xml:space="preserve">òng TW </w:t>
            </w:r>
            <w:r>
              <w:rPr>
                <w:rFonts w:ascii="Cambria" w:hAnsi="Cambria" w:cs="Cambria" w:eastAsia="Cambria"/>
                <w:color w:val="auto"/>
                <w:spacing w:val="0"/>
                <w:position w:val="0"/>
                <w:sz w:val="22"/>
                <w:shd w:fill="auto" w:val="clear"/>
              </w:rPr>
              <w:t xml:space="preserve">Đảng;</w:t>
            </w:r>
          </w:p>
          <w:p>
            <w:pPr>
              <w:spacing w:before="0" w:after="0" w:line="240"/>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Kiểm toán nhà n</w:t>
            </w:r>
            <w:r>
              <w:rPr>
                <w:rFonts w:ascii="Cambria" w:hAnsi="Cambria" w:cs="Cambria" w:eastAsia="Cambria"/>
                <w:color w:val="auto"/>
                <w:spacing w:val="0"/>
                <w:position w:val="0"/>
                <w:sz w:val="22"/>
                <w:shd w:fill="auto" w:val="clear"/>
              </w:rPr>
              <w:t xml:space="preserve">ước;</w:t>
              <w:br/>
            </w:r>
            <w:r>
              <w:rPr>
                <w:rFonts w:ascii="Cambria" w:hAnsi="Cambria" w:cs="Cambria" w:eastAsia="Cambria"/>
                <w:color w:val="auto"/>
                <w:spacing w:val="0"/>
                <w:position w:val="0"/>
                <w:sz w:val="22"/>
                <w:shd w:fill="auto" w:val="clear"/>
              </w:rPr>
              <w:t xml:space="preserve">- Các Bộ, c</w:t>
            </w:r>
            <w:r>
              <w:rPr>
                <w:rFonts w:ascii="Cambria" w:hAnsi="Cambria" w:cs="Cambria" w:eastAsia="Cambria"/>
                <w:color w:val="auto"/>
                <w:spacing w:val="0"/>
                <w:position w:val="0"/>
                <w:sz w:val="22"/>
                <w:shd w:fill="auto" w:val="clear"/>
              </w:rPr>
              <w:t xml:space="preserve">ơ quan ngang Bộ, cơ quan thuộc Chính phủ;</w:t>
              <w:br/>
            </w:r>
            <w:r>
              <w:rPr>
                <w:rFonts w:ascii="Cambria" w:hAnsi="Cambria" w:cs="Cambria" w:eastAsia="Cambria"/>
                <w:color w:val="auto"/>
                <w:spacing w:val="0"/>
                <w:position w:val="0"/>
                <w:sz w:val="22"/>
                <w:shd w:fill="auto" w:val="clear"/>
              </w:rPr>
              <w:t xml:space="preserve">- C</w:t>
            </w:r>
            <w:r>
              <w:rPr>
                <w:rFonts w:ascii="Cambria" w:hAnsi="Cambria" w:cs="Cambria" w:eastAsia="Cambria"/>
                <w:color w:val="auto"/>
                <w:spacing w:val="0"/>
                <w:position w:val="0"/>
                <w:sz w:val="22"/>
                <w:shd w:fill="auto" w:val="clear"/>
              </w:rPr>
              <w:t xml:space="preserve">ơ quan Trung ương của các đoàn thể; </w:t>
              <w:br/>
            </w:r>
            <w:r>
              <w:rPr>
                <w:rFonts w:ascii="Cambria" w:hAnsi="Cambria" w:cs="Cambria" w:eastAsia="Cambria"/>
                <w:color w:val="auto"/>
                <w:spacing w:val="0"/>
                <w:position w:val="0"/>
                <w:sz w:val="22"/>
                <w:shd w:fill="auto" w:val="clear"/>
              </w:rPr>
              <w:t xml:space="preserve">- Tòa án nhân dân tối cao;</w:t>
              <w:br/>
              <w:t xml:space="preserve">- Viện kiểm sát nhân dân tối cao;</w:t>
              <w:br/>
              <w:t xml:space="preserve">- UBND, Sở Tài chính các tỉnh, thành phố trực thuộc TW;</w:t>
              <w:br/>
              <w:t xml:space="preserve">- Cục Kiểm tra v</w:t>
            </w:r>
            <w:r>
              <w:rPr>
                <w:rFonts w:ascii="Cambria" w:hAnsi="Cambria" w:cs="Cambria" w:eastAsia="Cambria"/>
                <w:color w:val="auto"/>
                <w:spacing w:val="0"/>
                <w:position w:val="0"/>
                <w:sz w:val="22"/>
                <w:shd w:fill="auto" w:val="clear"/>
              </w:rPr>
              <w:t xml:space="preserve">ăn bản (Bộ Tư pháp);</w:t>
              <w:br/>
            </w:r>
            <w:r>
              <w:rPr>
                <w:rFonts w:ascii="Cambria" w:hAnsi="Cambria" w:cs="Cambria" w:eastAsia="Cambria"/>
                <w:color w:val="auto"/>
                <w:spacing w:val="0"/>
                <w:position w:val="0"/>
                <w:sz w:val="22"/>
                <w:shd w:fill="auto" w:val="clear"/>
              </w:rPr>
              <w:t xml:space="preserve">- Công báo;</w:t>
              <w:br/>
              <w:t xml:space="preserve">- Các </w:t>
            </w:r>
            <w:r>
              <w:rPr>
                <w:rFonts w:ascii="Cambria" w:hAnsi="Cambria" w:cs="Cambria" w:eastAsia="Cambria"/>
                <w:color w:val="auto"/>
                <w:spacing w:val="0"/>
                <w:position w:val="0"/>
                <w:sz w:val="22"/>
                <w:shd w:fill="auto" w:val="clear"/>
              </w:rPr>
              <w:t xml:space="preserve">đơn vị thuộc Bộ T</w:t>
            </w:r>
            <w:r>
              <w:rPr>
                <w:rFonts w:ascii="Cambria" w:hAnsi="Cambria" w:cs="Cambria" w:eastAsia="Cambria"/>
                <w:color w:val="auto"/>
                <w:spacing w:val="0"/>
                <w:position w:val="0"/>
                <w:sz w:val="22"/>
                <w:shd w:fill="auto" w:val="clear"/>
              </w:rPr>
              <w:t xml:space="preserve">ài chính;</w:t>
              <w:br/>
              <w:t xml:space="preserve">- Vụ Pháp chế - Bộ Tài chính;</w:t>
            </w:r>
          </w:p>
          <w:p>
            <w:pPr>
              <w:spacing w:before="0" w:after="200" w:line="240"/>
              <w:ind w:right="0" w:left="0" w:firstLine="0"/>
              <w:jc w:val="left"/>
              <w:rPr>
                <w:color w:val="auto"/>
                <w:spacing w:val="0"/>
                <w:position w:val="0"/>
                <w:shd w:fill="auto" w:val="clear"/>
              </w:rPr>
            </w:pPr>
            <w:r>
              <w:rPr>
                <w:rFonts w:ascii="Cambria" w:hAnsi="Cambria" w:cs="Cambria" w:eastAsia="Cambria"/>
                <w:color w:val="auto"/>
                <w:spacing w:val="0"/>
                <w:position w:val="0"/>
                <w:sz w:val="22"/>
                <w:shd w:fill="auto" w:val="clear"/>
              </w:rPr>
              <w:t xml:space="preserve">- Website Chính phủ; Website Bộ Tài chính;</w:t>
              <w:br/>
              <w:t xml:space="preserve">- L</w:t>
            </w:r>
            <w:r>
              <w:rPr>
                <w:rFonts w:ascii="Cambria" w:hAnsi="Cambria" w:cs="Cambria" w:eastAsia="Cambria"/>
                <w:color w:val="auto"/>
                <w:spacing w:val="0"/>
                <w:position w:val="0"/>
                <w:sz w:val="22"/>
                <w:shd w:fill="auto" w:val="clear"/>
              </w:rPr>
              <w:t xml:space="preserve">ưu: VT, Cục QLKT (300 bản).</w:t>
            </w:r>
          </w:p>
        </w:tc>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88"/>
              <w:ind w:right="0" w:left="0" w:firstLine="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KT. BỘ TR</w:t>
            </w:r>
            <w:r>
              <w:rPr>
                <w:rFonts w:ascii="Cambria" w:hAnsi="Cambria" w:cs="Cambria" w:eastAsia="Cambria"/>
                <w:b/>
                <w:color w:val="auto"/>
                <w:spacing w:val="0"/>
                <w:position w:val="0"/>
                <w:sz w:val="26"/>
                <w:shd w:fill="auto" w:val="clear"/>
              </w:rPr>
              <w:t xml:space="preserve">ƯỞNG</w:t>
              <w:br/>
            </w:r>
            <w:r>
              <w:rPr>
                <w:rFonts w:ascii="Cambria" w:hAnsi="Cambria" w:cs="Cambria" w:eastAsia="Cambria"/>
                <w:b/>
                <w:color w:val="auto"/>
                <w:spacing w:val="0"/>
                <w:position w:val="0"/>
                <w:sz w:val="26"/>
                <w:shd w:fill="auto" w:val="clear"/>
              </w:rPr>
              <w:t xml:space="preserve">THỨ TR</w:t>
            </w:r>
            <w:r>
              <w:rPr>
                <w:rFonts w:ascii="Cambria" w:hAnsi="Cambria" w:cs="Cambria" w:eastAsia="Cambria"/>
                <w:b/>
                <w:color w:val="auto"/>
                <w:spacing w:val="0"/>
                <w:position w:val="0"/>
                <w:sz w:val="26"/>
                <w:shd w:fill="auto" w:val="clear"/>
              </w:rPr>
              <w:t xml:space="preserve">ƯỞNG </w:t>
              <w:br/>
            </w:r>
            <w:r>
              <w:rPr>
                <w:rFonts w:ascii="Cambria" w:hAnsi="Cambria" w:cs="Cambria" w:eastAsia="Cambria"/>
                <w:b/>
                <w:color w:val="auto"/>
                <w:spacing w:val="0"/>
                <w:position w:val="0"/>
                <w:sz w:val="26"/>
                <w:shd w:fill="auto" w:val="clear"/>
              </w:rPr>
              <w:br/>
              <w:br/>
              <w:br/>
              <w:br/>
            </w:r>
          </w:p>
          <w:p>
            <w:pPr>
              <w:spacing w:before="120" w:after="120" w:line="288"/>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Đỗ Ho</w:t>
            </w:r>
            <w:r>
              <w:rPr>
                <w:rFonts w:ascii="Cambria" w:hAnsi="Cambria" w:cs="Cambria" w:eastAsia="Cambria"/>
                <w:b/>
                <w:color w:val="auto"/>
                <w:spacing w:val="0"/>
                <w:position w:val="0"/>
                <w:sz w:val="28"/>
                <w:shd w:fill="auto" w:val="clear"/>
              </w:rPr>
              <w:t xml:space="preserve">àng Anh Tuấn</w:t>
            </w:r>
          </w:p>
        </w:tc>
      </w:tr>
    </w:tbl>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200" w:line="276"/>
        <w:ind w:right="0" w:left="0" w:firstLine="0"/>
        <w:jc w:val="left"/>
        <w:rPr>
          <w:rFonts w:ascii="Cambria" w:hAnsi="Cambria" w:cs="Cambria" w:eastAsia="Cambria"/>
          <w:color w:val="auto"/>
          <w:spacing w:val="0"/>
          <w:position w:val="0"/>
          <w:sz w:val="28"/>
          <w:shd w:fill="auto" w:val="clear"/>
        </w:rPr>
      </w:pPr>
    </w:p>
    <w:tbl>
      <w:tblPr/>
      <w:tblGrid>
        <w:gridCol w:w="3652"/>
        <w:gridCol w:w="1418"/>
        <w:gridCol w:w="2330"/>
        <w:gridCol w:w="4110"/>
      </w:tblGrid>
      <w:tr>
        <w:trPr>
          <w:trHeight w:val="851" w:hRule="auto"/>
          <w:jc w:val="left"/>
        </w:trPr>
        <w:tc>
          <w:tcPr>
            <w:tcW w:w="11510"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Phụ lục số 01</w:t>
            </w:r>
          </w:p>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BÁO CÁO TÀI CHÍNH TỔNG HỢP</w:t>
            </w:r>
          </w:p>
        </w:tc>
      </w:tr>
      <w:tr>
        <w:trPr>
          <w:trHeight w:val="1" w:hRule="atLeast"/>
          <w:jc w:val="left"/>
        </w:trPr>
        <w:tc>
          <w:tcPr>
            <w:tcW w:w="11510" w:type="dxa"/>
            <w:gridSpan w:val="4"/>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numPr>
                <w:ilvl w:val="0"/>
                <w:numId w:val="177"/>
              </w:numPr>
              <w:spacing w:before="0" w:after="0" w:line="240"/>
              <w:ind w:right="0" w:left="720" w:hanging="360"/>
              <w:jc w:val="left"/>
              <w:rPr>
                <w:color w:val="auto"/>
                <w:spacing w:val="0"/>
                <w:position w:val="0"/>
                <w:shd w:fill="auto" w:val="clear"/>
              </w:rPr>
            </w:pPr>
            <w:r>
              <w:rPr>
                <w:rFonts w:ascii="Cambria" w:hAnsi="Cambria" w:cs="Cambria" w:eastAsia="Cambria"/>
                <w:b/>
                <w:color w:val="auto"/>
                <w:spacing w:val="0"/>
                <w:position w:val="0"/>
                <w:sz w:val="24"/>
                <w:shd w:fill="auto" w:val="clear"/>
              </w:rPr>
              <w:t xml:space="preserve">MẪU BÁO CÁO </w:t>
            </w:r>
          </w:p>
        </w:tc>
      </w:tr>
      <w:tr>
        <w:trPr>
          <w:trHeight w:val="1" w:hRule="atLeast"/>
          <w:jc w:val="left"/>
        </w:trPr>
        <w:tc>
          <w:tcPr>
            <w:tcW w:w="507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44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6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108"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DỰ TOÁN CẤP 1:….</w:t>
            </w:r>
          </w:p>
        </w:tc>
        <w:tc>
          <w:tcPr>
            <w:tcW w:w="374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Mã ch</w:t>
            </w:r>
            <w:r>
              <w:rPr>
                <w:rFonts w:ascii="Cambria" w:hAnsi="Cambria" w:cs="Cambria" w:eastAsia="Cambria"/>
                <w:color w:val="auto"/>
                <w:spacing w:val="0"/>
                <w:position w:val="0"/>
                <w:sz w:val="24"/>
                <w:shd w:fill="auto" w:val="clear"/>
              </w:rPr>
              <w:t xml:space="preserve">ương:</w:t>
            </w:r>
          </w:p>
        </w:tc>
        <w:tc>
          <w:tcPr>
            <w:tcW w:w="41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Mẫu số B01/BCTC-TH</w:t>
            </w:r>
          </w:p>
        </w:tc>
      </w:tr>
      <w:tr>
        <w:trPr>
          <w:trHeight w:val="1" w:hRule="atLeast"/>
          <w:jc w:val="left"/>
        </w:trPr>
        <w:tc>
          <w:tcPr>
            <w:tcW w:w="36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1:….</w:t>
            </w:r>
          </w:p>
        </w:tc>
        <w:tc>
          <w:tcPr>
            <w:tcW w:w="374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0"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mbria" w:hAnsi="Cambria" w:cs="Cambria" w:eastAsia="Cambria"/>
                <w:i/>
                <w:color w:val="auto"/>
                <w:spacing w:val="0"/>
                <w:position w:val="0"/>
                <w:sz w:val="24"/>
                <w:shd w:fill="auto" w:val="clear"/>
              </w:rPr>
            </w:pPr>
            <w:r>
              <w:rPr>
                <w:rFonts w:ascii="Cambria" w:hAnsi="Cambria" w:cs="Cambria" w:eastAsia="Cambria"/>
                <w:i/>
                <w:color w:val="auto"/>
                <w:spacing w:val="0"/>
                <w:position w:val="0"/>
                <w:sz w:val="24"/>
                <w:shd w:fill="auto" w:val="clear"/>
              </w:rPr>
              <w:t xml:space="preserve">(Ban hành kèm theo Thông t</w:t>
            </w:r>
            <w:r>
              <w:rPr>
                <w:rFonts w:ascii="Cambria" w:hAnsi="Cambria" w:cs="Cambria" w:eastAsia="Cambria"/>
                <w:i/>
                <w:color w:val="auto"/>
                <w:spacing w:val="0"/>
                <w:position w:val="0"/>
                <w:sz w:val="24"/>
                <w:shd w:fill="auto" w:val="clear"/>
              </w:rPr>
              <w:t xml:space="preserve">ư số </w:t>
            </w:r>
          </w:p>
          <w:p>
            <w:pPr>
              <w:spacing w:before="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4"/>
                <w:shd w:fill="auto" w:val="clear"/>
              </w:rPr>
              <w:t xml:space="preserve">99/2018/TT-BTC ngày 01/11/2018</w:t>
            </w:r>
          </w:p>
        </w:tc>
      </w:tr>
      <w:tr>
        <w:trPr>
          <w:trHeight w:val="1" w:hRule="atLeast"/>
          <w:jc w:val="left"/>
        </w:trPr>
        <w:tc>
          <w:tcPr>
            <w:tcW w:w="36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2:….</w:t>
            </w:r>
          </w:p>
        </w:tc>
        <w:tc>
          <w:tcPr>
            <w:tcW w:w="374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0"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108"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KẾ TOÁN CƠ SỞ:….</w:t>
            </w:r>
          </w:p>
        </w:tc>
        <w:tc>
          <w:tcPr>
            <w:tcW w:w="3748"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4"/>
                <w:shd w:fill="auto" w:val="clear"/>
              </w:rPr>
              <w:t xml:space="preserve">của Bộ Tài chính)</w:t>
            </w:r>
          </w:p>
        </w:tc>
      </w:tr>
    </w:tbl>
    <w:p>
      <w:pPr>
        <w:spacing w:before="120" w:after="200" w:line="264"/>
        <w:ind w:right="0" w:left="0" w:firstLine="0"/>
        <w:jc w:val="both"/>
        <w:rPr>
          <w:rFonts w:ascii="Cambria" w:hAnsi="Cambria" w:cs="Cambria" w:eastAsia="Cambria"/>
          <w:b/>
          <w:color w:val="auto"/>
          <w:spacing w:val="0"/>
          <w:position w:val="0"/>
          <w:sz w:val="28"/>
          <w:shd w:fill="auto" w:val="clear"/>
        </w:rPr>
      </w:pPr>
    </w:p>
    <w:p>
      <w:pPr>
        <w:tabs>
          <w:tab w:val="left" w:pos="1786" w:leader="none"/>
          <w:tab w:val="left" w:pos="2458" w:leader="none"/>
          <w:tab w:val="left" w:pos="3111" w:leader="none"/>
          <w:tab w:val="left" w:pos="3764" w:leader="none"/>
          <w:tab w:val="left" w:pos="7066" w:leader="none"/>
          <w:tab w:val="left" w:pos="8106" w:leader="none"/>
        </w:tabs>
        <w:spacing w:before="0" w:after="200" w:line="276"/>
        <w:ind w:right="0" w:left="93" w:firstLine="0"/>
        <w:jc w:val="left"/>
        <w:rPr>
          <w:rFonts w:ascii="Cambria" w:hAnsi="Cambria" w:cs="Cambria" w:eastAsia="Cambria"/>
          <w:i/>
          <w:color w:val="auto"/>
          <w:spacing w:val="0"/>
          <w:position w:val="0"/>
          <w:sz w:val="10"/>
          <w:shd w:fill="auto" w:val="clear"/>
        </w:rPr>
      </w:pPr>
      <w:r>
        <w:rPr>
          <w:rFonts w:ascii="Cambria" w:hAnsi="Cambria" w:cs="Cambria" w:eastAsia="Cambria"/>
          <w:b/>
          <w:color w:val="auto"/>
          <w:spacing w:val="0"/>
          <w:position w:val="0"/>
          <w:sz w:val="10"/>
          <w:shd w:fill="auto" w:val="clear"/>
        </w:rPr>
        <w:tab/>
        <w:tab/>
        <w:tab/>
        <w:tab/>
        <w:tab/>
        <w:tab/>
      </w:r>
    </w:p>
    <w:p>
      <w:pPr>
        <w:spacing w:before="0" w:after="200" w:line="276"/>
        <w:ind w:right="0" w:left="93"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TÌNH HÌNH TÀI CHÍNH TỔNG HỢP </w:t>
      </w:r>
    </w:p>
    <w:p>
      <w:pPr>
        <w:tabs>
          <w:tab w:val="left" w:pos="1786" w:leader="none"/>
          <w:tab w:val="left" w:pos="2458" w:leader="none"/>
          <w:tab w:val="left" w:pos="3111" w:leader="none"/>
          <w:tab w:val="left" w:pos="3764" w:leader="none"/>
          <w:tab w:val="left" w:pos="9626" w:leader="none"/>
          <w:tab w:val="left" w:pos="11146" w:leader="none"/>
        </w:tabs>
        <w:spacing w:before="40" w:after="200" w:line="276"/>
        <w:ind w:right="0" w:left="91" w:firstLine="0"/>
        <w:jc w:val="center"/>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Tại ngày………tháng ……..n</w:t>
      </w:r>
      <w:r>
        <w:rPr>
          <w:rFonts w:ascii="Cambria" w:hAnsi="Cambria" w:cs="Cambria" w:eastAsia="Cambria"/>
          <w:i/>
          <w:color w:val="auto"/>
          <w:spacing w:val="0"/>
          <w:position w:val="0"/>
          <w:sz w:val="28"/>
          <w:shd w:fill="auto" w:val="clear"/>
        </w:rPr>
        <w:t xml:space="preserve">ăm…….</w:t>
      </w:r>
    </w:p>
    <w:p>
      <w:pPr>
        <w:tabs>
          <w:tab w:val="left" w:pos="1786" w:leader="none"/>
          <w:tab w:val="left" w:pos="2458" w:leader="none"/>
          <w:tab w:val="left" w:pos="3111" w:leader="none"/>
          <w:tab w:val="left" w:pos="3764" w:leader="none"/>
          <w:tab w:val="left" w:pos="9626" w:leader="none"/>
          <w:tab w:val="left" w:pos="11146" w:leader="none"/>
        </w:tabs>
        <w:spacing w:before="0" w:after="200" w:line="276"/>
        <w:ind w:right="0" w:left="93" w:firstLine="0"/>
        <w:jc w:val="center"/>
        <w:rPr>
          <w:rFonts w:ascii="Cambria" w:hAnsi="Cambria" w:cs="Cambria" w:eastAsia="Cambria"/>
          <w:i/>
          <w:color w:val="auto"/>
          <w:spacing w:val="0"/>
          <w:position w:val="0"/>
          <w:sz w:val="28"/>
          <w:shd w:fill="auto" w:val="clear"/>
        </w:rPr>
      </w:pPr>
    </w:p>
    <w:p>
      <w:pPr>
        <w:tabs>
          <w:tab w:val="left" w:pos="1786" w:leader="none"/>
          <w:tab w:val="left" w:pos="6804" w:leader="none"/>
          <w:tab w:val="left" w:pos="8106" w:leader="none"/>
          <w:tab w:val="left" w:pos="9626" w:leader="none"/>
          <w:tab w:val="left" w:pos="11146" w:leader="none"/>
        </w:tabs>
        <w:spacing w:before="0" w:after="200" w:line="276"/>
        <w:ind w:right="0" w:left="93" w:firstLine="0"/>
        <w:jc w:val="right"/>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ab/>
        <w:t xml:space="preserve">                                                                         </w:t>
      </w:r>
      <w:r>
        <w:rPr>
          <w:rFonts w:ascii="Cambria" w:hAnsi="Cambria" w:cs="Cambria" w:eastAsia="Cambria"/>
          <w:color w:val="auto"/>
          <w:spacing w:val="0"/>
          <w:position w:val="0"/>
          <w:sz w:val="28"/>
          <w:shd w:fill="auto" w:val="clear"/>
        </w:rPr>
        <w:t xml:space="preserve">  </w:t>
      </w:r>
      <w:r>
        <w:rPr>
          <w:rFonts w:ascii="Cambria" w:hAnsi="Cambria" w:cs="Cambria" w:eastAsia="Cambria"/>
          <w:i/>
          <w:color w:val="auto"/>
          <w:spacing w:val="0"/>
          <w:position w:val="0"/>
          <w:sz w:val="28"/>
          <w:shd w:fill="auto" w:val="clear"/>
        </w:rPr>
        <w:t xml:space="preserve">Đơn vị tính:.........</w:t>
      </w:r>
    </w:p>
    <w:tbl>
      <w:tblPr>
        <w:tblInd w:w="93" w:type="dxa"/>
      </w:tblPr>
      <w:tblGrid>
        <w:gridCol w:w="708"/>
        <w:gridCol w:w="3816"/>
        <w:gridCol w:w="736"/>
        <w:gridCol w:w="1276"/>
        <w:gridCol w:w="1276"/>
        <w:gridCol w:w="1276"/>
      </w:tblGrid>
      <w:tr>
        <w:trPr>
          <w:trHeight w:val="389" w:hRule="auto"/>
          <w:jc w:val="left"/>
        </w:trPr>
        <w:tc>
          <w:tcPr>
            <w:tcW w:w="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Chỉ tiêu</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Mã số</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Thuyết minh</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Số cuối n</w:t>
            </w:r>
            <w:r>
              <w:rPr>
                <w:rFonts w:ascii="Cambria" w:hAnsi="Cambria" w:cs="Cambria" w:eastAsia="Cambria"/>
                <w:b/>
                <w:color w:val="auto"/>
                <w:spacing w:val="0"/>
                <w:position w:val="0"/>
                <w:sz w:val="26"/>
                <w:shd w:fill="auto" w:val="clear"/>
              </w:rPr>
              <w:t xml:space="preserve">ăm</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Số </w:t>
            </w:r>
            <w:r>
              <w:rPr>
                <w:rFonts w:ascii="Cambria" w:hAnsi="Cambria" w:cs="Cambria" w:eastAsia="Cambria"/>
                <w:b/>
                <w:color w:val="auto"/>
                <w:spacing w:val="0"/>
                <w:position w:val="0"/>
                <w:sz w:val="26"/>
                <w:shd w:fill="auto" w:val="clear"/>
              </w:rPr>
              <w:t xml:space="preserve">đầu năm</w:t>
            </w:r>
          </w:p>
        </w:tc>
      </w:tr>
      <w:tr>
        <w:trPr>
          <w:trHeight w:val="271"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A</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w:t>
            </w:r>
          </w:p>
        </w:tc>
        <w:tc>
          <w:tcPr>
            <w:tcW w:w="73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C</w:t>
            </w:r>
          </w:p>
        </w:tc>
        <w:tc>
          <w:tcPr>
            <w:tcW w:w="12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D</w:t>
            </w:r>
          </w:p>
        </w:tc>
        <w:tc>
          <w:tcPr>
            <w:tcW w:w="12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 </w:t>
            </w:r>
          </w:p>
        </w:tc>
        <w:tc>
          <w:tcPr>
            <w:tcW w:w="12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 </w:t>
            </w:r>
          </w:p>
        </w:tc>
      </w:tr>
      <w:tr>
        <w:trPr>
          <w:trHeight w:val="340" w:hRule="auto"/>
          <w:jc w:val="left"/>
        </w:trPr>
        <w:tc>
          <w:tcPr>
            <w:tcW w:w="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TÀI SẢN</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Tiền </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01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Đầu tư t</w:t>
            </w:r>
            <w:r>
              <w:rPr>
                <w:rFonts w:ascii="Cambria" w:hAnsi="Cambria" w:cs="Cambria" w:eastAsia="Cambria"/>
                <w:b/>
                <w:color w:val="auto"/>
                <w:spacing w:val="0"/>
                <w:position w:val="0"/>
                <w:sz w:val="26"/>
                <w:shd w:fill="auto" w:val="clear"/>
              </w:rPr>
              <w:t xml:space="preserve">ài chính ngắn hạn</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05</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III</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Các khoản phải thu </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10</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thu khách hàng </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Trả tr</w:t>
            </w:r>
            <w:r>
              <w:rPr>
                <w:rFonts w:ascii="Cambria" w:hAnsi="Cambria" w:cs="Cambria" w:eastAsia="Cambria"/>
                <w:color w:val="auto"/>
                <w:spacing w:val="0"/>
                <w:position w:val="0"/>
                <w:sz w:val="26"/>
                <w:shd w:fill="auto" w:val="clear"/>
              </w:rPr>
              <w:t xml:space="preserve">ước cho người bán</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12</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phải thu khác</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14</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IV</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Hàng tồn kho</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20</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Đầu tư t</w:t>
            </w:r>
            <w:r>
              <w:rPr>
                <w:rFonts w:ascii="Cambria" w:hAnsi="Cambria" w:cs="Cambria" w:eastAsia="Cambria"/>
                <w:b/>
                <w:color w:val="auto"/>
                <w:spacing w:val="0"/>
                <w:position w:val="0"/>
                <w:sz w:val="26"/>
                <w:shd w:fill="auto" w:val="clear"/>
              </w:rPr>
              <w:t xml:space="preserve">ài chính dài hạn</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25</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VI</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Tài sản cố </w:t>
            </w:r>
            <w:r>
              <w:rPr>
                <w:rFonts w:ascii="Cambria" w:hAnsi="Cambria" w:cs="Cambria" w:eastAsia="Cambria"/>
                <w:b/>
                <w:color w:val="auto"/>
                <w:spacing w:val="0"/>
                <w:position w:val="0"/>
                <w:sz w:val="26"/>
                <w:shd w:fill="auto" w:val="clear"/>
              </w:rPr>
              <w:t xml:space="preserve">định trang bị cho đơn vị</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30</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Tài sản cố </w:t>
            </w:r>
            <w:r>
              <w:rPr>
                <w:rFonts w:ascii="Cambria" w:hAnsi="Cambria" w:cs="Cambria" w:eastAsia="Cambria"/>
                <w:color w:val="auto"/>
                <w:spacing w:val="0"/>
                <w:position w:val="0"/>
                <w:sz w:val="26"/>
                <w:shd w:fill="auto" w:val="clear"/>
              </w:rPr>
              <w:t xml:space="preserve">định hữu h</w:t>
            </w:r>
            <w:r>
              <w:rPr>
                <w:rFonts w:ascii="Cambria" w:hAnsi="Cambria" w:cs="Cambria" w:eastAsia="Cambria"/>
                <w:color w:val="auto"/>
                <w:spacing w:val="0"/>
                <w:position w:val="0"/>
                <w:sz w:val="26"/>
                <w:shd w:fill="auto" w:val="clear"/>
              </w:rPr>
              <w:t xml:space="preserve">ình</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Nguyên giá</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32</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Khấu hao và hao mòn lũy kế</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33</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Tài sản cố </w:t>
            </w:r>
            <w:r>
              <w:rPr>
                <w:rFonts w:ascii="Cambria" w:hAnsi="Cambria" w:cs="Cambria" w:eastAsia="Cambria"/>
                <w:color w:val="auto"/>
                <w:spacing w:val="0"/>
                <w:position w:val="0"/>
                <w:sz w:val="26"/>
                <w:shd w:fill="auto" w:val="clear"/>
              </w:rPr>
              <w:t xml:space="preserve">định vô h</w:t>
            </w:r>
            <w:r>
              <w:rPr>
                <w:rFonts w:ascii="Cambria" w:hAnsi="Cambria" w:cs="Cambria" w:eastAsia="Cambria"/>
                <w:color w:val="auto"/>
                <w:spacing w:val="0"/>
                <w:position w:val="0"/>
                <w:sz w:val="26"/>
                <w:shd w:fill="auto" w:val="clear"/>
              </w:rPr>
              <w:t xml:space="preserve">ình</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35</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Nguyên giá</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36</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Khấu hao và hao mòn lũy kế</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37</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VII</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Xây dựng c</w:t>
            </w:r>
            <w:r>
              <w:rPr>
                <w:rFonts w:ascii="Cambria" w:hAnsi="Cambria" w:cs="Cambria" w:eastAsia="Cambria"/>
                <w:b/>
                <w:color w:val="auto"/>
                <w:spacing w:val="0"/>
                <w:position w:val="0"/>
                <w:sz w:val="26"/>
                <w:shd w:fill="auto" w:val="clear"/>
              </w:rPr>
              <w:t xml:space="preserve">ơ bản dở dang</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40</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VIII</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Tài sản khác</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45</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200" w:line="245"/>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IX</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40" w:after="200" w:line="245"/>
              <w:ind w:right="0" w:left="0" w:firstLine="0"/>
              <w:jc w:val="both"/>
              <w:rPr>
                <w:color w:val="auto"/>
                <w:spacing w:val="0"/>
                <w:position w:val="0"/>
                <w:shd w:fill="auto" w:val="clear"/>
              </w:rPr>
            </w:pPr>
            <w:r>
              <w:rPr>
                <w:rFonts w:ascii="Cambria" w:hAnsi="Cambria" w:cs="Cambria" w:eastAsia="Cambria"/>
                <w:b/>
                <w:color w:val="auto"/>
                <w:spacing w:val="0"/>
                <w:position w:val="0"/>
                <w:sz w:val="26"/>
                <w:shd w:fill="auto" w:val="clear"/>
              </w:rPr>
              <w:t xml:space="preserve">Tài sản thuần của </w:t>
            </w:r>
            <w:r>
              <w:rPr>
                <w:rFonts w:ascii="Cambria" w:hAnsi="Cambria" w:cs="Cambria" w:eastAsia="Cambria"/>
                <w:b/>
                <w:color w:val="auto"/>
                <w:spacing w:val="0"/>
                <w:position w:val="0"/>
                <w:sz w:val="26"/>
                <w:shd w:fill="auto" w:val="clear"/>
              </w:rPr>
              <w:t xml:space="preserve">đơn vị thực hiện CĐKT khác</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200" w:line="245"/>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46</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TỔNG CỘNG TÀI SẢN</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50</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NGUỒN VỐN</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 </w:t>
            </w:r>
          </w:p>
        </w:tc>
        <w:tc>
          <w:tcPr>
            <w:tcW w:w="381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Nợ phải trả</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60</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trả nhà cung cấp</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nhận tr</w:t>
            </w:r>
            <w:r>
              <w:rPr>
                <w:rFonts w:ascii="Cambria" w:hAnsi="Cambria" w:cs="Cambria" w:eastAsia="Cambria"/>
                <w:color w:val="auto"/>
                <w:spacing w:val="0"/>
                <w:position w:val="0"/>
                <w:sz w:val="26"/>
                <w:shd w:fill="auto" w:val="clear"/>
              </w:rPr>
              <w:t xml:space="preserve">ước của khách hàng</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62</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trả nợ vay</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64</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27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Tạm thu</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65</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quỹ </w:t>
            </w:r>
            <w:r>
              <w:rPr>
                <w:rFonts w:ascii="Cambria" w:hAnsi="Cambria" w:cs="Cambria" w:eastAsia="Cambria"/>
                <w:color w:val="auto"/>
                <w:spacing w:val="0"/>
                <w:position w:val="0"/>
                <w:sz w:val="26"/>
                <w:shd w:fill="auto" w:val="clear"/>
              </w:rPr>
              <w:t xml:space="preserve">đặc th</w:t>
            </w:r>
            <w:r>
              <w:rPr>
                <w:rFonts w:ascii="Cambria" w:hAnsi="Cambria" w:cs="Cambria" w:eastAsia="Cambria"/>
                <w:color w:val="auto"/>
                <w:spacing w:val="0"/>
                <w:position w:val="0"/>
                <w:sz w:val="26"/>
                <w:shd w:fill="auto" w:val="clear"/>
              </w:rPr>
              <w:t xml:space="preserve">ù </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66</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nhận tr</w:t>
            </w:r>
            <w:r>
              <w:rPr>
                <w:rFonts w:ascii="Cambria" w:hAnsi="Cambria" w:cs="Cambria" w:eastAsia="Cambria"/>
                <w:color w:val="auto"/>
                <w:spacing w:val="0"/>
                <w:position w:val="0"/>
                <w:sz w:val="26"/>
                <w:shd w:fill="auto" w:val="clear"/>
              </w:rPr>
              <w:t xml:space="preserve">ước chưa ghi thu</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67</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Nợ phải trả khác</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68</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Tài sản thuần</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70</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Nguồn vốn kinh doanh</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71</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Thặng d</w:t>
            </w:r>
            <w:r>
              <w:rPr>
                <w:rFonts w:ascii="Cambria" w:hAnsi="Cambria" w:cs="Cambria" w:eastAsia="Cambria"/>
                <w:color w:val="auto"/>
                <w:spacing w:val="0"/>
                <w:position w:val="0"/>
                <w:sz w:val="26"/>
                <w:shd w:fill="auto" w:val="clear"/>
              </w:rPr>
              <w:t xml:space="preserve">ư/thâm hụt lũy kế</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72</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quỹ </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73</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Tài sản thuần khác</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74</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8"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w:t>
            </w: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top"/>
          </w:tcPr>
          <w:p>
            <w:pPr>
              <w:spacing w:before="40" w:after="40" w:line="276"/>
              <w:ind w:right="0" w:left="0" w:firstLine="0"/>
              <w:jc w:val="both"/>
              <w:rPr>
                <w:color w:val="auto"/>
                <w:spacing w:val="0"/>
                <w:position w:val="0"/>
                <w:shd w:fill="auto" w:val="clear"/>
              </w:rPr>
            </w:pPr>
            <w:r>
              <w:rPr>
                <w:rFonts w:ascii="Cambria" w:hAnsi="Cambria" w:cs="Cambria" w:eastAsia="Cambria"/>
                <w:color w:val="auto"/>
                <w:spacing w:val="0"/>
                <w:position w:val="0"/>
                <w:sz w:val="26"/>
                <w:shd w:fill="auto" w:val="clear"/>
              </w:rPr>
              <w:t xml:space="preserve">Tài sản thuần của </w:t>
            </w:r>
            <w:r>
              <w:rPr>
                <w:rFonts w:ascii="Cambria" w:hAnsi="Cambria" w:cs="Cambria" w:eastAsia="Cambria"/>
                <w:color w:val="auto"/>
                <w:spacing w:val="0"/>
                <w:position w:val="0"/>
                <w:sz w:val="26"/>
                <w:shd w:fill="auto" w:val="clear"/>
              </w:rPr>
              <w:t xml:space="preserve">đơn vị thực hiện CĐKT khác</w:t>
            </w:r>
          </w:p>
        </w:tc>
        <w:tc>
          <w:tcPr>
            <w:tcW w:w="73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75</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40" w:after="40" w:line="276"/>
              <w:ind w:right="0" w:left="0" w:firstLine="0"/>
              <w:jc w:val="center"/>
              <w:rPr>
                <w:rFonts w:ascii="Calibri" w:hAnsi="Calibri" w:cs="Calibri" w:eastAsia="Calibri"/>
                <w:color w:val="auto"/>
                <w:spacing w:val="0"/>
                <w:position w:val="0"/>
                <w:sz w:val="22"/>
                <w:shd w:fill="auto" w:val="clear"/>
              </w:rPr>
            </w:pPr>
          </w:p>
        </w:tc>
      </w:tr>
      <w:tr>
        <w:trPr>
          <w:trHeight w:val="175" w:hRule="auto"/>
          <w:jc w:val="left"/>
        </w:trPr>
        <w:tc>
          <w:tcPr>
            <w:tcW w:w="708"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60" w:after="60" w:line="276"/>
              <w:ind w:right="0" w:left="0" w:firstLine="0"/>
              <w:jc w:val="center"/>
              <w:rPr>
                <w:rFonts w:ascii="Calibri" w:hAnsi="Calibri" w:cs="Calibri" w:eastAsia="Calibri"/>
                <w:color w:val="auto"/>
                <w:spacing w:val="0"/>
                <w:position w:val="0"/>
                <w:sz w:val="22"/>
                <w:shd w:fill="auto" w:val="clear"/>
              </w:rPr>
            </w:pPr>
          </w:p>
        </w:tc>
        <w:tc>
          <w:tcPr>
            <w:tcW w:w="3816" w:type="dxa"/>
            <w:tcBorders>
              <w:top w:val="single" w:color="000000" w:sz="4"/>
              <w:left w:val="single" w:color="000000" w:sz="4"/>
              <w:bottom w:val="single" w:color="000000" w:sz="4"/>
              <w:right w:val="single" w:color="000000" w:sz="0"/>
            </w:tcBorders>
            <w:shd w:color="auto" w:fill="auto" w:val="clear"/>
            <w:tcMar>
              <w:left w:w="108" w:type="dxa"/>
              <w:right w:w="108" w:type="dxa"/>
            </w:tcMar>
            <w:vAlign w:val="center"/>
          </w:tcPr>
          <w:p>
            <w:pPr>
              <w:spacing w:before="60" w:after="6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TỔNG CỘNG NGUỒN VỐN</w:t>
            </w:r>
          </w:p>
        </w:tc>
        <w:tc>
          <w:tcPr>
            <w:tcW w:w="736"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60" w:after="6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80</w:t>
            </w:r>
          </w:p>
        </w:tc>
        <w:tc>
          <w:tcPr>
            <w:tcW w:w="12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0"/>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bl>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tbl>
      <w:tblPr/>
      <w:tblGrid>
        <w:gridCol w:w="2518"/>
        <w:gridCol w:w="3260"/>
        <w:gridCol w:w="2295"/>
        <w:gridCol w:w="3260"/>
      </w:tblGrid>
      <w:tr>
        <w:trPr>
          <w:trHeight w:val="257" w:hRule="auto"/>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3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555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Lập, ngày ... tháng ... n</w:t>
            </w:r>
            <w:r>
              <w:rPr>
                <w:rFonts w:ascii="Cambria" w:hAnsi="Cambria" w:cs="Cambria" w:eastAsia="Cambria"/>
                <w:i/>
                <w:color w:val="auto"/>
                <w:spacing w:val="0"/>
                <w:position w:val="0"/>
                <w:sz w:val="26"/>
                <w:shd w:fill="auto" w:val="clear"/>
              </w:rPr>
              <w:t xml:space="preserve">ăm......</w:t>
            </w:r>
          </w:p>
        </w:tc>
      </w:tr>
      <w:tr>
        <w:trPr>
          <w:trHeight w:val="268" w:hRule="auto"/>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LẬP BIỂU</w:t>
            </w:r>
          </w:p>
        </w:tc>
        <w:tc>
          <w:tcPr>
            <w:tcW w:w="555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KIỂM SOÁT</w:t>
            </w:r>
          </w:p>
        </w:tc>
        <w:tc>
          <w:tcPr>
            <w:tcW w:w="3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THỦ TR</w:t>
            </w:r>
            <w:r>
              <w:rPr>
                <w:rFonts w:ascii="Cambria" w:hAnsi="Cambria" w:cs="Cambria" w:eastAsia="Cambria"/>
                <w:b/>
                <w:color w:val="000000"/>
                <w:spacing w:val="0"/>
                <w:position w:val="0"/>
                <w:sz w:val="26"/>
                <w:shd w:fill="auto" w:val="clear"/>
              </w:rPr>
              <w:t xml:space="preserve">ƯỞNG ĐƠN VỊ</w:t>
            </w:r>
          </w:p>
        </w:tc>
      </w:tr>
      <w:tr>
        <w:trPr>
          <w:trHeight w:val="268" w:hRule="auto"/>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w:t>
            </w:r>
          </w:p>
        </w:tc>
        <w:tc>
          <w:tcPr>
            <w:tcW w:w="555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w:t>
            </w:r>
          </w:p>
        </w:tc>
        <w:tc>
          <w:tcPr>
            <w:tcW w:w="3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 </w:t>
            </w:r>
            <w:r>
              <w:rPr>
                <w:rFonts w:ascii="Cambria" w:hAnsi="Cambria" w:cs="Cambria" w:eastAsia="Cambria"/>
                <w:i/>
                <w:color w:val="000000"/>
                <w:spacing w:val="0"/>
                <w:position w:val="0"/>
                <w:sz w:val="28"/>
                <w:shd w:fill="auto" w:val="clear"/>
              </w:rPr>
              <w:t xml:space="preserve">đóng dấu)</w:t>
            </w:r>
          </w:p>
        </w:tc>
      </w:tr>
    </w:tbl>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tbl>
      <w:tblPr/>
      <w:tblGrid>
        <w:gridCol w:w="3652"/>
        <w:gridCol w:w="1843"/>
        <w:gridCol w:w="3969"/>
      </w:tblGrid>
      <w:tr>
        <w:trPr>
          <w:trHeight w:val="1" w:hRule="atLeast"/>
          <w:jc w:val="left"/>
        </w:trPr>
        <w:tc>
          <w:tcPr>
            <w:tcW w:w="36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ĐƠN VỊ DỰ TOÁN CẤP 1:….</w:t>
            </w:r>
          </w:p>
        </w:tc>
        <w:tc>
          <w:tcPr>
            <w:tcW w:w="18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Mã ch</w:t>
            </w:r>
            <w:r>
              <w:rPr>
                <w:rFonts w:ascii="Cambria" w:hAnsi="Cambria" w:cs="Cambria" w:eastAsia="Cambria"/>
                <w:color w:val="auto"/>
                <w:spacing w:val="0"/>
                <w:position w:val="0"/>
                <w:sz w:val="28"/>
                <w:shd w:fill="auto" w:val="clear"/>
              </w:rPr>
              <w:t xml:space="preserve">ương:</w:t>
            </w:r>
          </w:p>
        </w:tc>
        <w:tc>
          <w:tcPr>
            <w:tcW w:w="396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Mẫu số B02/BCTC-TH</w:t>
            </w:r>
          </w:p>
        </w:tc>
      </w:tr>
      <w:tr>
        <w:trPr>
          <w:trHeight w:val="1" w:hRule="atLeast"/>
          <w:jc w:val="left"/>
        </w:trPr>
        <w:tc>
          <w:tcPr>
            <w:tcW w:w="36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ĐƠN VỊ KT TRUNG GIAN 1:….</w:t>
            </w:r>
          </w:p>
        </w:tc>
        <w:tc>
          <w:tcPr>
            <w:tcW w:w="18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69"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(Ban hành kèm theo Thông t</w:t>
            </w:r>
            <w:r>
              <w:rPr>
                <w:rFonts w:ascii="Cambria" w:hAnsi="Cambria" w:cs="Cambria" w:eastAsia="Cambria"/>
                <w:i/>
                <w:color w:val="auto"/>
                <w:spacing w:val="0"/>
                <w:position w:val="0"/>
                <w:sz w:val="28"/>
                <w:shd w:fill="auto" w:val="clear"/>
              </w:rPr>
              <w:t xml:space="preserve">ư số </w:t>
            </w:r>
          </w:p>
          <w:p>
            <w:pPr>
              <w:spacing w:before="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8"/>
                <w:shd w:fill="auto" w:val="clear"/>
              </w:rPr>
              <w:t xml:space="preserve">99/2018/TT-BTC ngày 01/11/2018</w:t>
            </w:r>
          </w:p>
        </w:tc>
      </w:tr>
      <w:tr>
        <w:trPr>
          <w:trHeight w:val="1" w:hRule="atLeast"/>
          <w:jc w:val="left"/>
        </w:trPr>
        <w:tc>
          <w:tcPr>
            <w:tcW w:w="36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ĐƠN VỊ KT TRUNG GIAN 2:….</w:t>
            </w:r>
          </w:p>
        </w:tc>
        <w:tc>
          <w:tcPr>
            <w:tcW w:w="18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69"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5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ĐƠN VỊ KẾ TOÁN CƠ SỞ:….</w:t>
            </w:r>
          </w:p>
        </w:tc>
        <w:tc>
          <w:tcPr>
            <w:tcW w:w="18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96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8"/>
                <w:shd w:fill="auto" w:val="clear"/>
              </w:rPr>
              <w:t xml:space="preserve">của Bộ Tài chính)</w:t>
            </w:r>
          </w:p>
        </w:tc>
      </w:tr>
    </w:tbl>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center"/>
        <w:rPr>
          <w:rFonts w:ascii="Cambria" w:hAnsi="Cambria" w:cs="Cambria" w:eastAsia="Cambria"/>
          <w:b/>
          <w:color w:val="auto"/>
          <w:spacing w:val="0"/>
          <w:position w:val="0"/>
          <w:sz w:val="28"/>
          <w:shd w:fill="auto" w:val="clear"/>
        </w:rPr>
      </w:pPr>
    </w:p>
    <w:p>
      <w:pPr>
        <w:spacing w:before="0" w:after="20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KẾT QUẢ HOẠT </w:t>
      </w:r>
      <w:r>
        <w:rPr>
          <w:rFonts w:ascii="Cambria" w:hAnsi="Cambria" w:cs="Cambria" w:eastAsia="Cambria"/>
          <w:b/>
          <w:color w:val="auto"/>
          <w:spacing w:val="0"/>
          <w:position w:val="0"/>
          <w:sz w:val="28"/>
          <w:shd w:fill="auto" w:val="clear"/>
        </w:rPr>
        <w:t xml:space="preserve">ĐỘNG TỔNG HỢP</w:t>
      </w:r>
    </w:p>
    <w:p>
      <w:pPr>
        <w:spacing w:before="0" w:after="200" w:line="276"/>
        <w:ind w:right="0" w:left="0" w:firstLine="0"/>
        <w:jc w:val="center"/>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N</w:t>
      </w:r>
      <w:r>
        <w:rPr>
          <w:rFonts w:ascii="Cambria" w:hAnsi="Cambria" w:cs="Cambria" w:eastAsia="Cambria"/>
          <w:i/>
          <w:color w:val="auto"/>
          <w:spacing w:val="0"/>
          <w:position w:val="0"/>
          <w:sz w:val="28"/>
          <w:shd w:fill="auto" w:val="clear"/>
        </w:rPr>
        <w:t xml:space="preserve">ăm…………….</w:t>
      </w:r>
    </w:p>
    <w:p>
      <w:pPr>
        <w:spacing w:before="0" w:after="200" w:line="276"/>
        <w:ind w:right="0" w:left="0" w:firstLine="0"/>
        <w:jc w:val="right"/>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w:t>
      </w:r>
      <w:r>
        <w:rPr>
          <w:rFonts w:ascii="Cambria" w:hAnsi="Cambria" w:cs="Cambria" w:eastAsia="Cambria"/>
          <w:i/>
          <w:color w:val="auto"/>
          <w:spacing w:val="0"/>
          <w:position w:val="0"/>
          <w:sz w:val="28"/>
          <w:shd w:fill="auto" w:val="clear"/>
        </w:rPr>
        <w:t xml:space="preserve">Đơn vị tính:.........</w:t>
      </w:r>
    </w:p>
    <w:p>
      <w:pPr>
        <w:spacing w:before="0" w:after="200" w:line="276"/>
        <w:ind w:right="0" w:left="0" w:firstLine="0"/>
        <w:jc w:val="center"/>
        <w:rPr>
          <w:rFonts w:ascii="Cambria" w:hAnsi="Cambria" w:cs="Cambria" w:eastAsia="Cambria"/>
          <w:b/>
          <w:i/>
          <w:color w:val="0070C0"/>
          <w:spacing w:val="0"/>
          <w:position w:val="0"/>
          <w:sz w:val="2"/>
          <w:shd w:fill="auto" w:val="clear"/>
        </w:rPr>
      </w:pPr>
      <w:r>
        <w:rPr>
          <w:rFonts w:ascii="Cambria" w:hAnsi="Cambria" w:cs="Cambria" w:eastAsia="Cambria"/>
          <w:b/>
          <w:i/>
          <w:color w:val="0070C0"/>
          <w:spacing w:val="0"/>
          <w:position w:val="0"/>
          <w:sz w:val="2"/>
          <w:shd w:fill="auto" w:val="clear"/>
        </w:rPr>
        <w:t xml:space="preserve"> </w:t>
      </w:r>
    </w:p>
    <w:tbl>
      <w:tblPr>
        <w:tblInd w:w="108" w:type="dxa"/>
      </w:tblPr>
      <w:tblGrid>
        <w:gridCol w:w="709"/>
        <w:gridCol w:w="3440"/>
        <w:gridCol w:w="813"/>
        <w:gridCol w:w="1134"/>
        <w:gridCol w:w="1559"/>
        <w:gridCol w:w="1622"/>
      </w:tblGrid>
      <w:tr>
        <w:trPr>
          <w:trHeight w:val="244"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Chỉ tiêu</w:t>
            </w:r>
          </w:p>
        </w:tc>
        <w:tc>
          <w:tcPr>
            <w:tcW w:w="81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Mã số</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Thuyết minh</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N</w:t>
            </w:r>
            <w:r>
              <w:rPr>
                <w:rFonts w:ascii="Cambria" w:hAnsi="Cambria" w:cs="Cambria" w:eastAsia="Cambria"/>
                <w:b/>
                <w:color w:val="auto"/>
                <w:spacing w:val="0"/>
                <w:position w:val="0"/>
                <w:sz w:val="26"/>
                <w:shd w:fill="auto" w:val="clear"/>
              </w:rPr>
              <w:t xml:space="preserve">ăm nay</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N</w:t>
            </w:r>
            <w:r>
              <w:rPr>
                <w:rFonts w:ascii="Cambria" w:hAnsi="Cambria" w:cs="Cambria" w:eastAsia="Cambria"/>
                <w:b/>
                <w:color w:val="auto"/>
                <w:spacing w:val="0"/>
                <w:position w:val="0"/>
                <w:sz w:val="26"/>
                <w:shd w:fill="auto" w:val="clear"/>
              </w:rPr>
              <w:t xml:space="preserve">ăm trước</w:t>
            </w:r>
          </w:p>
        </w:tc>
      </w:tr>
      <w:tr>
        <w:trPr>
          <w:trHeight w:val="199"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A</w:t>
            </w: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w:t>
            </w:r>
          </w:p>
        </w:tc>
        <w:tc>
          <w:tcPr>
            <w:tcW w:w="81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C</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D</w:t>
            </w:r>
          </w:p>
        </w:tc>
        <w:tc>
          <w:tcPr>
            <w:tcW w:w="15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 </w:t>
            </w:r>
          </w:p>
        </w:tc>
        <w:tc>
          <w:tcPr>
            <w:tcW w:w="162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Hoạt </w:t>
            </w:r>
            <w:r>
              <w:rPr>
                <w:rFonts w:ascii="Cambria" w:hAnsi="Cambria" w:cs="Cambria" w:eastAsia="Cambria"/>
                <w:b/>
                <w:color w:val="auto"/>
                <w:spacing w:val="0"/>
                <w:position w:val="0"/>
                <w:sz w:val="26"/>
                <w:shd w:fill="auto" w:val="clear"/>
              </w:rPr>
              <w:t xml:space="preserve">động h</w:t>
            </w:r>
            <w:r>
              <w:rPr>
                <w:rFonts w:ascii="Cambria" w:hAnsi="Cambria" w:cs="Cambria" w:eastAsia="Cambria"/>
                <w:b/>
                <w:color w:val="auto"/>
                <w:spacing w:val="0"/>
                <w:position w:val="0"/>
                <w:sz w:val="26"/>
                <w:shd w:fill="auto" w:val="clear"/>
              </w:rPr>
              <w:t xml:space="preserve">ành chính, sự nghiệp</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01</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a. Từ NSNN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02</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position w:val="0"/>
                <w:shd w:fill="auto" w:val="clear"/>
              </w:rPr>
            </w:pPr>
            <w:r>
              <w:rPr>
                <w:rFonts w:ascii="Cambria" w:hAnsi="Cambria" w:cs="Cambria" w:eastAsia="Cambria"/>
                <w:color w:val="auto"/>
                <w:spacing w:val="-4"/>
                <w:position w:val="0"/>
                <w:sz w:val="26"/>
                <w:shd w:fill="auto" w:val="clear"/>
              </w:rPr>
              <w:t xml:space="preserve">b. Từ nguồn viện trợ, vay nợ n</w:t>
            </w:r>
            <w:r>
              <w:rPr>
                <w:rFonts w:ascii="Cambria" w:hAnsi="Cambria" w:cs="Cambria" w:eastAsia="Cambria"/>
                <w:color w:val="auto"/>
                <w:spacing w:val="-4"/>
                <w:position w:val="0"/>
                <w:sz w:val="26"/>
                <w:shd w:fill="auto" w:val="clear"/>
              </w:rPr>
              <w:t xml:space="preserve">ước ngoài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03</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 Từ nguồn phí </w:t>
            </w:r>
            <w:r>
              <w:rPr>
                <w:rFonts w:ascii="Cambria" w:hAnsi="Cambria" w:cs="Cambria" w:eastAsia="Cambria"/>
                <w:color w:val="auto"/>
                <w:spacing w:val="0"/>
                <w:position w:val="0"/>
                <w:sz w:val="26"/>
                <w:shd w:fill="auto" w:val="clear"/>
              </w:rPr>
              <w:t xml:space="preserve">được khấu trừ, để lại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04</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05</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a. Chi phí hoạt </w:t>
            </w:r>
            <w:r>
              <w:rPr>
                <w:rFonts w:ascii="Cambria" w:hAnsi="Cambria" w:cs="Cambria" w:eastAsia="Cambria"/>
                <w:color w:val="auto"/>
                <w:spacing w:val="0"/>
                <w:position w:val="0"/>
                <w:sz w:val="26"/>
                <w:shd w:fill="auto" w:val="clear"/>
              </w:rPr>
              <w:t xml:space="preserve">động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06</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position w:val="0"/>
                <w:shd w:fill="auto" w:val="clear"/>
              </w:rPr>
            </w:pPr>
            <w:r>
              <w:rPr>
                <w:rFonts w:ascii="Cambria" w:hAnsi="Cambria" w:cs="Cambria" w:eastAsia="Cambria"/>
                <w:color w:val="auto"/>
                <w:spacing w:val="-4"/>
                <w:position w:val="0"/>
                <w:sz w:val="26"/>
                <w:shd w:fill="auto" w:val="clear"/>
              </w:rPr>
              <w:t xml:space="preserve">b. Chi phí từ nguồn viện trợ, vay nợ n</w:t>
            </w:r>
            <w:r>
              <w:rPr>
                <w:rFonts w:ascii="Cambria" w:hAnsi="Cambria" w:cs="Cambria" w:eastAsia="Cambria"/>
                <w:color w:val="auto"/>
                <w:spacing w:val="-4"/>
                <w:position w:val="0"/>
                <w:sz w:val="26"/>
                <w:shd w:fill="auto" w:val="clear"/>
              </w:rPr>
              <w:t xml:space="preserve">ước ngoài</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07</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rFonts w:ascii="Calibri" w:hAnsi="Calibri" w:cs="Calibri" w:eastAsia="Calibri"/>
                <w:color w:val="auto"/>
                <w:spacing w:val="0"/>
                <w:position w:val="0"/>
                <w:sz w:val="22"/>
                <w:shd w:fill="auto" w:val="clear"/>
              </w:rPr>
            </w:pP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 Chi phí hoạt </w:t>
            </w:r>
            <w:r>
              <w:rPr>
                <w:rFonts w:ascii="Cambria" w:hAnsi="Cambria" w:cs="Cambria" w:eastAsia="Cambria"/>
                <w:color w:val="auto"/>
                <w:spacing w:val="0"/>
                <w:position w:val="0"/>
                <w:sz w:val="26"/>
                <w:shd w:fill="auto" w:val="clear"/>
              </w:rPr>
              <w:t xml:space="preserve">động thu phí</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08</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Thặng d</w:t>
            </w:r>
            <w:r>
              <w:rPr>
                <w:rFonts w:ascii="Cambria" w:hAnsi="Cambria" w:cs="Cambria" w:eastAsia="Cambria"/>
                <w:color w:val="auto"/>
                <w:spacing w:val="0"/>
                <w:position w:val="0"/>
                <w:sz w:val="26"/>
                <w:shd w:fill="auto" w:val="clear"/>
              </w:rPr>
              <w:t xml:space="preserve">ư/thâm hụt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09</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b/>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Hoạt </w:t>
            </w:r>
            <w:r>
              <w:rPr>
                <w:rFonts w:ascii="Cambria" w:hAnsi="Cambria" w:cs="Cambria" w:eastAsia="Cambria"/>
                <w:b/>
                <w:color w:val="auto"/>
                <w:spacing w:val="0"/>
                <w:position w:val="0"/>
                <w:sz w:val="26"/>
                <w:shd w:fill="auto" w:val="clear"/>
              </w:rPr>
              <w:t xml:space="preserve">động sản xuất kinh doanh, dịch vụ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10</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Thặng d</w:t>
            </w:r>
            <w:r>
              <w:rPr>
                <w:rFonts w:ascii="Cambria" w:hAnsi="Cambria" w:cs="Cambria" w:eastAsia="Cambria"/>
                <w:color w:val="auto"/>
                <w:spacing w:val="0"/>
                <w:position w:val="0"/>
                <w:sz w:val="26"/>
                <w:shd w:fill="auto" w:val="clear"/>
              </w:rPr>
              <w:t xml:space="preserve">ư/thâm hụt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12</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III</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Hoạt </w:t>
            </w:r>
            <w:r>
              <w:rPr>
                <w:rFonts w:ascii="Cambria" w:hAnsi="Cambria" w:cs="Cambria" w:eastAsia="Cambria"/>
                <w:b/>
                <w:color w:val="auto"/>
                <w:spacing w:val="0"/>
                <w:position w:val="0"/>
                <w:sz w:val="26"/>
                <w:shd w:fill="auto" w:val="clear"/>
              </w:rPr>
              <w:t xml:space="preserve">động t</w:t>
            </w:r>
            <w:r>
              <w:rPr>
                <w:rFonts w:ascii="Cambria" w:hAnsi="Cambria" w:cs="Cambria" w:eastAsia="Cambria"/>
                <w:b/>
                <w:color w:val="auto"/>
                <w:spacing w:val="0"/>
                <w:position w:val="0"/>
                <w:sz w:val="26"/>
                <w:shd w:fill="auto" w:val="clear"/>
              </w:rPr>
              <w:t xml:space="preserve">ài chính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20</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21</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Thặng d</w:t>
            </w:r>
            <w:r>
              <w:rPr>
                <w:rFonts w:ascii="Cambria" w:hAnsi="Cambria" w:cs="Cambria" w:eastAsia="Cambria"/>
                <w:color w:val="auto"/>
                <w:spacing w:val="0"/>
                <w:position w:val="0"/>
                <w:sz w:val="26"/>
                <w:shd w:fill="auto" w:val="clear"/>
              </w:rPr>
              <w:t xml:space="preserve">ư/thâm hụt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22</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FF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IV</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Hoạt </w:t>
            </w:r>
            <w:r>
              <w:rPr>
                <w:rFonts w:ascii="Cambria" w:hAnsi="Cambria" w:cs="Cambria" w:eastAsia="Cambria"/>
                <w:b/>
                <w:color w:val="auto"/>
                <w:spacing w:val="0"/>
                <w:position w:val="0"/>
                <w:sz w:val="26"/>
                <w:shd w:fill="auto" w:val="clear"/>
              </w:rPr>
              <w:t xml:space="preserve">động khác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Thu nhập khác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30</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khác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31</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Thặng d</w:t>
            </w:r>
            <w:r>
              <w:rPr>
                <w:rFonts w:ascii="Cambria" w:hAnsi="Cambria" w:cs="Cambria" w:eastAsia="Cambria"/>
                <w:color w:val="auto"/>
                <w:spacing w:val="0"/>
                <w:position w:val="0"/>
                <w:sz w:val="26"/>
                <w:shd w:fill="auto" w:val="clear"/>
              </w:rPr>
              <w:t xml:space="preserve">ư/thâm hụt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32</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p>
        </w:tc>
      </w:tr>
      <w:tr>
        <w:trPr>
          <w:trHeight w:val="340" w:hRule="auto"/>
          <w:jc w:val="left"/>
        </w:trPr>
        <w:tc>
          <w:tcPr>
            <w:tcW w:w="70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w:t>
            </w:r>
          </w:p>
        </w:tc>
        <w:tc>
          <w:tcPr>
            <w:tcW w:w="3440"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Chi phí thuế TNDN</w:t>
            </w:r>
          </w:p>
        </w:tc>
        <w:tc>
          <w:tcPr>
            <w:tcW w:w="81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40</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VI</w:t>
            </w:r>
          </w:p>
        </w:tc>
        <w:tc>
          <w:tcPr>
            <w:tcW w:w="3440" w:type="dxa"/>
            <w:tcBorders>
              <w:top w:val="single" w:color="000000" w:sz="0"/>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Thặng d</w:t>
            </w:r>
            <w:r>
              <w:rPr>
                <w:rFonts w:ascii="Cambria" w:hAnsi="Cambria" w:cs="Cambria" w:eastAsia="Cambria"/>
                <w:b/>
                <w:color w:val="auto"/>
                <w:spacing w:val="0"/>
                <w:position w:val="0"/>
                <w:sz w:val="26"/>
                <w:shd w:fill="auto" w:val="clear"/>
              </w:rPr>
              <w:t xml:space="preserve">ư/thâm hụt trong năm của đơn vị thực hiện CĐKT khác</w:t>
            </w:r>
          </w:p>
        </w:tc>
        <w:tc>
          <w:tcPr>
            <w:tcW w:w="81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45</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62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r>
        <w:trPr>
          <w:trHeight w:val="340" w:hRule="auto"/>
          <w:jc w:val="left"/>
        </w:trPr>
        <w:tc>
          <w:tcPr>
            <w:tcW w:w="709"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VII</w:t>
            </w:r>
          </w:p>
        </w:tc>
        <w:tc>
          <w:tcPr>
            <w:tcW w:w="3440" w:type="dxa"/>
            <w:tcBorders>
              <w:top w:val="single" w:color="000000" w:sz="4"/>
              <w:left w:val="single" w:color="000000" w:sz="4"/>
              <w:bottom w:val="single" w:color="000000" w:sz="4"/>
              <w:right w:val="single" w:color="000000" w:sz="0"/>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Thặng d</w:t>
            </w:r>
            <w:r>
              <w:rPr>
                <w:rFonts w:ascii="Cambria" w:hAnsi="Cambria" w:cs="Cambria" w:eastAsia="Cambria"/>
                <w:b/>
                <w:color w:val="auto"/>
                <w:spacing w:val="0"/>
                <w:position w:val="0"/>
                <w:sz w:val="26"/>
                <w:shd w:fill="auto" w:val="clear"/>
              </w:rPr>
              <w:t xml:space="preserve">ư/thâm hụt trong năm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50</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Sử dụng kinh phí tiết kiệm của các </w:t>
            </w:r>
            <w:r>
              <w:rPr>
                <w:rFonts w:ascii="Cambria" w:hAnsi="Cambria" w:cs="Cambria" w:eastAsia="Cambria"/>
                <w:color w:val="auto"/>
                <w:spacing w:val="0"/>
                <w:position w:val="0"/>
                <w:sz w:val="26"/>
                <w:shd w:fill="auto" w:val="clear"/>
              </w:rPr>
              <w:t xml:space="preserve">đơn vị h</w:t>
            </w:r>
            <w:r>
              <w:rPr>
                <w:rFonts w:ascii="Cambria" w:hAnsi="Cambria" w:cs="Cambria" w:eastAsia="Cambria"/>
                <w:color w:val="auto"/>
                <w:spacing w:val="0"/>
                <w:position w:val="0"/>
                <w:sz w:val="26"/>
                <w:shd w:fill="auto" w:val="clear"/>
              </w:rPr>
              <w:t xml:space="preserve">ành chính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51</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Phân phối cho các quỹ </w:t>
            </w:r>
          </w:p>
        </w:tc>
        <w:tc>
          <w:tcPr>
            <w:tcW w:w="8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52</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7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Kinh phí cải cách tiền l</w:t>
            </w:r>
            <w:r>
              <w:rPr>
                <w:rFonts w:ascii="Cambria" w:hAnsi="Cambria" w:cs="Cambria" w:eastAsia="Cambria"/>
                <w:color w:val="auto"/>
                <w:spacing w:val="0"/>
                <w:position w:val="0"/>
                <w:sz w:val="26"/>
                <w:shd w:fill="auto" w:val="clear"/>
              </w:rPr>
              <w:t xml:space="preserve">ương </w:t>
            </w:r>
          </w:p>
        </w:tc>
        <w:tc>
          <w:tcPr>
            <w:tcW w:w="81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53</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w:t>
            </w: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w:t>
            </w:r>
          </w:p>
        </w:tc>
      </w:tr>
      <w:tr>
        <w:trPr>
          <w:trHeight w:val="340" w:hRule="auto"/>
          <w:jc w:val="left"/>
        </w:trPr>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344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Phân phối khác</w:t>
            </w:r>
          </w:p>
        </w:tc>
        <w:tc>
          <w:tcPr>
            <w:tcW w:w="813"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54</w:t>
            </w:r>
          </w:p>
        </w:tc>
        <w:tc>
          <w:tcPr>
            <w:tcW w:w="1134"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c>
          <w:tcPr>
            <w:tcW w:w="1622"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40" w:after="40" w:line="276"/>
              <w:ind w:right="0" w:left="0" w:firstLine="0"/>
              <w:jc w:val="left"/>
              <w:rPr>
                <w:rFonts w:ascii="Calibri" w:hAnsi="Calibri" w:cs="Calibri" w:eastAsia="Calibri"/>
                <w:color w:val="auto"/>
                <w:spacing w:val="0"/>
                <w:position w:val="0"/>
                <w:sz w:val="22"/>
                <w:shd w:fill="auto" w:val="clear"/>
              </w:rPr>
            </w:pPr>
          </w:p>
        </w:tc>
      </w:tr>
    </w:tbl>
    <w:p>
      <w:pPr>
        <w:tabs>
          <w:tab w:val="left" w:pos="362" w:leader="none"/>
          <w:tab w:val="left" w:pos="5601" w:leader="none"/>
          <w:tab w:val="left" w:pos="6246" w:leader="none"/>
          <w:tab w:val="left" w:pos="11050" w:leader="none"/>
          <w:tab w:val="left" w:pos="12039" w:leader="none"/>
        </w:tabs>
        <w:spacing w:before="0" w:after="200" w:line="276"/>
        <w:ind w:right="0" w:left="93" w:firstLine="0"/>
        <w:jc w:val="left"/>
        <w:rPr>
          <w:rFonts w:ascii="Cambria" w:hAnsi="Cambria" w:cs="Cambria" w:eastAsia="Cambria"/>
          <w:color w:val="000000"/>
          <w:spacing w:val="0"/>
          <w:position w:val="0"/>
          <w:sz w:val="20"/>
          <w:shd w:fill="auto" w:val="clear"/>
        </w:rPr>
      </w:pPr>
      <w:r>
        <w:rPr>
          <w:rFonts w:ascii="Cambria" w:hAnsi="Cambria" w:cs="Cambria" w:eastAsia="Cambria"/>
          <w:color w:val="000000"/>
          <w:spacing w:val="0"/>
          <w:position w:val="0"/>
          <w:sz w:val="2"/>
          <w:shd w:fill="auto" w:val="clear"/>
        </w:rPr>
        <w:tab/>
      </w:r>
      <w:r>
        <w:rPr>
          <w:rFonts w:ascii="Cambria" w:hAnsi="Cambria" w:cs="Cambria" w:eastAsia="Cambria"/>
          <w:color w:val="000000"/>
          <w:spacing w:val="0"/>
          <w:position w:val="0"/>
          <w:sz w:val="20"/>
          <w:shd w:fill="auto" w:val="clear"/>
        </w:rPr>
        <w:tab/>
        <w:tab/>
        <w:tab/>
      </w:r>
    </w:p>
    <w:p>
      <w:pPr>
        <w:spacing w:before="0" w:after="200" w:line="276"/>
        <w:ind w:right="0" w:left="0" w:firstLine="0"/>
        <w:jc w:val="left"/>
        <w:rPr>
          <w:rFonts w:ascii="Cambria" w:hAnsi="Cambria" w:cs="Cambria" w:eastAsia="Cambria"/>
          <w:color w:val="auto"/>
          <w:spacing w:val="0"/>
          <w:position w:val="0"/>
          <w:sz w:val="2"/>
          <w:shd w:fill="auto" w:val="clear"/>
        </w:rPr>
      </w:pPr>
    </w:p>
    <w:tbl>
      <w:tblPr/>
      <w:tblGrid>
        <w:gridCol w:w="2518"/>
        <w:gridCol w:w="3260"/>
        <w:gridCol w:w="3544"/>
      </w:tblGrid>
      <w:tr>
        <w:trPr>
          <w:trHeight w:val="257" w:hRule="auto"/>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libri" w:hAnsi="Calibri" w:cs="Calibri" w:eastAsia="Calibri"/>
                <w:color w:val="auto"/>
                <w:spacing w:val="0"/>
                <w:position w:val="0"/>
                <w:sz w:val="22"/>
                <w:shd w:fill="auto" w:val="clear"/>
              </w:rPr>
            </w:pPr>
          </w:p>
        </w:tc>
        <w:tc>
          <w:tcPr>
            <w:tcW w:w="6804"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right"/>
              <w:rPr>
                <w:color w:val="auto"/>
                <w:spacing w:val="0"/>
                <w:position w:val="0"/>
                <w:shd w:fill="auto" w:val="clear"/>
              </w:rPr>
            </w:pPr>
            <w:r>
              <w:rPr>
                <w:rFonts w:ascii="Cambria" w:hAnsi="Cambria" w:cs="Cambria" w:eastAsia="Cambria"/>
                <w:i/>
                <w:color w:val="auto"/>
                <w:spacing w:val="0"/>
                <w:position w:val="0"/>
                <w:sz w:val="26"/>
                <w:shd w:fill="auto" w:val="clear"/>
              </w:rPr>
              <w:t xml:space="preserve">                                                    Lập, ngày ... tháng ... n</w:t>
            </w:r>
            <w:r>
              <w:rPr>
                <w:rFonts w:ascii="Cambria" w:hAnsi="Cambria" w:cs="Cambria" w:eastAsia="Cambria"/>
                <w:i/>
                <w:color w:val="auto"/>
                <w:spacing w:val="0"/>
                <w:position w:val="0"/>
                <w:sz w:val="26"/>
                <w:shd w:fill="auto" w:val="clear"/>
              </w:rPr>
              <w:t xml:space="preserve">ăm......</w:t>
            </w:r>
          </w:p>
        </w:tc>
      </w:tr>
      <w:tr>
        <w:trPr>
          <w:trHeight w:val="268" w:hRule="auto"/>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LẬP BIỂU</w:t>
            </w:r>
          </w:p>
        </w:tc>
        <w:tc>
          <w:tcPr>
            <w:tcW w:w="3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KIỂM SOÁT</w:t>
            </w:r>
          </w:p>
        </w:tc>
        <w:tc>
          <w:tcPr>
            <w:tcW w:w="35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THỦ TR</w:t>
            </w:r>
            <w:r>
              <w:rPr>
                <w:rFonts w:ascii="Cambria" w:hAnsi="Cambria" w:cs="Cambria" w:eastAsia="Cambria"/>
                <w:b/>
                <w:color w:val="000000"/>
                <w:spacing w:val="0"/>
                <w:position w:val="0"/>
                <w:sz w:val="26"/>
                <w:shd w:fill="auto" w:val="clear"/>
              </w:rPr>
              <w:t xml:space="preserve">ƯỞNG ĐƠN VỊ</w:t>
            </w:r>
          </w:p>
        </w:tc>
      </w:tr>
      <w:tr>
        <w:trPr>
          <w:trHeight w:val="268" w:hRule="auto"/>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w:t>
            </w:r>
          </w:p>
        </w:tc>
        <w:tc>
          <w:tcPr>
            <w:tcW w:w="32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w:t>
            </w:r>
          </w:p>
        </w:tc>
        <w:tc>
          <w:tcPr>
            <w:tcW w:w="35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 </w:t>
            </w:r>
            <w:r>
              <w:rPr>
                <w:rFonts w:ascii="Cambria" w:hAnsi="Cambria" w:cs="Cambria" w:eastAsia="Cambria"/>
                <w:i/>
                <w:color w:val="000000"/>
                <w:spacing w:val="0"/>
                <w:position w:val="0"/>
                <w:sz w:val="28"/>
                <w:shd w:fill="auto" w:val="clear"/>
              </w:rPr>
              <w:t xml:space="preserve">đóng dấu)</w:t>
            </w:r>
          </w:p>
        </w:tc>
      </w:tr>
    </w:tbl>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
          <w:shd w:fill="auto" w:val="clear"/>
        </w:rPr>
      </w:pPr>
      <w:r>
        <w:rPr>
          <w:rFonts w:ascii="Cambria" w:hAnsi="Cambria" w:cs="Cambria" w:eastAsia="Cambria"/>
          <w:color w:val="auto"/>
          <w:spacing w:val="0"/>
          <w:position w:val="0"/>
          <w:sz w:val="2"/>
          <w:shd w:fill="auto" w:val="clear"/>
        </w:rPr>
        <w:t xml:space="preserve">nện</w:t>
      </w:r>
    </w:p>
    <w:tbl>
      <w:tblPr/>
      <w:tblGrid>
        <w:gridCol w:w="3510"/>
        <w:gridCol w:w="1985"/>
        <w:gridCol w:w="3827"/>
      </w:tblGrid>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ĐƠN VỊ DỰ TOÁN CẤP 1:….</w:t>
            </w:r>
          </w:p>
        </w:tc>
        <w:tc>
          <w:tcPr>
            <w:tcW w:w="19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Mã ch</w:t>
            </w:r>
            <w:r>
              <w:rPr>
                <w:rFonts w:ascii="Cambria" w:hAnsi="Cambria" w:cs="Cambria" w:eastAsia="Cambria"/>
                <w:color w:val="auto"/>
                <w:spacing w:val="0"/>
                <w:position w:val="0"/>
                <w:sz w:val="28"/>
                <w:shd w:fill="auto" w:val="clear"/>
              </w:rPr>
              <w:t xml:space="preserve">ương:</w:t>
            </w:r>
          </w:p>
        </w:tc>
        <w:tc>
          <w:tcPr>
            <w:tcW w:w="38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b/>
                <w:color w:val="auto"/>
                <w:spacing w:val="0"/>
                <w:position w:val="0"/>
                <w:sz w:val="28"/>
                <w:shd w:fill="auto" w:val="clear"/>
              </w:rPr>
              <w:t xml:space="preserve">Mẫu số B03/BCTC-TH</w:t>
            </w:r>
          </w:p>
        </w:tc>
      </w:tr>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108"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ĐƠN VỊ KT TRUNG GIAN 1:….</w:t>
            </w:r>
          </w:p>
        </w:tc>
        <w:tc>
          <w:tcPr>
            <w:tcW w:w="19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27"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(Ban hành kèm theo Thông t</w:t>
            </w:r>
            <w:r>
              <w:rPr>
                <w:rFonts w:ascii="Cambria" w:hAnsi="Cambria" w:cs="Cambria" w:eastAsia="Cambria"/>
                <w:i/>
                <w:color w:val="auto"/>
                <w:spacing w:val="0"/>
                <w:position w:val="0"/>
                <w:sz w:val="28"/>
                <w:shd w:fill="auto" w:val="clear"/>
              </w:rPr>
              <w:t xml:space="preserve">ư số </w:t>
            </w:r>
          </w:p>
          <w:p>
            <w:pPr>
              <w:spacing w:before="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8"/>
                <w:shd w:fill="auto" w:val="clear"/>
              </w:rPr>
              <w:t xml:space="preserve">99/2018/TT-BTC ngày 01/11/2018</w:t>
            </w:r>
          </w:p>
        </w:tc>
      </w:tr>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108"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ĐƠN VỊ KT TRUNG GIAN 2:….</w:t>
            </w:r>
          </w:p>
        </w:tc>
        <w:tc>
          <w:tcPr>
            <w:tcW w:w="19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27"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8"/>
                <w:shd w:fill="auto" w:val="clear"/>
              </w:rPr>
              <w:t xml:space="preserve">ĐƠN VỊ KẾ TOÁN CƠ SỞ:….</w:t>
            </w:r>
          </w:p>
        </w:tc>
        <w:tc>
          <w:tcPr>
            <w:tcW w:w="19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8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8"/>
                <w:shd w:fill="auto" w:val="clear"/>
              </w:rPr>
              <w:t xml:space="preserve">của Bộ Tài chính)</w:t>
            </w:r>
          </w:p>
        </w:tc>
      </w:tr>
    </w:tbl>
    <w:p>
      <w:pPr>
        <w:spacing w:before="120" w:after="200" w:line="276"/>
        <w:ind w:right="0" w:left="0" w:firstLine="0"/>
        <w:jc w:val="center"/>
        <w:rPr>
          <w:rFonts w:ascii="Cambria" w:hAnsi="Cambria" w:cs="Cambria" w:eastAsia="Cambria"/>
          <w:b/>
          <w:color w:val="auto"/>
          <w:spacing w:val="0"/>
          <w:position w:val="0"/>
          <w:sz w:val="28"/>
          <w:shd w:fill="auto" w:val="clear"/>
        </w:rPr>
      </w:pPr>
    </w:p>
    <w:p>
      <w:pPr>
        <w:spacing w:before="120" w:after="20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L</w:t>
      </w:r>
      <w:r>
        <w:rPr>
          <w:rFonts w:ascii="Cambria" w:hAnsi="Cambria" w:cs="Cambria" w:eastAsia="Cambria"/>
          <w:b/>
          <w:color w:val="auto"/>
          <w:spacing w:val="0"/>
          <w:position w:val="0"/>
          <w:sz w:val="28"/>
          <w:shd w:fill="auto" w:val="clear"/>
        </w:rPr>
        <w:t xml:space="preserve">ƯU CHUYỂN TIỀN TỆ TỔNG HỢP</w:t>
      </w:r>
    </w:p>
    <w:p>
      <w:pPr>
        <w:spacing w:before="0" w:after="200" w:line="276"/>
        <w:ind w:right="0" w:left="0" w:firstLine="0"/>
        <w:jc w:val="center"/>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(Theo ph</w:t>
      </w:r>
      <w:r>
        <w:rPr>
          <w:rFonts w:ascii="Cambria" w:hAnsi="Cambria" w:cs="Cambria" w:eastAsia="Cambria"/>
          <w:b/>
          <w:i/>
          <w:color w:val="auto"/>
          <w:spacing w:val="0"/>
          <w:position w:val="0"/>
          <w:sz w:val="28"/>
          <w:shd w:fill="auto" w:val="clear"/>
        </w:rPr>
        <w:t xml:space="preserve">ương pháp gián tiếp)</w:t>
      </w:r>
    </w:p>
    <w:p>
      <w:pPr>
        <w:spacing w:before="120" w:after="200" w:line="276"/>
        <w:ind w:right="0" w:left="0" w:firstLine="0"/>
        <w:jc w:val="center"/>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N</w:t>
      </w:r>
      <w:r>
        <w:rPr>
          <w:rFonts w:ascii="Cambria" w:hAnsi="Cambria" w:cs="Cambria" w:eastAsia="Cambria"/>
          <w:i/>
          <w:color w:val="auto"/>
          <w:spacing w:val="0"/>
          <w:position w:val="0"/>
          <w:sz w:val="28"/>
          <w:shd w:fill="auto" w:val="clear"/>
        </w:rPr>
        <w:t xml:space="preserve">ăm…………..</w:t>
      </w:r>
    </w:p>
    <w:p>
      <w:pPr>
        <w:spacing w:before="120" w:after="200" w:line="276"/>
        <w:ind w:right="0" w:left="0" w:firstLine="0"/>
        <w:jc w:val="right"/>
        <w:rPr>
          <w:rFonts w:ascii="Cambria" w:hAnsi="Cambria" w:cs="Cambria" w:eastAsia="Cambria"/>
          <w:b/>
          <w:color w:val="auto"/>
          <w:spacing w:val="0"/>
          <w:position w:val="0"/>
          <w:sz w:val="28"/>
          <w:shd w:fill="auto" w:val="clear"/>
        </w:rPr>
      </w:pPr>
      <w:r>
        <w:rPr>
          <w:rFonts w:ascii="Cambria" w:hAnsi="Cambria" w:cs="Cambria" w:eastAsia="Cambria"/>
          <w:i/>
          <w:color w:val="auto"/>
          <w:spacing w:val="0"/>
          <w:position w:val="0"/>
          <w:sz w:val="28"/>
          <w:shd w:fill="auto" w:val="clear"/>
        </w:rPr>
        <w:t xml:space="preserve">Đơn vị tính:...........</w:t>
      </w:r>
    </w:p>
    <w:tbl>
      <w:tblPr>
        <w:tblInd w:w="93" w:type="dxa"/>
      </w:tblPr>
      <w:tblGrid>
        <w:gridCol w:w="708"/>
        <w:gridCol w:w="3715"/>
        <w:gridCol w:w="771"/>
        <w:gridCol w:w="1200"/>
        <w:gridCol w:w="1276"/>
        <w:gridCol w:w="1559"/>
      </w:tblGrid>
      <w:tr>
        <w:trPr>
          <w:trHeight w:val="303"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64"/>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64"/>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Chỉ tiêu</w:t>
            </w:r>
          </w:p>
        </w:tc>
        <w:tc>
          <w:tcPr>
            <w:tcW w:w="77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40" w:after="40" w:line="264"/>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Mã số</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64"/>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Thuyết minh</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64"/>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N</w:t>
            </w:r>
            <w:r>
              <w:rPr>
                <w:rFonts w:ascii="Cambria" w:hAnsi="Cambria" w:cs="Cambria" w:eastAsia="Cambria"/>
                <w:b/>
                <w:color w:val="auto"/>
                <w:spacing w:val="0"/>
                <w:position w:val="0"/>
                <w:sz w:val="26"/>
                <w:shd w:fill="auto" w:val="clear"/>
              </w:rPr>
              <w:t xml:space="preserve">ăm nay</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40" w:after="40" w:line="264"/>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N</w:t>
            </w:r>
            <w:r>
              <w:rPr>
                <w:rFonts w:ascii="Cambria" w:hAnsi="Cambria" w:cs="Cambria" w:eastAsia="Cambria"/>
                <w:b/>
                <w:color w:val="auto"/>
                <w:spacing w:val="0"/>
                <w:position w:val="0"/>
                <w:sz w:val="26"/>
                <w:shd w:fill="auto" w:val="clear"/>
              </w:rPr>
              <w:t xml:space="preserve">ăm trước</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64"/>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A</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0" w:after="200" w:line="264"/>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64"/>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C</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200" w:line="264"/>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D</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64"/>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0" w:after="200" w:line="264"/>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L</w:t>
            </w:r>
            <w:r>
              <w:rPr>
                <w:rFonts w:ascii="Cambria" w:hAnsi="Cambria" w:cs="Cambria" w:eastAsia="Cambria"/>
                <w:b/>
                <w:color w:val="auto"/>
                <w:spacing w:val="0"/>
                <w:position w:val="0"/>
                <w:sz w:val="26"/>
                <w:shd w:fill="auto" w:val="clear"/>
              </w:rPr>
              <w:t xml:space="preserve">ƯU CHUYỂN TIỀN TỪ HOẠT ĐỘNG CHÍNH</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righ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rFonts w:ascii="Calibri" w:hAnsi="Calibri" w:cs="Calibri" w:eastAsia="Calibri"/>
                <w:color w:val="auto"/>
                <w:spacing w:val="0"/>
                <w:position w:val="0"/>
                <w:sz w:val="22"/>
                <w:shd w:fill="auto" w:val="clear"/>
              </w:rPr>
            </w:pP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Thặng d</w:t>
            </w:r>
            <w:r>
              <w:rPr>
                <w:rFonts w:ascii="Cambria" w:hAnsi="Cambria" w:cs="Cambria" w:eastAsia="Cambria"/>
                <w:color w:val="auto"/>
                <w:spacing w:val="0"/>
                <w:position w:val="0"/>
                <w:sz w:val="26"/>
                <w:shd w:fill="auto" w:val="clear"/>
              </w:rPr>
              <w:t xml:space="preserve">ư/thâm hụt trong năm </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01</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righ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rFonts w:ascii="Calibri" w:hAnsi="Calibri" w:cs="Calibri" w:eastAsia="Calibri"/>
                <w:color w:val="auto"/>
                <w:spacing w:val="0"/>
                <w:position w:val="0"/>
                <w:sz w:val="22"/>
                <w:shd w:fill="auto" w:val="clear"/>
              </w:rPr>
            </w:pP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Điều chỉnh cho các khoản </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righ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Khấu hao TSC</w:t>
            </w:r>
            <w:r>
              <w:rPr>
                <w:rFonts w:ascii="Cambria" w:hAnsi="Cambria" w:cs="Cambria" w:eastAsia="Cambria"/>
                <w:color w:val="auto"/>
                <w:spacing w:val="0"/>
                <w:position w:val="0"/>
                <w:sz w:val="26"/>
                <w:shd w:fill="auto" w:val="clear"/>
              </w:rPr>
              <w:t xml:space="preserve">Đ trong năm</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02</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righ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w:t>
            </w:r>
            <w:r>
              <w:rPr>
                <w:rFonts w:ascii="Cambria" w:hAnsi="Cambria" w:cs="Cambria" w:eastAsia="Cambria"/>
                <w:color w:val="auto"/>
                <w:spacing w:val="0"/>
                <w:position w:val="0"/>
                <w:sz w:val="26"/>
                <w:shd w:fill="auto" w:val="clear"/>
              </w:rPr>
              <w:t xml:space="preserve">ăng/giảm các khoản nợ phải trả</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03</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righ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w:t>
            </w:r>
            <w:r>
              <w:rPr>
                <w:rFonts w:ascii="Cambria" w:hAnsi="Cambria" w:cs="Cambria" w:eastAsia="Cambria"/>
                <w:color w:val="auto"/>
                <w:spacing w:val="0"/>
                <w:position w:val="0"/>
                <w:sz w:val="26"/>
                <w:shd w:fill="auto" w:val="clear"/>
              </w:rPr>
              <w:t xml:space="preserve">ăng/giảm h</w:t>
            </w:r>
            <w:r>
              <w:rPr>
                <w:rFonts w:ascii="Cambria" w:hAnsi="Cambria" w:cs="Cambria" w:eastAsia="Cambria"/>
                <w:color w:val="auto"/>
                <w:spacing w:val="0"/>
                <w:position w:val="0"/>
                <w:sz w:val="26"/>
                <w:shd w:fill="auto" w:val="clear"/>
              </w:rPr>
              <w:t xml:space="preserve">àng tồn kho</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04</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righ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w:t>
            </w:r>
            <w:r>
              <w:rPr>
                <w:rFonts w:ascii="Cambria" w:hAnsi="Cambria" w:cs="Cambria" w:eastAsia="Cambria"/>
                <w:color w:val="auto"/>
                <w:spacing w:val="0"/>
                <w:position w:val="0"/>
                <w:sz w:val="26"/>
                <w:shd w:fill="auto" w:val="clear"/>
              </w:rPr>
              <w:t xml:space="preserve">ăng/giảm các khoản phải thu</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05</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righ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5</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Thu khác từ hoạt </w:t>
            </w:r>
            <w:r>
              <w:rPr>
                <w:rFonts w:ascii="Cambria" w:hAnsi="Cambria" w:cs="Cambria" w:eastAsia="Cambria"/>
                <w:color w:val="auto"/>
                <w:spacing w:val="0"/>
                <w:position w:val="0"/>
                <w:sz w:val="26"/>
                <w:shd w:fill="auto" w:val="clear"/>
              </w:rPr>
              <w:t xml:space="preserve">động chính</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06</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khác từ hoạt </w:t>
            </w:r>
            <w:r>
              <w:rPr>
                <w:rFonts w:ascii="Cambria" w:hAnsi="Cambria" w:cs="Cambria" w:eastAsia="Cambria"/>
                <w:color w:val="auto"/>
                <w:spacing w:val="0"/>
                <w:position w:val="0"/>
                <w:sz w:val="26"/>
                <w:shd w:fill="auto" w:val="clear"/>
              </w:rPr>
              <w:t xml:space="preserve">động chính</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07</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rFonts w:ascii="Calibri" w:hAnsi="Calibri" w:cs="Calibri" w:eastAsia="Calibri"/>
                <w:color w:val="auto"/>
                <w:spacing w:val="0"/>
                <w:position w:val="0"/>
                <w:sz w:val="22"/>
                <w:shd w:fill="auto" w:val="clear"/>
              </w:rPr>
            </w:pP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L</w:t>
            </w:r>
            <w:r>
              <w:rPr>
                <w:rFonts w:ascii="Cambria" w:hAnsi="Cambria" w:cs="Cambria" w:eastAsia="Cambria"/>
                <w:b/>
                <w:color w:val="auto"/>
                <w:spacing w:val="0"/>
                <w:position w:val="0"/>
                <w:sz w:val="26"/>
                <w:shd w:fill="auto" w:val="clear"/>
              </w:rPr>
              <w:t xml:space="preserve">ưu chuyển tiền thuần từ hoạt động chính </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10</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L</w:t>
            </w:r>
            <w:r>
              <w:rPr>
                <w:rFonts w:ascii="Cambria" w:hAnsi="Cambria" w:cs="Cambria" w:eastAsia="Cambria"/>
                <w:b/>
                <w:color w:val="auto"/>
                <w:spacing w:val="0"/>
                <w:position w:val="0"/>
                <w:sz w:val="26"/>
                <w:shd w:fill="auto" w:val="clear"/>
              </w:rPr>
              <w:t xml:space="preserve">ƯU CHUYỂN TIỀN TỪ HOẠT ĐỘNG ĐẦU TƯ</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thu từ thanh lý tài sản cố </w:t>
            </w:r>
            <w:r>
              <w:rPr>
                <w:rFonts w:ascii="Cambria" w:hAnsi="Cambria" w:cs="Cambria" w:eastAsia="Cambria"/>
                <w:color w:val="auto"/>
                <w:spacing w:val="0"/>
                <w:position w:val="0"/>
                <w:sz w:val="26"/>
                <w:shd w:fill="auto" w:val="clear"/>
              </w:rPr>
              <w:t xml:space="preserve">định</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21</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thu từ các khoản </w:t>
            </w:r>
            <w:r>
              <w:rPr>
                <w:rFonts w:ascii="Cambria" w:hAnsi="Cambria" w:cs="Cambria" w:eastAsia="Cambria"/>
                <w:color w:val="auto"/>
                <w:spacing w:val="0"/>
                <w:position w:val="0"/>
                <w:sz w:val="26"/>
                <w:shd w:fill="auto" w:val="clear"/>
              </w:rPr>
              <w:t xml:space="preserve">đầu tư</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22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chi XDCB, mua tài sản cố </w:t>
            </w:r>
            <w:r>
              <w:rPr>
                <w:rFonts w:ascii="Cambria" w:hAnsi="Cambria" w:cs="Cambria" w:eastAsia="Cambria"/>
                <w:color w:val="auto"/>
                <w:spacing w:val="0"/>
                <w:position w:val="0"/>
                <w:sz w:val="26"/>
                <w:shd w:fill="auto" w:val="clear"/>
              </w:rPr>
              <w:t xml:space="preserve">định</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23</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chi </w:t>
            </w:r>
            <w:r>
              <w:rPr>
                <w:rFonts w:ascii="Cambria" w:hAnsi="Cambria" w:cs="Cambria" w:eastAsia="Cambria"/>
                <w:color w:val="auto"/>
                <w:spacing w:val="0"/>
                <w:position w:val="0"/>
                <w:sz w:val="26"/>
                <w:shd w:fill="auto" w:val="clear"/>
              </w:rPr>
              <w:t xml:space="preserve">đầu tư góp vốn v</w:t>
            </w:r>
            <w:r>
              <w:rPr>
                <w:rFonts w:ascii="Cambria" w:hAnsi="Cambria" w:cs="Cambria" w:eastAsia="Cambria"/>
                <w:color w:val="auto"/>
                <w:spacing w:val="0"/>
                <w:position w:val="0"/>
                <w:sz w:val="26"/>
                <w:shd w:fill="auto" w:val="clear"/>
              </w:rPr>
              <w:t xml:space="preserve">ào các </w:t>
            </w:r>
            <w:r>
              <w:rPr>
                <w:rFonts w:ascii="Cambria" w:hAnsi="Cambria" w:cs="Cambria" w:eastAsia="Cambria"/>
                <w:color w:val="auto"/>
                <w:spacing w:val="0"/>
                <w:position w:val="0"/>
                <w:sz w:val="26"/>
                <w:shd w:fill="auto" w:val="clear"/>
              </w:rPr>
              <w:t xml:space="preserve">đơn vị khác</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24</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rFonts w:ascii="Calibri" w:hAnsi="Calibri" w:cs="Calibri" w:eastAsia="Calibri"/>
                <w:color w:val="auto"/>
                <w:spacing w:val="0"/>
                <w:position w:val="0"/>
                <w:sz w:val="22"/>
                <w:shd w:fill="auto" w:val="clear"/>
              </w:rPr>
            </w:pP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L</w:t>
            </w:r>
            <w:r>
              <w:rPr>
                <w:rFonts w:ascii="Cambria" w:hAnsi="Cambria" w:cs="Cambria" w:eastAsia="Cambria"/>
                <w:b/>
                <w:color w:val="auto"/>
                <w:spacing w:val="0"/>
                <w:position w:val="0"/>
                <w:sz w:val="26"/>
                <w:shd w:fill="auto" w:val="clear"/>
              </w:rPr>
              <w:t xml:space="preserve">ưu chuyển tiền thuần từ hoạt động đầu tư</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30</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III</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L</w:t>
            </w:r>
            <w:r>
              <w:rPr>
                <w:rFonts w:ascii="Cambria" w:hAnsi="Cambria" w:cs="Cambria" w:eastAsia="Cambria"/>
                <w:b/>
                <w:color w:val="auto"/>
                <w:spacing w:val="0"/>
                <w:position w:val="0"/>
                <w:sz w:val="26"/>
                <w:shd w:fill="auto" w:val="clear"/>
              </w:rPr>
              <w:t xml:space="preserve">ƯU CHUYỂN TIỀN TỪ HOẠT ĐỘNG TÀI CHÍNH</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thu từ các khoản </w:t>
            </w:r>
            <w:r>
              <w:rPr>
                <w:rFonts w:ascii="Cambria" w:hAnsi="Cambria" w:cs="Cambria" w:eastAsia="Cambria"/>
                <w:color w:val="auto"/>
                <w:spacing w:val="0"/>
                <w:position w:val="0"/>
                <w:sz w:val="26"/>
                <w:shd w:fill="auto" w:val="clear"/>
              </w:rPr>
              <w:t xml:space="preserve">đi vay</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31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nhận vốn góp </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32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hoàn trả gốc vay</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33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hoàn trả vốn góp</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34 </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cổ tức/lợi nhuận </w:t>
            </w:r>
            <w:r>
              <w:rPr>
                <w:rFonts w:ascii="Cambria" w:hAnsi="Cambria" w:cs="Cambria" w:eastAsia="Cambria"/>
                <w:color w:val="auto"/>
                <w:spacing w:val="0"/>
                <w:position w:val="0"/>
                <w:sz w:val="26"/>
                <w:shd w:fill="auto" w:val="clear"/>
              </w:rPr>
              <w:t xml:space="preserve">đ</w:t>
            </w:r>
            <w:r>
              <w:rPr>
                <w:rFonts w:ascii="Cambria" w:hAnsi="Cambria" w:cs="Cambria" w:eastAsia="Cambria"/>
                <w:color w:val="auto"/>
                <w:spacing w:val="0"/>
                <w:position w:val="0"/>
                <w:sz w:val="26"/>
                <w:shd w:fill="auto" w:val="clear"/>
              </w:rPr>
              <w:t xml:space="preserve">ã trả cho chủ sở hữu</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35</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rFonts w:ascii="Calibri" w:hAnsi="Calibri" w:cs="Calibri" w:eastAsia="Calibri"/>
                <w:color w:val="auto"/>
                <w:spacing w:val="0"/>
                <w:position w:val="0"/>
                <w:sz w:val="22"/>
                <w:shd w:fill="auto" w:val="clear"/>
              </w:rPr>
            </w:pP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L</w:t>
            </w:r>
            <w:r>
              <w:rPr>
                <w:rFonts w:ascii="Cambria" w:hAnsi="Cambria" w:cs="Cambria" w:eastAsia="Cambria"/>
                <w:b/>
                <w:color w:val="auto"/>
                <w:spacing w:val="0"/>
                <w:position w:val="0"/>
                <w:sz w:val="26"/>
                <w:shd w:fill="auto" w:val="clear"/>
              </w:rPr>
              <w:t xml:space="preserve">ưu chuyển tiền thuần từ hoạt động tài chính</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40</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position w:val="0"/>
                <w:shd w:fill="auto" w:val="clear"/>
              </w:rPr>
            </w:pPr>
            <w:r>
              <w:rPr>
                <w:rFonts w:ascii="Cambria" w:hAnsi="Cambria" w:cs="Cambria" w:eastAsia="Cambria"/>
                <w:b/>
                <w:color w:val="auto"/>
                <w:spacing w:val="-4"/>
                <w:position w:val="0"/>
                <w:sz w:val="26"/>
                <w:shd w:fill="auto" w:val="clear"/>
              </w:rPr>
              <w:t xml:space="preserve">IV</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position w:val="0"/>
                <w:shd w:fill="auto" w:val="clear"/>
              </w:rPr>
            </w:pPr>
            <w:r>
              <w:rPr>
                <w:rFonts w:ascii="Cambria" w:hAnsi="Cambria" w:cs="Cambria" w:eastAsia="Cambria"/>
                <w:b/>
                <w:color w:val="auto"/>
                <w:spacing w:val="-4"/>
                <w:position w:val="0"/>
                <w:sz w:val="26"/>
                <w:shd w:fill="auto" w:val="clear"/>
              </w:rPr>
              <w:t xml:space="preserve">L</w:t>
            </w:r>
            <w:r>
              <w:rPr>
                <w:rFonts w:ascii="Cambria" w:hAnsi="Cambria" w:cs="Cambria" w:eastAsia="Cambria"/>
                <w:b/>
                <w:color w:val="auto"/>
                <w:spacing w:val="-4"/>
                <w:position w:val="0"/>
                <w:sz w:val="26"/>
                <w:shd w:fill="auto" w:val="clear"/>
              </w:rPr>
              <w:t xml:space="preserve">ưu chuyển tiền thuần trong năm</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50</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Số d</w:t>
            </w:r>
            <w:r>
              <w:rPr>
                <w:rFonts w:ascii="Cambria" w:hAnsi="Cambria" w:cs="Cambria" w:eastAsia="Cambria"/>
                <w:b/>
                <w:color w:val="auto"/>
                <w:spacing w:val="0"/>
                <w:position w:val="0"/>
                <w:sz w:val="26"/>
                <w:shd w:fill="auto" w:val="clear"/>
              </w:rPr>
              <w:t xml:space="preserve">ư tiền đầu năm</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60</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VI</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position w:val="0"/>
                <w:shd w:fill="auto" w:val="clear"/>
              </w:rPr>
            </w:pPr>
            <w:r>
              <w:rPr>
                <w:rFonts w:ascii="Cambria" w:hAnsi="Cambria" w:cs="Cambria" w:eastAsia="Cambria"/>
                <w:b/>
                <w:color w:val="auto"/>
                <w:spacing w:val="-4"/>
                <w:position w:val="0"/>
                <w:sz w:val="26"/>
                <w:shd w:fill="auto" w:val="clear"/>
              </w:rPr>
              <w:t xml:space="preserve">Ảnh h</w:t>
            </w:r>
            <w:r>
              <w:rPr>
                <w:rFonts w:ascii="Cambria" w:hAnsi="Cambria" w:cs="Cambria" w:eastAsia="Cambria"/>
                <w:b/>
                <w:color w:val="auto"/>
                <w:spacing w:val="-4"/>
                <w:position w:val="0"/>
                <w:sz w:val="26"/>
                <w:shd w:fill="auto" w:val="clear"/>
              </w:rPr>
              <w:t xml:space="preserve">ưởng của chênh lệch tỷ giá</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70</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rFonts w:ascii="Calibri" w:hAnsi="Calibri" w:cs="Calibri" w:eastAsia="Calibri"/>
                <w:color w:val="auto"/>
                <w:spacing w:val="0"/>
                <w:position w:val="0"/>
                <w:sz w:val="22"/>
                <w:shd w:fill="auto" w:val="clear"/>
              </w:rPr>
            </w:pP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rFonts w:ascii="Calibri" w:hAnsi="Calibri" w:cs="Calibri" w:eastAsia="Calibri"/>
                <w:color w:val="auto"/>
                <w:spacing w:val="0"/>
                <w:position w:val="0"/>
                <w:sz w:val="22"/>
                <w:shd w:fill="auto" w:val="clear"/>
              </w:rPr>
            </w:pPr>
          </w:p>
        </w:tc>
      </w:tr>
      <w:tr>
        <w:trPr>
          <w:trHeight w:val="19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VII</w:t>
            </w:r>
          </w:p>
        </w:tc>
        <w:tc>
          <w:tcPr>
            <w:tcW w:w="371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Số d</w:t>
            </w:r>
            <w:r>
              <w:rPr>
                <w:rFonts w:ascii="Cambria" w:hAnsi="Cambria" w:cs="Cambria" w:eastAsia="Cambria"/>
                <w:b/>
                <w:color w:val="auto"/>
                <w:spacing w:val="0"/>
                <w:position w:val="0"/>
                <w:sz w:val="26"/>
                <w:shd w:fill="auto" w:val="clear"/>
              </w:rPr>
              <w:t xml:space="preserve">ư tiền cuối năm</w:t>
            </w:r>
          </w:p>
        </w:tc>
        <w:tc>
          <w:tcPr>
            <w:tcW w:w="771"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80</w:t>
            </w:r>
          </w:p>
        </w:tc>
        <w:tc>
          <w:tcPr>
            <w:tcW w:w="1200"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276"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c>
          <w:tcPr>
            <w:tcW w:w="1559" w:type="dxa"/>
            <w:tcBorders>
              <w:top w:val="single" w:color="000000" w:sz="4"/>
              <w:left w:val="single" w:color="000000" w:sz="0"/>
              <w:bottom w:val="single" w:color="000000" w:sz="4"/>
              <w:right w:val="single" w:color="000000" w:sz="4"/>
            </w:tcBorders>
            <w:shd w:color="auto" w:fill="auto" w:val="clear"/>
            <w:tcMar>
              <w:left w:w="108" w:type="dxa"/>
              <w:right w:w="108" w:type="dxa"/>
            </w:tcMar>
            <w:vAlign w:val="bottom"/>
          </w:tcPr>
          <w:p>
            <w:pPr>
              <w:spacing w:before="60" w:after="60" w:line="276"/>
              <w:ind w:right="-57"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w:t>
            </w:r>
          </w:p>
        </w:tc>
      </w:tr>
    </w:tbl>
    <w:p>
      <w:pPr>
        <w:spacing w:before="120" w:after="200" w:line="276"/>
        <w:ind w:right="0" w:left="0" w:firstLine="0"/>
        <w:jc w:val="center"/>
        <w:rPr>
          <w:rFonts w:ascii="Cambria" w:hAnsi="Cambria" w:cs="Cambria" w:eastAsia="Cambria"/>
          <w:b/>
          <w:color w:val="auto"/>
          <w:spacing w:val="0"/>
          <w:position w:val="0"/>
          <w:sz w:val="28"/>
          <w:shd w:fill="auto" w:val="clear"/>
        </w:rPr>
      </w:pPr>
    </w:p>
    <w:tbl>
      <w:tblPr>
        <w:tblInd w:w="108" w:type="dxa"/>
      </w:tblPr>
      <w:tblGrid>
        <w:gridCol w:w="2410"/>
        <w:gridCol w:w="3402"/>
        <w:gridCol w:w="3827"/>
      </w:tblGrid>
      <w:tr>
        <w:trPr>
          <w:trHeight w:val="431" w:hRule="auto"/>
          <w:jc w:val="left"/>
        </w:trPr>
        <w:tc>
          <w:tcPr>
            <w:tcW w:w="24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200" w:line="276"/>
              <w:ind w:right="0" w:left="0" w:firstLine="0"/>
              <w:jc w:val="center"/>
              <w:rPr>
                <w:rFonts w:ascii="Calibri" w:hAnsi="Calibri" w:cs="Calibri" w:eastAsia="Calibri"/>
                <w:color w:val="auto"/>
                <w:spacing w:val="0"/>
                <w:position w:val="0"/>
                <w:sz w:val="22"/>
                <w:shd w:fill="auto" w:val="clear"/>
              </w:rPr>
            </w:pP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200" w:line="276"/>
              <w:ind w:right="0" w:left="0" w:firstLine="0"/>
              <w:jc w:val="center"/>
              <w:rPr>
                <w:rFonts w:ascii="Calibri" w:hAnsi="Calibri" w:cs="Calibri" w:eastAsia="Calibri"/>
                <w:color w:val="auto"/>
                <w:spacing w:val="0"/>
                <w:position w:val="0"/>
                <w:sz w:val="22"/>
                <w:shd w:fill="auto" w:val="clear"/>
              </w:rPr>
            </w:pPr>
          </w:p>
        </w:tc>
        <w:tc>
          <w:tcPr>
            <w:tcW w:w="38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6"/>
                <w:shd w:fill="auto" w:val="clear"/>
              </w:rPr>
              <w:t xml:space="preserve">Lập, ngày ... tháng ... n</w:t>
            </w:r>
            <w:r>
              <w:rPr>
                <w:rFonts w:ascii="Cambria" w:hAnsi="Cambria" w:cs="Cambria" w:eastAsia="Cambria"/>
                <w:i/>
                <w:color w:val="auto"/>
                <w:spacing w:val="0"/>
                <w:position w:val="0"/>
                <w:sz w:val="26"/>
                <w:shd w:fill="auto" w:val="clear"/>
              </w:rPr>
              <w:t xml:space="preserve">ăm......</w:t>
            </w:r>
          </w:p>
        </w:tc>
      </w:tr>
      <w:tr>
        <w:trPr>
          <w:trHeight w:val="250" w:hRule="auto"/>
          <w:jc w:val="left"/>
        </w:trPr>
        <w:tc>
          <w:tcPr>
            <w:tcW w:w="24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LẬP BIỂU</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KIỂM SOÁT</w:t>
            </w:r>
          </w:p>
        </w:tc>
        <w:tc>
          <w:tcPr>
            <w:tcW w:w="38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THỦ TR</w:t>
            </w:r>
            <w:r>
              <w:rPr>
                <w:rFonts w:ascii="Cambria" w:hAnsi="Cambria" w:cs="Cambria" w:eastAsia="Cambria"/>
                <w:b/>
                <w:color w:val="000000"/>
                <w:spacing w:val="0"/>
                <w:position w:val="0"/>
                <w:sz w:val="26"/>
                <w:shd w:fill="auto" w:val="clear"/>
              </w:rPr>
              <w:t xml:space="preserve">ƯỞNG ĐƠN VỊ</w:t>
            </w:r>
          </w:p>
        </w:tc>
      </w:tr>
      <w:tr>
        <w:trPr>
          <w:trHeight w:val="272" w:hRule="auto"/>
          <w:jc w:val="left"/>
        </w:trPr>
        <w:tc>
          <w:tcPr>
            <w:tcW w:w="24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w:t>
            </w:r>
          </w:p>
        </w:tc>
        <w:tc>
          <w:tcPr>
            <w:tcW w:w="340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w:t>
            </w:r>
          </w:p>
        </w:tc>
        <w:tc>
          <w:tcPr>
            <w:tcW w:w="38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spacing w:val="0"/>
                <w:position w:val="0"/>
                <w:shd w:fill="auto" w:val="clear"/>
              </w:rPr>
            </w:pPr>
            <w:r>
              <w:rPr>
                <w:rFonts w:ascii="Cambria" w:hAnsi="Cambria" w:cs="Cambria" w:eastAsia="Cambria"/>
                <w:i/>
                <w:color w:val="000000"/>
                <w:spacing w:val="0"/>
                <w:position w:val="0"/>
                <w:sz w:val="28"/>
                <w:shd w:fill="auto" w:val="clear"/>
              </w:rPr>
              <w:t xml:space="preserve">(Ký, họ tên, </w:t>
            </w:r>
            <w:r>
              <w:rPr>
                <w:rFonts w:ascii="Cambria" w:hAnsi="Cambria" w:cs="Cambria" w:eastAsia="Cambria"/>
                <w:i/>
                <w:color w:val="000000"/>
                <w:spacing w:val="0"/>
                <w:position w:val="0"/>
                <w:sz w:val="28"/>
                <w:shd w:fill="auto" w:val="clear"/>
              </w:rPr>
              <w:t xml:space="preserve">đóng dấu)</w:t>
            </w:r>
          </w:p>
        </w:tc>
      </w:tr>
    </w:tbl>
    <w:p>
      <w:pPr>
        <w:spacing w:before="120" w:after="200" w:line="276"/>
        <w:ind w:right="0" w:left="0" w:firstLine="0"/>
        <w:jc w:val="center"/>
        <w:rPr>
          <w:rFonts w:ascii="Cambria" w:hAnsi="Cambria" w:cs="Cambria" w:eastAsia="Cambria"/>
          <w:b/>
          <w:color w:val="auto"/>
          <w:spacing w:val="0"/>
          <w:position w:val="0"/>
          <w:sz w:val="22"/>
          <w:shd w:fill="auto" w:val="clear"/>
        </w:rPr>
      </w:pPr>
    </w:p>
    <w:p>
      <w:pPr>
        <w:spacing w:before="120" w:after="200" w:line="276"/>
        <w:ind w:right="0" w:left="0" w:firstLine="0"/>
        <w:jc w:val="center"/>
        <w:rPr>
          <w:rFonts w:ascii="Cambria" w:hAnsi="Cambria" w:cs="Cambria" w:eastAsia="Cambria"/>
          <w:b/>
          <w:color w:val="auto"/>
          <w:spacing w:val="0"/>
          <w:position w:val="0"/>
          <w:sz w:val="22"/>
          <w:shd w:fill="auto" w:val="clear"/>
        </w:rPr>
      </w:pPr>
    </w:p>
    <w:p>
      <w:pPr>
        <w:spacing w:before="120" w:after="200" w:line="276"/>
        <w:ind w:right="0" w:left="0" w:firstLine="0"/>
        <w:jc w:val="center"/>
        <w:rPr>
          <w:rFonts w:ascii="Cambria" w:hAnsi="Cambria" w:cs="Cambria" w:eastAsia="Cambria"/>
          <w:b/>
          <w:color w:val="auto"/>
          <w:spacing w:val="0"/>
          <w:position w:val="0"/>
          <w:sz w:val="22"/>
          <w:shd w:fill="auto" w:val="clear"/>
        </w:rPr>
      </w:pPr>
    </w:p>
    <w:p>
      <w:pPr>
        <w:spacing w:before="120" w:after="200" w:line="276"/>
        <w:ind w:right="0" w:left="0" w:firstLine="0"/>
        <w:jc w:val="center"/>
        <w:rPr>
          <w:rFonts w:ascii="Cambria" w:hAnsi="Cambria" w:cs="Cambria" w:eastAsia="Cambria"/>
          <w:b/>
          <w:color w:val="auto"/>
          <w:spacing w:val="0"/>
          <w:position w:val="0"/>
          <w:sz w:val="22"/>
          <w:shd w:fill="auto" w:val="clear"/>
        </w:rPr>
      </w:pPr>
    </w:p>
    <w:p>
      <w:pPr>
        <w:spacing w:before="0" w:after="200" w:line="276"/>
        <w:ind w:right="0" w:left="0" w:firstLine="0"/>
        <w:jc w:val="center"/>
        <w:rPr>
          <w:rFonts w:ascii="Cambria" w:hAnsi="Cambria" w:cs="Cambria" w:eastAsia="Cambria"/>
          <w:i/>
          <w:color w:val="auto"/>
          <w:spacing w:val="0"/>
          <w:position w:val="0"/>
          <w:sz w:val="22"/>
          <w:shd w:fill="auto" w:val="clear"/>
        </w:rPr>
      </w:pPr>
    </w:p>
    <w:p>
      <w:pPr>
        <w:spacing w:before="0" w:after="200" w:line="276"/>
        <w:ind w:right="0" w:left="0" w:firstLine="0"/>
        <w:jc w:val="center"/>
        <w:rPr>
          <w:rFonts w:ascii="Cambria" w:hAnsi="Cambria" w:cs="Cambria" w:eastAsia="Cambria"/>
          <w:i/>
          <w:color w:val="auto"/>
          <w:spacing w:val="0"/>
          <w:position w:val="0"/>
          <w:sz w:val="18"/>
          <w:shd w:fill="auto" w:val="clear"/>
        </w:rPr>
      </w:pPr>
      <w:r>
        <w:rPr>
          <w:rFonts w:ascii="Cambria" w:hAnsi="Cambria" w:cs="Cambria" w:eastAsia="Cambria"/>
          <w:i/>
          <w:color w:val="auto"/>
          <w:spacing w:val="0"/>
          <w:position w:val="0"/>
          <w:sz w:val="18"/>
          <w:shd w:fill="auto" w:val="clear"/>
        </w:rPr>
        <w:t xml:space="preserve">                                                                                            </w:t>
      </w:r>
    </w:p>
    <w:p>
      <w:pPr>
        <w:spacing w:before="0" w:after="200" w:line="276"/>
        <w:ind w:right="0" w:left="0" w:firstLine="0"/>
        <w:jc w:val="left"/>
        <w:rPr>
          <w:rFonts w:ascii="Cambria" w:hAnsi="Cambria" w:cs="Cambria" w:eastAsia="Cambria"/>
          <w:color w:val="auto"/>
          <w:spacing w:val="0"/>
          <w:position w:val="0"/>
          <w:sz w:val="20"/>
          <w:shd w:fill="auto" w:val="clear"/>
        </w:rPr>
      </w:pPr>
    </w:p>
    <w:p>
      <w:pPr>
        <w:tabs>
          <w:tab w:val="left" w:pos="3128" w:leader="none"/>
          <w:tab w:val="left" w:pos="3395" w:leader="none"/>
          <w:tab w:val="left" w:pos="3862" w:leader="none"/>
          <w:tab w:val="left" w:pos="6584" w:leader="none"/>
          <w:tab w:val="left" w:pos="7191" w:leader="none"/>
        </w:tabs>
        <w:spacing w:before="0" w:after="200" w:line="276"/>
        <w:ind w:right="0" w:left="0" w:firstLine="0"/>
        <w:jc w:val="left"/>
        <w:rPr>
          <w:rFonts w:ascii="Cambria" w:hAnsi="Cambria" w:cs="Cambria" w:eastAsia="Cambria"/>
          <w:color w:val="auto"/>
          <w:spacing w:val="0"/>
          <w:position w:val="0"/>
          <w:sz w:val="18"/>
          <w:shd w:fill="auto" w:val="clear"/>
        </w:rPr>
      </w:pPr>
    </w:p>
    <w:p>
      <w:pPr>
        <w:tabs>
          <w:tab w:val="left" w:pos="3128" w:leader="none"/>
          <w:tab w:val="left" w:pos="3395" w:leader="none"/>
          <w:tab w:val="left" w:pos="3862" w:leader="none"/>
          <w:tab w:val="left" w:pos="6584" w:leader="none"/>
          <w:tab w:val="left" w:pos="7191" w:leader="none"/>
        </w:tabs>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200" w:line="276"/>
        <w:ind w:right="0" w:left="0" w:firstLine="0"/>
        <w:jc w:val="left"/>
        <w:rPr>
          <w:rFonts w:ascii="Cambria" w:hAnsi="Cambria" w:cs="Cambria" w:eastAsia="Cambria"/>
          <w:color w:val="auto"/>
          <w:spacing w:val="0"/>
          <w:position w:val="0"/>
          <w:sz w:val="28"/>
          <w:shd w:fill="auto" w:val="clear"/>
        </w:rPr>
      </w:pPr>
    </w:p>
    <w:tbl>
      <w:tblPr/>
      <w:tblGrid>
        <w:gridCol w:w="3510"/>
        <w:gridCol w:w="1417"/>
        <w:gridCol w:w="4394"/>
      </w:tblGrid>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108"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DỰ TOÁN CẤP 1:….</w:t>
            </w:r>
          </w:p>
        </w:tc>
        <w:tc>
          <w:tcPr>
            <w:tcW w:w="14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Mã ch</w:t>
            </w:r>
            <w:r>
              <w:rPr>
                <w:rFonts w:ascii="Cambria" w:hAnsi="Cambria" w:cs="Cambria" w:eastAsia="Cambria"/>
                <w:color w:val="auto"/>
                <w:spacing w:val="0"/>
                <w:position w:val="0"/>
                <w:sz w:val="24"/>
                <w:shd w:fill="auto" w:val="clear"/>
              </w:rPr>
              <w:t xml:space="preserve">ương:</w:t>
            </w:r>
          </w:p>
        </w:tc>
        <w:tc>
          <w:tcPr>
            <w:tcW w:w="43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Mẫu số B04/BCTC-TH</w:t>
            </w:r>
          </w:p>
        </w:tc>
      </w:tr>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108"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1:….</w:t>
            </w:r>
          </w:p>
        </w:tc>
        <w:tc>
          <w:tcPr>
            <w:tcW w:w="14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4394"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Cambria" w:hAnsi="Cambria" w:cs="Cambria" w:eastAsia="Cambria"/>
                <w:i/>
                <w:color w:val="auto"/>
                <w:spacing w:val="0"/>
                <w:position w:val="0"/>
                <w:sz w:val="24"/>
                <w:shd w:fill="auto" w:val="clear"/>
              </w:rPr>
              <w:t xml:space="preserve">(Ban hành kèm theo Thông t</w:t>
            </w:r>
            <w:r>
              <w:rPr>
                <w:rFonts w:ascii="Cambria" w:hAnsi="Cambria" w:cs="Cambria" w:eastAsia="Cambria"/>
                <w:i/>
                <w:color w:val="auto"/>
                <w:spacing w:val="0"/>
                <w:position w:val="0"/>
                <w:sz w:val="24"/>
                <w:shd w:fill="auto" w:val="clear"/>
              </w:rPr>
              <w:t xml:space="preserve">ư số 99/2018/TT-BTC ngày 01/11/2018</w:t>
            </w:r>
          </w:p>
        </w:tc>
      </w:tr>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108"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2:….</w:t>
            </w:r>
          </w:p>
        </w:tc>
        <w:tc>
          <w:tcPr>
            <w:tcW w:w="14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4394"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108"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KẾ TOÁN CƠ SỞ:….</w:t>
            </w:r>
          </w:p>
        </w:tc>
        <w:tc>
          <w:tcPr>
            <w:tcW w:w="141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43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i/>
                <w:color w:val="auto"/>
                <w:spacing w:val="0"/>
                <w:position w:val="0"/>
                <w:sz w:val="24"/>
                <w:shd w:fill="auto" w:val="clear"/>
              </w:rPr>
              <w:t xml:space="preserve">của Bộ Tài chính)</w:t>
            </w:r>
          </w:p>
        </w:tc>
      </w:tr>
    </w:tbl>
    <w:p>
      <w:pPr>
        <w:tabs>
          <w:tab w:val="center" w:pos="4513" w:leader="none"/>
          <w:tab w:val="right" w:pos="9026" w:leader="none"/>
        </w:tabs>
        <w:spacing w:before="0" w:after="0" w:line="240"/>
        <w:ind w:right="0" w:left="0" w:firstLine="0"/>
        <w:jc w:val="center"/>
        <w:rPr>
          <w:rFonts w:ascii="Cambria" w:hAnsi="Cambria" w:cs="Cambria" w:eastAsia="Cambria"/>
          <w:b/>
          <w:color w:val="000000"/>
          <w:spacing w:val="0"/>
          <w:position w:val="0"/>
          <w:sz w:val="24"/>
          <w:shd w:fill="auto" w:val="clear"/>
        </w:rPr>
      </w:pPr>
    </w:p>
    <w:p>
      <w:pPr>
        <w:tabs>
          <w:tab w:val="center" w:pos="4513" w:leader="none"/>
          <w:tab w:val="right" w:pos="9026" w:leader="none"/>
        </w:tabs>
        <w:spacing w:before="0" w:after="0" w:line="240"/>
        <w:ind w:right="0" w:left="0" w:firstLine="0"/>
        <w:jc w:val="center"/>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THUYẾT MINH BÁO CÁO TÀI CHÍNH TỔNG HỢP</w:t>
      </w:r>
    </w:p>
    <w:p>
      <w:pPr>
        <w:tabs>
          <w:tab w:val="center" w:pos="4513" w:leader="none"/>
          <w:tab w:val="right" w:pos="9026" w:leader="none"/>
        </w:tabs>
        <w:spacing w:before="0" w:after="0" w:line="240"/>
        <w:ind w:right="0" w:left="0" w:firstLine="0"/>
        <w:jc w:val="center"/>
        <w:rPr>
          <w:rFonts w:ascii="Cambria" w:hAnsi="Cambria" w:cs="Cambria" w:eastAsia="Cambria"/>
          <w:b/>
          <w:color w:val="000000"/>
          <w:spacing w:val="0"/>
          <w:position w:val="0"/>
          <w:sz w:val="28"/>
          <w:shd w:fill="auto" w:val="clear"/>
        </w:rPr>
      </w:pPr>
      <w:r>
        <w:rPr>
          <w:rFonts w:ascii="Cambria" w:hAnsi="Cambria" w:cs="Cambria" w:eastAsia="Cambria"/>
          <w:b/>
          <w:color w:val="000000"/>
          <w:spacing w:val="0"/>
          <w:position w:val="0"/>
          <w:sz w:val="28"/>
          <w:shd w:fill="auto" w:val="clear"/>
        </w:rPr>
        <w:t xml:space="preserve">CHO N</w:t>
      </w:r>
      <w:r>
        <w:rPr>
          <w:rFonts w:ascii="Cambria" w:hAnsi="Cambria" w:cs="Cambria" w:eastAsia="Cambria"/>
          <w:b/>
          <w:color w:val="000000"/>
          <w:spacing w:val="0"/>
          <w:position w:val="0"/>
          <w:sz w:val="28"/>
          <w:shd w:fill="auto" w:val="clear"/>
        </w:rPr>
        <w:t xml:space="preserve">ĂM T</w:t>
      </w:r>
      <w:r>
        <w:rPr>
          <w:rFonts w:ascii="Cambria" w:hAnsi="Cambria" w:cs="Cambria" w:eastAsia="Cambria"/>
          <w:b/>
          <w:color w:val="000000"/>
          <w:spacing w:val="0"/>
          <w:position w:val="0"/>
          <w:sz w:val="28"/>
          <w:shd w:fill="auto" w:val="clear"/>
        </w:rPr>
        <w:t xml:space="preserve">ÀI CHÍNH KẾT THÚC NGÀY 31/12/20xx</w:t>
      </w:r>
    </w:p>
    <w:p>
      <w:pPr>
        <w:spacing w:before="0" w:after="0" w:line="240"/>
        <w:ind w:right="0" w:left="1440" w:firstLine="0"/>
        <w:jc w:val="left"/>
        <w:rPr>
          <w:rFonts w:ascii="Cambria" w:hAnsi="Cambria" w:cs="Cambria" w:eastAsia="Cambria"/>
          <w:i/>
          <w:color w:val="auto"/>
          <w:spacing w:val="0"/>
          <w:position w:val="0"/>
          <w:sz w:val="28"/>
          <w:u w:val="single"/>
          <w:shd w:fill="auto" w:val="clear"/>
        </w:rPr>
      </w:pPr>
    </w:p>
    <w:p>
      <w:pPr>
        <w:spacing w:before="0" w:after="0" w:line="240"/>
        <w:ind w:right="0" w:left="0" w:firstLine="425"/>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I.  Thông tin khái quát </w:t>
      </w:r>
    </w:p>
    <w:p>
      <w:pPr>
        <w:spacing w:before="0" w:after="0" w:line="240"/>
        <w:ind w:right="0" w:left="0" w:firstLine="425"/>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1. </w:t>
      </w:r>
      <w:r>
        <w:rPr>
          <w:rFonts w:ascii="Cambria" w:hAnsi="Cambria" w:cs="Cambria" w:eastAsia="Cambria"/>
          <w:color w:val="auto"/>
          <w:spacing w:val="0"/>
          <w:position w:val="0"/>
          <w:sz w:val="26"/>
          <w:shd w:fill="auto" w:val="clear"/>
        </w:rPr>
        <w:t xml:space="preserve">Đơn vị lập báo cáo .................................................................................................</w:t>
      </w:r>
    </w:p>
    <w:p>
      <w:pPr>
        <w:spacing w:before="0" w:after="0" w:line="288"/>
        <w:ind w:right="0" w:left="0" w:firstLine="428"/>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 </w:t>
      </w:r>
    </w:p>
    <w:p>
      <w:pPr>
        <w:spacing w:before="0" w:after="0" w:line="288"/>
        <w:ind w:right="0" w:left="428"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w:t>
      </w:r>
    </w:p>
    <w:p>
      <w:pPr>
        <w:spacing w:before="0" w:after="0" w:line="288"/>
        <w:ind w:right="0" w:left="0" w:firstLine="428"/>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Là </w:t>
      </w:r>
      <w:r>
        <w:rPr>
          <w:rFonts w:ascii="Cambria" w:hAnsi="Cambria" w:cs="Cambria" w:eastAsia="Cambria"/>
          <w:color w:val="auto"/>
          <w:spacing w:val="0"/>
          <w:position w:val="0"/>
          <w:sz w:val="26"/>
          <w:shd w:fill="auto" w:val="clear"/>
        </w:rPr>
        <w:t xml:space="preserve">đơn vị ..................... (dự toán cấp 1, đơn vị trung gian 1, đơn vị trung gian 2,...)</w:t>
      </w:r>
    </w:p>
    <w:p>
      <w:pPr>
        <w:tabs>
          <w:tab w:val="left" w:pos="9072" w:leader="none"/>
        </w:tabs>
        <w:spacing w:before="0" w:after="0" w:line="288"/>
        <w:ind w:right="0" w:left="428"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2. Chức n</w:t>
      </w:r>
      <w:r>
        <w:rPr>
          <w:rFonts w:ascii="Cambria" w:hAnsi="Cambria" w:cs="Cambria" w:eastAsia="Cambria"/>
          <w:color w:val="auto"/>
          <w:spacing w:val="0"/>
          <w:position w:val="0"/>
          <w:sz w:val="26"/>
          <w:shd w:fill="auto" w:val="clear"/>
        </w:rPr>
        <w:t xml:space="preserve">ăng, nhiệm vụ chính của đơn vị: …………..…………………………………………..……..………….……………..………………………………………………………………………………......….</w:t>
      </w:r>
    </w:p>
    <w:p>
      <w:pPr>
        <w:tabs>
          <w:tab w:val="left" w:pos="9072" w:leader="none"/>
        </w:tabs>
        <w:spacing w:before="0" w:after="0" w:line="288"/>
        <w:ind w:right="0" w:left="428"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w:t>
      </w:r>
    </w:p>
    <w:p>
      <w:pPr>
        <w:tabs>
          <w:tab w:val="left" w:pos="9072" w:leader="none"/>
        </w:tabs>
        <w:spacing w:before="0" w:after="0" w:line="288"/>
        <w:ind w:right="0" w:left="0" w:firstLine="428"/>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3. Số l</w:t>
      </w:r>
      <w:r>
        <w:rPr>
          <w:rFonts w:ascii="Cambria" w:hAnsi="Cambria" w:cs="Cambria" w:eastAsia="Cambria"/>
          <w:color w:val="auto"/>
          <w:spacing w:val="0"/>
          <w:position w:val="0"/>
          <w:sz w:val="26"/>
          <w:shd w:fill="auto" w:val="clear"/>
        </w:rPr>
        <w:t xml:space="preserve">ượng các đơn vị trực thuộc được tổng hợp số liệu trong báo cáo tài chính tổng hợp của đơn vị: ...............................................................................</w:t>
      </w:r>
    </w:p>
    <w:p>
      <w:pPr>
        <w:tabs>
          <w:tab w:val="left" w:pos="9072" w:leader="none"/>
        </w:tabs>
        <w:spacing w:before="0" w:after="0" w:line="288"/>
        <w:ind w:right="0" w:left="428"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Trong </w:t>
      </w:r>
      <w:r>
        <w:rPr>
          <w:rFonts w:ascii="Cambria" w:hAnsi="Cambria" w:cs="Cambria" w:eastAsia="Cambria"/>
          <w:color w:val="auto"/>
          <w:spacing w:val="0"/>
          <w:position w:val="0"/>
          <w:sz w:val="26"/>
          <w:shd w:fill="auto" w:val="clear"/>
        </w:rPr>
        <w:t xml:space="preserve">đó:</w:t>
      </w:r>
    </w:p>
    <w:p>
      <w:pPr>
        <w:tabs>
          <w:tab w:val="left" w:pos="9072" w:leader="none"/>
        </w:tabs>
        <w:spacing w:before="0" w:after="0" w:line="288"/>
        <w:ind w:right="0" w:left="426"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 Số l</w:t>
      </w:r>
      <w:r>
        <w:rPr>
          <w:rFonts w:ascii="Cambria" w:hAnsi="Cambria" w:cs="Cambria" w:eastAsia="Cambria"/>
          <w:color w:val="auto"/>
          <w:spacing w:val="0"/>
          <w:position w:val="0"/>
          <w:sz w:val="26"/>
          <w:shd w:fill="auto" w:val="clear"/>
        </w:rPr>
        <w:t xml:space="preserve">ượng đơn vị thực hiện CĐKT hành chính sự nghiệp: .......... đơn vị. </w:t>
      </w:r>
    </w:p>
    <w:p>
      <w:pPr>
        <w:tabs>
          <w:tab w:val="left" w:pos="9072" w:leader="none"/>
        </w:tabs>
        <w:spacing w:before="0" w:after="0" w:line="288"/>
        <w:ind w:right="0" w:left="426"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 Số l</w:t>
      </w:r>
      <w:r>
        <w:rPr>
          <w:rFonts w:ascii="Cambria" w:hAnsi="Cambria" w:cs="Cambria" w:eastAsia="Cambria"/>
          <w:color w:val="auto"/>
          <w:spacing w:val="0"/>
          <w:position w:val="0"/>
          <w:sz w:val="26"/>
          <w:shd w:fill="auto" w:val="clear"/>
        </w:rPr>
        <w:t xml:space="preserve">ượng đơn vị thực hiện CĐKT khác: .......... đơn vị. </w:t>
      </w:r>
    </w:p>
    <w:p>
      <w:pPr>
        <w:spacing w:before="0" w:after="0" w:line="288"/>
        <w:ind w:right="482" w:left="428" w:firstLine="0"/>
        <w:jc w:val="left"/>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II.</w:t>
      </w:r>
      <w:r>
        <w:rPr>
          <w:rFonts w:ascii="Cambria" w:hAnsi="Cambria" w:cs="Cambria" w:eastAsia="Cambria"/>
          <w:color w:val="auto"/>
          <w:spacing w:val="0"/>
          <w:position w:val="0"/>
          <w:sz w:val="26"/>
          <w:shd w:fill="auto" w:val="clear"/>
        </w:rPr>
        <w:t xml:space="preserve"> </w:t>
      </w:r>
      <w:r>
        <w:rPr>
          <w:rFonts w:ascii="Cambria" w:hAnsi="Cambria" w:cs="Cambria" w:eastAsia="Cambria"/>
          <w:b/>
          <w:color w:val="auto"/>
          <w:spacing w:val="0"/>
          <w:position w:val="0"/>
          <w:sz w:val="26"/>
          <w:shd w:fill="auto" w:val="clear"/>
        </w:rPr>
        <w:t xml:space="preserve">C</w:t>
      </w:r>
      <w:r>
        <w:rPr>
          <w:rFonts w:ascii="Cambria" w:hAnsi="Cambria" w:cs="Cambria" w:eastAsia="Cambria"/>
          <w:b/>
          <w:color w:val="auto"/>
          <w:spacing w:val="0"/>
          <w:position w:val="0"/>
          <w:sz w:val="26"/>
          <w:shd w:fill="auto" w:val="clear"/>
        </w:rPr>
        <w:t xml:space="preserve">ơ sở lập báo cáo tài chính</w:t>
      </w:r>
    </w:p>
    <w:p>
      <w:pPr>
        <w:spacing w:before="0" w:after="0" w:line="288"/>
        <w:ind w:right="0" w:left="0" w:firstLine="428"/>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Báo cáo tài chính tổng hợp của </w:t>
      </w:r>
      <w:r>
        <w:rPr>
          <w:rFonts w:ascii="Cambria" w:hAnsi="Cambria" w:cs="Cambria" w:eastAsia="Cambria"/>
          <w:color w:val="auto"/>
          <w:spacing w:val="0"/>
          <w:position w:val="0"/>
          <w:sz w:val="26"/>
          <w:shd w:fill="auto" w:val="clear"/>
        </w:rPr>
        <w:t xml:space="preserve">đơn vị được lập theo hướng dẫn của Thông tư số 99/TT-BTC ng</w:t>
      </w:r>
      <w:r>
        <w:rPr>
          <w:rFonts w:ascii="Cambria" w:hAnsi="Cambria" w:cs="Cambria" w:eastAsia="Cambria"/>
          <w:color w:val="auto"/>
          <w:spacing w:val="0"/>
          <w:position w:val="0"/>
          <w:sz w:val="26"/>
          <w:shd w:fill="auto" w:val="clear"/>
        </w:rPr>
        <w:t xml:space="preserve">ày 01/11/2018 của Bộ Tài chính.</w:t>
      </w:r>
    </w:p>
    <w:p>
      <w:pPr>
        <w:spacing w:before="0" w:after="0" w:line="288"/>
        <w:ind w:right="0" w:left="0" w:firstLine="428"/>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Báo cáo tài chính </w:t>
      </w:r>
      <w:r>
        <w:rPr>
          <w:rFonts w:ascii="Cambria" w:hAnsi="Cambria" w:cs="Cambria" w:eastAsia="Cambria"/>
          <w:color w:val="auto"/>
          <w:spacing w:val="0"/>
          <w:position w:val="0"/>
          <w:sz w:val="26"/>
          <w:shd w:fill="auto" w:val="clear"/>
        </w:rPr>
        <w:t xml:space="preserve">được tr</w:t>
      </w:r>
      <w:r>
        <w:rPr>
          <w:rFonts w:ascii="Cambria" w:hAnsi="Cambria" w:cs="Cambria" w:eastAsia="Cambria"/>
          <w:color w:val="auto"/>
          <w:spacing w:val="0"/>
          <w:position w:val="0"/>
          <w:sz w:val="26"/>
          <w:shd w:fill="auto" w:val="clear"/>
        </w:rPr>
        <w:t xml:space="preserve">ình bày bằng </w:t>
      </w:r>
      <w:r>
        <w:rPr>
          <w:rFonts w:ascii="Cambria" w:hAnsi="Cambria" w:cs="Cambria" w:eastAsia="Cambria"/>
          <w:color w:val="auto"/>
          <w:spacing w:val="0"/>
          <w:position w:val="0"/>
          <w:sz w:val="26"/>
          <w:shd w:fill="auto" w:val="clear"/>
        </w:rPr>
        <w:t xml:space="preserve">Đồng Việt Nam. Các chính sách kế toán được áp dụng nhất quán trong suốt các kỳ kế toán được tr</w:t>
      </w:r>
      <w:r>
        <w:rPr>
          <w:rFonts w:ascii="Cambria" w:hAnsi="Cambria" w:cs="Cambria" w:eastAsia="Cambria"/>
          <w:color w:val="auto"/>
          <w:spacing w:val="0"/>
          <w:position w:val="0"/>
          <w:sz w:val="26"/>
          <w:shd w:fill="auto" w:val="clear"/>
        </w:rPr>
        <w:t xml:space="preserve">ình bày trên báo cáo tài chính. </w:t>
      </w:r>
    </w:p>
    <w:p>
      <w:pPr>
        <w:spacing w:before="0" w:after="0" w:line="288"/>
        <w:ind w:right="0" w:left="0" w:firstLine="428"/>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Báo cáo tài chính tổng hợp này của </w:t>
      </w:r>
      <w:r>
        <w:rPr>
          <w:rFonts w:ascii="Cambria" w:hAnsi="Cambria" w:cs="Cambria" w:eastAsia="Cambria"/>
          <w:color w:val="auto"/>
          <w:spacing w:val="0"/>
          <w:position w:val="0"/>
          <w:sz w:val="26"/>
          <w:shd w:fill="auto" w:val="clear"/>
        </w:rPr>
        <w:t xml:space="preserve">đơn vị đ</w:t>
      </w:r>
      <w:r>
        <w:rPr>
          <w:rFonts w:ascii="Cambria" w:hAnsi="Cambria" w:cs="Cambria" w:eastAsia="Cambria"/>
          <w:color w:val="auto"/>
          <w:spacing w:val="0"/>
          <w:position w:val="0"/>
          <w:sz w:val="26"/>
          <w:shd w:fill="auto" w:val="clear"/>
        </w:rPr>
        <w:t xml:space="preserve">ã bao gồm toàn bộ thông tin tài chính của các </w:t>
      </w:r>
      <w:r>
        <w:rPr>
          <w:rFonts w:ascii="Cambria" w:hAnsi="Cambria" w:cs="Cambria" w:eastAsia="Cambria"/>
          <w:color w:val="auto"/>
          <w:spacing w:val="0"/>
          <w:position w:val="0"/>
          <w:sz w:val="26"/>
          <w:shd w:fill="auto" w:val="clear"/>
        </w:rPr>
        <w:t xml:space="preserve">đơn vị kế toán trực thuộc theo danh sách thông báo của đơn vị dự toán cấp 1 (văn bản số..., ng</w:t>
      </w:r>
      <w:r>
        <w:rPr>
          <w:rFonts w:ascii="Cambria" w:hAnsi="Cambria" w:cs="Cambria" w:eastAsia="Cambria"/>
          <w:color w:val="auto"/>
          <w:spacing w:val="0"/>
          <w:position w:val="0"/>
          <w:sz w:val="26"/>
          <w:shd w:fill="auto" w:val="clear"/>
        </w:rPr>
        <w:t xml:space="preserve">ày ../../...của ...).</w:t>
      </w:r>
    </w:p>
    <w:p>
      <w:pPr>
        <w:spacing w:before="0" w:after="0" w:line="288"/>
        <w:ind w:right="0" w:left="0" w:firstLine="428"/>
        <w:jc w:val="both"/>
        <w:rPr>
          <w:rFonts w:ascii="Cambria" w:hAnsi="Cambria" w:cs="Cambria" w:eastAsia="Cambria"/>
          <w:b/>
          <w:color w:val="auto"/>
          <w:spacing w:val="0"/>
          <w:position w:val="0"/>
          <w:sz w:val="26"/>
          <w:shd w:fill="auto" w:val="clear"/>
        </w:rPr>
      </w:pPr>
      <w:r>
        <w:rPr>
          <w:rFonts w:ascii="Cambria" w:hAnsi="Cambria" w:cs="Cambria" w:eastAsia="Cambria"/>
          <w:color w:val="auto"/>
          <w:spacing w:val="0"/>
          <w:position w:val="0"/>
          <w:sz w:val="26"/>
          <w:shd w:fill="auto" w:val="clear"/>
        </w:rPr>
        <w:t xml:space="preserve">Báo cáo tài chính tổng hợp của </w:t>
      </w:r>
      <w:r>
        <w:rPr>
          <w:rFonts w:ascii="Cambria" w:hAnsi="Cambria" w:cs="Cambria" w:eastAsia="Cambria"/>
          <w:color w:val="auto"/>
          <w:spacing w:val="0"/>
          <w:position w:val="0"/>
          <w:sz w:val="26"/>
          <w:shd w:fill="auto" w:val="clear"/>
        </w:rPr>
        <w:t xml:space="preserve">đơn vị đ</w:t>
      </w:r>
      <w:r>
        <w:rPr>
          <w:rFonts w:ascii="Cambria" w:hAnsi="Cambria" w:cs="Cambria" w:eastAsia="Cambria"/>
          <w:color w:val="auto"/>
          <w:spacing w:val="0"/>
          <w:position w:val="0"/>
          <w:sz w:val="26"/>
          <w:shd w:fill="auto" w:val="clear"/>
        </w:rPr>
        <w:t xml:space="preserve">ã </w:t>
      </w:r>
      <w:r>
        <w:rPr>
          <w:rFonts w:ascii="Cambria" w:hAnsi="Cambria" w:cs="Cambria" w:eastAsia="Cambria"/>
          <w:color w:val="auto"/>
          <w:spacing w:val="0"/>
          <w:position w:val="0"/>
          <w:sz w:val="26"/>
          <w:shd w:fill="auto" w:val="clear"/>
        </w:rPr>
        <w:t xml:space="preserve">được …………………………….. ph</w:t>
      </w:r>
      <w:r>
        <w:rPr>
          <w:rFonts w:ascii="Cambria" w:hAnsi="Cambria" w:cs="Cambria" w:eastAsia="Cambria"/>
          <w:color w:val="auto"/>
          <w:spacing w:val="0"/>
          <w:position w:val="0"/>
          <w:sz w:val="26"/>
          <w:shd w:fill="auto" w:val="clear"/>
        </w:rPr>
        <w:t xml:space="preserve">ê duyệt </w:t>
      </w:r>
      <w:r>
        <w:rPr>
          <w:rFonts w:ascii="Cambria" w:hAnsi="Cambria" w:cs="Cambria" w:eastAsia="Cambria"/>
          <w:color w:val="auto"/>
          <w:spacing w:val="0"/>
          <w:position w:val="0"/>
          <w:sz w:val="26"/>
          <w:shd w:fill="auto" w:val="clear"/>
        </w:rPr>
        <w:t xml:space="preserve">để phát h</w:t>
      </w:r>
      <w:r>
        <w:rPr>
          <w:rFonts w:ascii="Cambria" w:hAnsi="Cambria" w:cs="Cambria" w:eastAsia="Cambria"/>
          <w:color w:val="auto"/>
          <w:spacing w:val="0"/>
          <w:position w:val="0"/>
          <w:sz w:val="26"/>
          <w:shd w:fill="auto" w:val="clear"/>
        </w:rPr>
        <w:t xml:space="preserve">ành vào ngày ….............................</w:t>
      </w:r>
    </w:p>
    <w:p>
      <w:pPr>
        <w:spacing w:before="0" w:after="0" w:line="240"/>
        <w:ind w:right="0" w:left="0" w:firstLine="425"/>
        <w:jc w:val="both"/>
        <w:rPr>
          <w:rFonts w:ascii="Cambria" w:hAnsi="Cambria" w:cs="Cambria" w:eastAsia="Cambria"/>
          <w:color w:val="auto"/>
          <w:spacing w:val="0"/>
          <w:position w:val="0"/>
          <w:sz w:val="26"/>
          <w:shd w:fill="auto" w:val="clear"/>
        </w:rPr>
      </w:pPr>
      <w:r>
        <w:rPr>
          <w:rFonts w:ascii="Cambria" w:hAnsi="Cambria" w:cs="Cambria" w:eastAsia="Cambria"/>
          <w:b/>
          <w:color w:val="auto"/>
          <w:spacing w:val="0"/>
          <w:position w:val="0"/>
          <w:sz w:val="26"/>
          <w:shd w:fill="auto" w:val="clear"/>
        </w:rPr>
        <w:t xml:space="preserve">III. Thông tin bổ sung cho các khoản mục trình bày trong Báo cáo tình hình tài chính tổng hợp                                                                   </w:t>
      </w:r>
    </w:p>
    <w:p>
      <w:pPr>
        <w:spacing w:before="0" w:after="0" w:line="240"/>
        <w:ind w:right="0" w:left="0" w:firstLine="425"/>
        <w:jc w:val="righ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                                                                                   </w:t>
      </w:r>
      <w:r>
        <w:rPr>
          <w:rFonts w:ascii="Cambria" w:hAnsi="Cambria" w:cs="Cambria" w:eastAsia="Cambria"/>
          <w:i/>
          <w:color w:val="auto"/>
          <w:spacing w:val="0"/>
          <w:position w:val="0"/>
          <w:sz w:val="26"/>
          <w:shd w:fill="auto" w:val="clear"/>
        </w:rPr>
        <w:t xml:space="preserve">Đơn vị tính:…</w:t>
      </w:r>
      <w:r>
        <w:rPr>
          <w:rFonts w:ascii="Cambria" w:hAnsi="Cambria" w:cs="Cambria" w:eastAsia="Cambria"/>
          <w:color w:val="auto"/>
          <w:spacing w:val="0"/>
          <w:position w:val="0"/>
          <w:sz w:val="26"/>
          <w:shd w:fill="auto" w:val="clear"/>
        </w:rPr>
        <w:t xml:space="preserve">    </w:t>
      </w:r>
    </w:p>
    <w:p>
      <w:pPr>
        <w:numPr>
          <w:ilvl w:val="0"/>
          <w:numId w:val="847"/>
        </w:numPr>
        <w:tabs>
          <w:tab w:val="left" w:pos="270" w:leader="none"/>
        </w:tabs>
        <w:spacing w:before="0" w:after="0" w:line="240"/>
        <w:ind w:right="0" w:left="0" w:firstLine="0"/>
        <w:jc w:val="both"/>
        <w:rPr>
          <w:rFonts w:ascii="Cambria" w:hAnsi="Cambria" w:cs="Cambria" w:eastAsia="Cambria"/>
          <w:b/>
          <w:i/>
          <w:color w:val="000000"/>
          <w:spacing w:val="0"/>
          <w:position w:val="0"/>
          <w:sz w:val="24"/>
          <w:shd w:fill="auto" w:val="clear"/>
        </w:rPr>
      </w:pPr>
      <w:r>
        <w:rPr>
          <w:rFonts w:ascii="Cambria" w:hAnsi="Cambria" w:cs="Cambria" w:eastAsia="Cambria"/>
          <w:b/>
          <w:i/>
          <w:color w:val="000000"/>
          <w:spacing w:val="0"/>
          <w:position w:val="0"/>
          <w:sz w:val="24"/>
          <w:shd w:fill="auto" w:val="clear"/>
        </w:rPr>
        <w:t xml:space="preserve">Tiền  </w:t>
      </w:r>
    </w:p>
    <w:tbl>
      <w:tblPr>
        <w:tblInd w:w="70" w:type="dxa"/>
      </w:tblPr>
      <w:tblGrid>
        <w:gridCol w:w="4380"/>
        <w:gridCol w:w="2283"/>
        <w:gridCol w:w="2409"/>
      </w:tblGrid>
      <w:tr>
        <w:trPr>
          <w:trHeight w:val="281" w:hRule="auto"/>
          <w:jc w:val="left"/>
        </w:trPr>
        <w:tc>
          <w:tcPr>
            <w:tcW w:w="438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28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211"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26" w:hRule="auto"/>
          <w:jc w:val="left"/>
        </w:trPr>
        <w:tc>
          <w:tcPr>
            <w:tcW w:w="438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Tiền mặt</w:t>
            </w:r>
          </w:p>
        </w:tc>
        <w:tc>
          <w:tcPr>
            <w:tcW w:w="228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31" w:hRule="auto"/>
          <w:jc w:val="left"/>
        </w:trPr>
        <w:tc>
          <w:tcPr>
            <w:tcW w:w="438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Tiền gửi kho bạc </w:t>
            </w:r>
          </w:p>
        </w:tc>
        <w:tc>
          <w:tcPr>
            <w:tcW w:w="228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31" w:hRule="auto"/>
          <w:jc w:val="left"/>
        </w:trPr>
        <w:tc>
          <w:tcPr>
            <w:tcW w:w="438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Tiền gửi ngân hàng</w:t>
            </w:r>
          </w:p>
        </w:tc>
        <w:tc>
          <w:tcPr>
            <w:tcW w:w="228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31" w:hRule="auto"/>
          <w:jc w:val="left"/>
        </w:trPr>
        <w:tc>
          <w:tcPr>
            <w:tcW w:w="438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d. Tiền </w:t>
            </w:r>
            <w:r>
              <w:rPr>
                <w:rFonts w:ascii="Cambria" w:hAnsi="Cambria" w:cs="Cambria" w:eastAsia="Cambria"/>
                <w:color w:val="000000"/>
                <w:spacing w:val="0"/>
                <w:position w:val="0"/>
                <w:sz w:val="24"/>
                <w:shd w:fill="auto" w:val="clear"/>
              </w:rPr>
              <w:t xml:space="preserve">đang chuyển</w:t>
            </w:r>
          </w:p>
        </w:tc>
        <w:tc>
          <w:tcPr>
            <w:tcW w:w="228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81" w:hRule="auto"/>
          <w:jc w:val="left"/>
        </w:trPr>
        <w:tc>
          <w:tcPr>
            <w:tcW w:w="438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cộng tiền: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28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numPr>
          <w:ilvl w:val="0"/>
          <w:numId w:val="870"/>
        </w:numPr>
        <w:tabs>
          <w:tab w:val="left" w:pos="270" w:leader="none"/>
          <w:tab w:val="left" w:pos="720" w:leader="none"/>
        </w:tabs>
        <w:spacing w:before="240" w:after="0" w:line="288"/>
        <w:ind w:right="0" w:left="714" w:hanging="714"/>
        <w:jc w:val="both"/>
        <w:rPr>
          <w:rFonts w:ascii="Cambria" w:hAnsi="Cambria" w:cs="Cambria" w:eastAsia="Cambria"/>
          <w:b/>
          <w:i/>
          <w:color w:val="000000"/>
          <w:spacing w:val="0"/>
          <w:position w:val="0"/>
          <w:sz w:val="24"/>
          <w:shd w:fill="auto" w:val="clear"/>
        </w:rPr>
      </w:pPr>
      <w:r>
        <w:rPr>
          <w:rFonts w:ascii="Cambria" w:hAnsi="Cambria" w:cs="Cambria" w:eastAsia="Cambria"/>
          <w:b/>
          <w:i/>
          <w:color w:val="000000"/>
          <w:spacing w:val="0"/>
          <w:position w:val="0"/>
          <w:sz w:val="24"/>
          <w:shd w:fill="auto" w:val="clear"/>
        </w:rPr>
        <w:t xml:space="preserve">Các khoản phải thu khác</w:t>
      </w:r>
    </w:p>
    <w:tbl>
      <w:tblPr>
        <w:tblInd w:w="70" w:type="dxa"/>
      </w:tblPr>
      <w:tblGrid>
        <w:gridCol w:w="4395"/>
        <w:gridCol w:w="2268"/>
        <w:gridCol w:w="2409"/>
      </w:tblGrid>
      <w:tr>
        <w:trPr>
          <w:trHeight w:val="387" w:hRule="auto"/>
          <w:jc w:val="left"/>
        </w:trPr>
        <w:tc>
          <w:tcPr>
            <w:tcW w:w="4395"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268"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247" w:hRule="auto"/>
          <w:jc w:val="left"/>
        </w:trPr>
        <w:tc>
          <w:tcPr>
            <w:tcW w:w="4395"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 Tạm chi</w:t>
            </w:r>
          </w:p>
        </w:tc>
        <w:tc>
          <w:tcPr>
            <w:tcW w:w="2268"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r>
      <w:tr>
        <w:trPr>
          <w:trHeight w:val="291" w:hRule="auto"/>
          <w:jc w:val="left"/>
        </w:trPr>
        <w:tc>
          <w:tcPr>
            <w:tcW w:w="4395"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b. Tạm ứng cho nhân viên</w:t>
            </w:r>
          </w:p>
        </w:tc>
        <w:tc>
          <w:tcPr>
            <w:tcW w:w="2268"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r>
      <w:tr>
        <w:trPr>
          <w:trHeight w:val="291" w:hRule="auto"/>
          <w:jc w:val="left"/>
        </w:trPr>
        <w:tc>
          <w:tcPr>
            <w:tcW w:w="4395"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 Thuế GTGT </w:t>
            </w:r>
            <w:r>
              <w:rPr>
                <w:rFonts w:ascii="Cambria" w:hAnsi="Cambria" w:cs="Cambria" w:eastAsia="Cambria"/>
                <w:color w:val="auto"/>
                <w:spacing w:val="0"/>
                <w:position w:val="0"/>
                <w:sz w:val="24"/>
                <w:shd w:fill="auto" w:val="clear"/>
              </w:rPr>
              <w:t xml:space="preserve">được khấu trừ</w:t>
            </w:r>
          </w:p>
        </w:tc>
        <w:tc>
          <w:tcPr>
            <w:tcW w:w="2268"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r>
      <w:tr>
        <w:trPr>
          <w:trHeight w:val="87" w:hRule="auto"/>
          <w:jc w:val="left"/>
        </w:trPr>
        <w:tc>
          <w:tcPr>
            <w:tcW w:w="4395"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 Chi phí trả tr</w:t>
            </w:r>
            <w:r>
              <w:rPr>
                <w:rFonts w:ascii="Cambria" w:hAnsi="Cambria" w:cs="Cambria" w:eastAsia="Cambria"/>
                <w:color w:val="auto"/>
                <w:spacing w:val="0"/>
                <w:position w:val="0"/>
                <w:sz w:val="24"/>
                <w:shd w:fill="auto" w:val="clear"/>
              </w:rPr>
              <w:t xml:space="preserve">ước</w:t>
            </w:r>
          </w:p>
        </w:tc>
        <w:tc>
          <w:tcPr>
            <w:tcW w:w="2268"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r>
      <w:tr>
        <w:trPr>
          <w:trHeight w:val="87" w:hRule="auto"/>
          <w:jc w:val="left"/>
        </w:trPr>
        <w:tc>
          <w:tcPr>
            <w:tcW w:w="4395"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 Đặt cọc, ký quỹ, ký cược</w:t>
            </w:r>
          </w:p>
        </w:tc>
        <w:tc>
          <w:tcPr>
            <w:tcW w:w="2268"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r>
      <w:tr>
        <w:trPr>
          <w:trHeight w:val="87" w:hRule="auto"/>
          <w:jc w:val="left"/>
        </w:trPr>
        <w:tc>
          <w:tcPr>
            <w:tcW w:w="4395"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e. Phải thu khác</w:t>
            </w:r>
          </w:p>
        </w:tc>
        <w:tc>
          <w:tcPr>
            <w:tcW w:w="2268"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right"/>
              <w:rPr>
                <w:rFonts w:ascii="Calibri" w:hAnsi="Calibri" w:cs="Calibri" w:eastAsia="Calibri"/>
                <w:color w:val="auto"/>
                <w:spacing w:val="0"/>
                <w:position w:val="0"/>
                <w:sz w:val="22"/>
                <w:shd w:fill="auto" w:val="clear"/>
              </w:rPr>
            </w:pPr>
          </w:p>
        </w:tc>
      </w:tr>
      <w:tr>
        <w:trPr>
          <w:trHeight w:val="363" w:hRule="auto"/>
          <w:jc w:val="left"/>
        </w:trPr>
        <w:tc>
          <w:tcPr>
            <w:tcW w:w="4395"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các khoản phải thu khác:</w:t>
            </w:r>
          </w:p>
          <w:p>
            <w:pPr>
              <w:spacing w:before="60" w:after="60" w:line="288"/>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268"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bl>
    <w:p>
      <w:pPr>
        <w:numPr>
          <w:ilvl w:val="0"/>
          <w:numId w:val="899"/>
        </w:numPr>
        <w:tabs>
          <w:tab w:val="left" w:pos="270" w:leader="none"/>
        </w:tabs>
        <w:spacing w:before="120" w:after="0" w:line="264"/>
        <w:ind w:right="0" w:left="0" w:firstLine="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Hàng tồn kho</w:t>
      </w:r>
    </w:p>
    <w:tbl>
      <w:tblPr>
        <w:tblInd w:w="70" w:type="dxa"/>
      </w:tblPr>
      <w:tblGrid>
        <w:gridCol w:w="4420"/>
        <w:gridCol w:w="2243"/>
        <w:gridCol w:w="2409"/>
      </w:tblGrid>
      <w:tr>
        <w:trPr>
          <w:trHeight w:val="321" w:hRule="auto"/>
          <w:jc w:val="left"/>
        </w:trPr>
        <w:tc>
          <w:tcPr>
            <w:tcW w:w="44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24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02" w:hRule="auto"/>
          <w:jc w:val="left"/>
        </w:trPr>
        <w:tc>
          <w:tcPr>
            <w:tcW w:w="44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both"/>
              <w:rPr>
                <w:spacing w:val="0"/>
                <w:position w:val="0"/>
                <w:shd w:fill="auto" w:val="clear"/>
              </w:rPr>
            </w:pPr>
            <w:r>
              <w:rPr>
                <w:rFonts w:ascii="Cambria" w:hAnsi="Cambria" w:cs="Cambria" w:eastAsia="Cambria"/>
                <w:color w:val="000000"/>
                <w:spacing w:val="0"/>
                <w:position w:val="0"/>
                <w:sz w:val="24"/>
                <w:shd w:fill="auto" w:val="clear"/>
              </w:rPr>
              <w:t xml:space="preserve">a. Nguyên liệu vật liệu</w:t>
            </w:r>
          </w:p>
        </w:tc>
        <w:tc>
          <w:tcPr>
            <w:tcW w:w="224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02" w:hRule="auto"/>
          <w:jc w:val="left"/>
        </w:trPr>
        <w:tc>
          <w:tcPr>
            <w:tcW w:w="44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 Công cụ dụng cụ</w:t>
            </w:r>
          </w:p>
          <w:p>
            <w:pPr>
              <w:spacing w:before="0" w:after="0" w:line="240"/>
              <w:ind w:right="0" w:left="0" w:firstLine="0"/>
              <w:jc w:val="left"/>
              <w:rPr>
                <w:spacing w:val="0"/>
                <w:position w:val="0"/>
                <w:shd w:fill="auto" w:val="clear"/>
              </w:rPr>
            </w:pPr>
          </w:p>
        </w:tc>
        <w:tc>
          <w:tcPr>
            <w:tcW w:w="224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02" w:hRule="auto"/>
          <w:jc w:val="left"/>
        </w:trPr>
        <w:tc>
          <w:tcPr>
            <w:tcW w:w="44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both"/>
              <w:rPr>
                <w:spacing w:val="0"/>
                <w:position w:val="0"/>
                <w:shd w:fill="auto" w:val="clear"/>
              </w:rPr>
            </w:pPr>
            <w:r>
              <w:rPr>
                <w:rFonts w:ascii="Cambria" w:hAnsi="Cambria" w:cs="Cambria" w:eastAsia="Cambria"/>
                <w:color w:val="000000"/>
                <w:spacing w:val="0"/>
                <w:position w:val="0"/>
                <w:sz w:val="24"/>
                <w:shd w:fill="auto" w:val="clear"/>
              </w:rPr>
              <w:t xml:space="preserve">c. Chi phí SX, kinh doanh, dịch vụ dở dang</w:t>
            </w:r>
          </w:p>
        </w:tc>
        <w:tc>
          <w:tcPr>
            <w:tcW w:w="224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02" w:hRule="auto"/>
          <w:jc w:val="left"/>
        </w:trPr>
        <w:tc>
          <w:tcPr>
            <w:tcW w:w="44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d. Sản phẩm </w:t>
            </w:r>
          </w:p>
        </w:tc>
        <w:tc>
          <w:tcPr>
            <w:tcW w:w="224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02" w:hRule="auto"/>
          <w:jc w:val="left"/>
        </w:trPr>
        <w:tc>
          <w:tcPr>
            <w:tcW w:w="44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đ. H</w:t>
            </w:r>
            <w:r>
              <w:rPr>
                <w:rFonts w:ascii="Cambria" w:hAnsi="Cambria" w:cs="Cambria" w:eastAsia="Cambria"/>
                <w:color w:val="000000"/>
                <w:spacing w:val="0"/>
                <w:position w:val="0"/>
                <w:sz w:val="24"/>
                <w:shd w:fill="auto" w:val="clear"/>
              </w:rPr>
              <w:t xml:space="preserve">àng hóa </w:t>
            </w:r>
          </w:p>
        </w:tc>
        <w:tc>
          <w:tcPr>
            <w:tcW w:w="224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426" w:hRule="auto"/>
          <w:jc w:val="left"/>
        </w:trPr>
        <w:tc>
          <w:tcPr>
            <w:tcW w:w="44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hàng tồn kho:</w:t>
            </w:r>
          </w:p>
          <w:p>
            <w:pPr>
              <w:spacing w:before="60" w:after="60" w:line="288"/>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243"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409"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bl>
    <w:p>
      <w:pPr>
        <w:numPr>
          <w:ilvl w:val="0"/>
          <w:numId w:val="924"/>
        </w:numPr>
        <w:tabs>
          <w:tab w:val="left" w:pos="252" w:leader="none"/>
        </w:tabs>
        <w:spacing w:before="120" w:after="0" w:line="247"/>
        <w:ind w:right="0" w:left="0" w:firstLine="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Tài sản cố </w:t>
      </w:r>
      <w:r>
        <w:rPr>
          <w:rFonts w:ascii="Cambria" w:hAnsi="Cambria" w:cs="Cambria" w:eastAsia="Cambria"/>
          <w:b/>
          <w:i/>
          <w:color w:val="auto"/>
          <w:spacing w:val="0"/>
          <w:position w:val="0"/>
          <w:sz w:val="24"/>
          <w:shd w:fill="auto" w:val="clear"/>
        </w:rPr>
        <w:t xml:space="preserve">định trang bị cho đơn vị </w:t>
      </w:r>
    </w:p>
    <w:p>
      <w:pPr>
        <w:spacing w:before="0" w:after="0" w:line="247"/>
        <w:ind w:right="0" w:left="0" w:firstLine="567"/>
        <w:jc w:val="both"/>
        <w:rPr>
          <w:rFonts w:ascii="Cambria" w:hAnsi="Cambria" w:cs="Cambria" w:eastAsia="Cambria"/>
          <w:color w:val="auto"/>
          <w:spacing w:val="-4"/>
          <w:position w:val="0"/>
          <w:sz w:val="24"/>
          <w:shd w:fill="auto" w:val="clear"/>
        </w:rPr>
      </w:pPr>
      <w:r>
        <w:rPr>
          <w:rFonts w:ascii="Cambria" w:hAnsi="Cambria" w:cs="Cambria" w:eastAsia="Cambria"/>
          <w:color w:val="auto"/>
          <w:spacing w:val="-4"/>
          <w:position w:val="0"/>
          <w:sz w:val="24"/>
          <w:shd w:fill="auto" w:val="clear"/>
        </w:rPr>
        <w:t xml:space="preserve">Tài sản cố </w:t>
      </w:r>
      <w:r>
        <w:rPr>
          <w:rFonts w:ascii="Cambria" w:hAnsi="Cambria" w:cs="Cambria" w:eastAsia="Cambria"/>
          <w:color w:val="auto"/>
          <w:spacing w:val="-4"/>
          <w:position w:val="0"/>
          <w:sz w:val="24"/>
          <w:shd w:fill="auto" w:val="clear"/>
        </w:rPr>
        <w:t xml:space="preserve">định của đơn vị được tr</w:t>
      </w:r>
      <w:r>
        <w:rPr>
          <w:rFonts w:ascii="Cambria" w:hAnsi="Cambria" w:cs="Cambria" w:eastAsia="Cambria"/>
          <w:color w:val="auto"/>
          <w:spacing w:val="-4"/>
          <w:position w:val="0"/>
          <w:sz w:val="24"/>
          <w:shd w:fill="auto" w:val="clear"/>
        </w:rPr>
        <w:t xml:space="preserve">ình bày theo nguyên giá (giá gốc); giá trị còn lại = Nguyên giá trừ </w:t>
      </w:r>
      <w:r>
        <w:rPr>
          <w:rFonts w:ascii="Cambria" w:hAnsi="Cambria" w:cs="Cambria" w:eastAsia="Cambria"/>
          <w:color w:val="auto"/>
          <w:spacing w:val="-4"/>
          <w:position w:val="0"/>
          <w:sz w:val="24"/>
          <w:shd w:fill="auto" w:val="clear"/>
        </w:rPr>
        <w:t xml:space="preserve">đi (-) giá trị hao m</w:t>
      </w:r>
      <w:r>
        <w:rPr>
          <w:rFonts w:ascii="Cambria" w:hAnsi="Cambria" w:cs="Cambria" w:eastAsia="Cambria"/>
          <w:color w:val="auto"/>
          <w:spacing w:val="-4"/>
          <w:position w:val="0"/>
          <w:sz w:val="24"/>
          <w:shd w:fill="auto" w:val="clear"/>
        </w:rPr>
        <w:t xml:space="preserve">òn lũy kế và khấu hao lũy kế. </w:t>
      </w:r>
    </w:p>
    <w:tbl>
      <w:tblPr>
        <w:tblInd w:w="108" w:type="dxa"/>
      </w:tblPr>
      <w:tblGrid>
        <w:gridCol w:w="3686"/>
        <w:gridCol w:w="1559"/>
        <w:gridCol w:w="1843"/>
        <w:gridCol w:w="1984"/>
      </w:tblGrid>
      <w:tr>
        <w:trPr>
          <w:trHeight w:val="384" w:hRule="auto"/>
          <w:jc w:val="left"/>
        </w:trPr>
        <w:tc>
          <w:tcPr>
            <w:tcW w:w="368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Khoản mục chi tiết</w:t>
            </w:r>
          </w:p>
        </w:tc>
        <w:tc>
          <w:tcPr>
            <w:tcW w:w="1559"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Tổng cộng</w:t>
            </w:r>
          </w:p>
        </w:tc>
        <w:tc>
          <w:tcPr>
            <w:tcW w:w="184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TSC</w:t>
            </w:r>
            <w:r>
              <w:rPr>
                <w:rFonts w:ascii="Cambria" w:hAnsi="Cambria" w:cs="Cambria" w:eastAsia="Cambria"/>
                <w:color w:val="auto"/>
                <w:spacing w:val="0"/>
                <w:position w:val="0"/>
                <w:sz w:val="24"/>
                <w:shd w:fill="auto" w:val="clear"/>
              </w:rPr>
              <w:t xml:space="preserve">Đ hữu h</w:t>
            </w:r>
            <w:r>
              <w:rPr>
                <w:rFonts w:ascii="Cambria" w:hAnsi="Cambria" w:cs="Cambria" w:eastAsia="Cambria"/>
                <w:color w:val="auto"/>
                <w:spacing w:val="0"/>
                <w:position w:val="0"/>
                <w:sz w:val="24"/>
                <w:shd w:fill="auto" w:val="clear"/>
              </w:rPr>
              <w:t xml:space="preserve">ình</w:t>
            </w:r>
          </w:p>
        </w:tc>
        <w:tc>
          <w:tcPr>
            <w:tcW w:w="1984"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TSC</w:t>
            </w:r>
            <w:r>
              <w:rPr>
                <w:rFonts w:ascii="Cambria" w:hAnsi="Cambria" w:cs="Cambria" w:eastAsia="Cambria"/>
                <w:color w:val="auto"/>
                <w:spacing w:val="0"/>
                <w:position w:val="0"/>
                <w:sz w:val="24"/>
                <w:shd w:fill="auto" w:val="clear"/>
              </w:rPr>
              <w:t xml:space="preserve">Đ vô h</w:t>
            </w:r>
            <w:r>
              <w:rPr>
                <w:rFonts w:ascii="Cambria" w:hAnsi="Cambria" w:cs="Cambria" w:eastAsia="Cambria"/>
                <w:color w:val="auto"/>
                <w:spacing w:val="0"/>
                <w:position w:val="0"/>
                <w:sz w:val="24"/>
                <w:shd w:fill="auto" w:val="clear"/>
              </w:rPr>
              <w:t xml:space="preserve">ình</w:t>
            </w:r>
          </w:p>
        </w:tc>
      </w:tr>
      <w:tr>
        <w:trPr>
          <w:trHeight w:val="352" w:hRule="auto"/>
          <w:jc w:val="left"/>
        </w:trPr>
        <w:tc>
          <w:tcPr>
            <w:tcW w:w="368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tabs>
                <w:tab w:val="left" w:pos="292" w:leader="none"/>
              </w:tabs>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Nguyên giá</w:t>
            </w:r>
          </w:p>
        </w:tc>
        <w:tc>
          <w:tcPr>
            <w:tcW w:w="1559"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84"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9" w:hRule="auto"/>
          <w:jc w:val="left"/>
        </w:trPr>
        <w:tc>
          <w:tcPr>
            <w:tcW w:w="368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Số d</w:t>
            </w:r>
            <w:r>
              <w:rPr>
                <w:rFonts w:ascii="Cambria" w:hAnsi="Cambria" w:cs="Cambria" w:eastAsia="Cambria"/>
                <w:color w:val="auto"/>
                <w:spacing w:val="0"/>
                <w:position w:val="0"/>
                <w:sz w:val="24"/>
                <w:shd w:fill="auto" w:val="clear"/>
              </w:rPr>
              <w:t xml:space="preserve">ư đầu năm</w:t>
            </w:r>
          </w:p>
        </w:tc>
        <w:tc>
          <w:tcPr>
            <w:tcW w:w="1559"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4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984"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0" w:hRule="auto"/>
          <w:jc w:val="left"/>
        </w:trPr>
        <w:tc>
          <w:tcPr>
            <w:tcW w:w="368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T</w:t>
            </w:r>
            <w:r>
              <w:rPr>
                <w:rFonts w:ascii="Cambria" w:hAnsi="Cambria" w:cs="Cambria" w:eastAsia="Cambria"/>
                <w:color w:val="auto"/>
                <w:spacing w:val="0"/>
                <w:position w:val="0"/>
                <w:sz w:val="24"/>
                <w:shd w:fill="auto" w:val="clear"/>
              </w:rPr>
              <w:t xml:space="preserve">ăng trong năm</w:t>
            </w:r>
          </w:p>
        </w:tc>
        <w:tc>
          <w:tcPr>
            <w:tcW w:w="1559"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84"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31" w:hRule="auto"/>
          <w:jc w:val="left"/>
        </w:trPr>
        <w:tc>
          <w:tcPr>
            <w:tcW w:w="368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Giảm trong n</w:t>
            </w:r>
            <w:r>
              <w:rPr>
                <w:rFonts w:ascii="Cambria" w:hAnsi="Cambria" w:cs="Cambria" w:eastAsia="Cambria"/>
                <w:color w:val="auto"/>
                <w:spacing w:val="0"/>
                <w:position w:val="0"/>
                <w:sz w:val="24"/>
                <w:shd w:fill="auto" w:val="clear"/>
              </w:rPr>
              <w:t xml:space="preserve">ăm</w:t>
            </w:r>
          </w:p>
        </w:tc>
        <w:tc>
          <w:tcPr>
            <w:tcW w:w="1559"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84"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5" w:hRule="auto"/>
          <w:jc w:val="left"/>
        </w:trPr>
        <w:tc>
          <w:tcPr>
            <w:tcW w:w="368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Giá trị hao mòn, khấu hao lũy kế</w:t>
            </w:r>
          </w:p>
        </w:tc>
        <w:tc>
          <w:tcPr>
            <w:tcW w:w="1559"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84"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317" w:hRule="auto"/>
          <w:jc w:val="left"/>
        </w:trPr>
        <w:tc>
          <w:tcPr>
            <w:tcW w:w="368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Giá trị còn lại cuối n</w:t>
            </w:r>
            <w:r>
              <w:rPr>
                <w:rFonts w:ascii="Cambria" w:hAnsi="Cambria" w:cs="Cambria" w:eastAsia="Cambria"/>
                <w:color w:val="auto"/>
                <w:spacing w:val="0"/>
                <w:position w:val="0"/>
                <w:sz w:val="24"/>
                <w:shd w:fill="auto" w:val="clear"/>
              </w:rPr>
              <w:t xml:space="preserve">ăm</w:t>
            </w:r>
          </w:p>
        </w:tc>
        <w:tc>
          <w:tcPr>
            <w:tcW w:w="1559"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843"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984"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7"/>
        <w:ind w:right="0" w:left="0" w:firstLine="0"/>
        <w:jc w:val="both"/>
        <w:rPr>
          <w:rFonts w:ascii="Cambria" w:hAnsi="Cambria" w:cs="Cambria" w:eastAsia="Cambria"/>
          <w:color w:val="auto"/>
          <w:spacing w:val="-4"/>
          <w:position w:val="0"/>
          <w:sz w:val="24"/>
          <w:shd w:fill="auto" w:val="clear"/>
        </w:rPr>
      </w:pPr>
    </w:p>
    <w:p>
      <w:pPr>
        <w:numPr>
          <w:ilvl w:val="0"/>
          <w:numId w:val="953"/>
        </w:numPr>
        <w:tabs>
          <w:tab w:val="left" w:pos="300" w:leader="none"/>
          <w:tab w:val="left" w:pos="851" w:leader="none"/>
        </w:tabs>
        <w:spacing w:before="40" w:after="0" w:line="264"/>
        <w:ind w:right="0" w:left="0" w:firstLine="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Xây dựng c</w:t>
      </w:r>
      <w:r>
        <w:rPr>
          <w:rFonts w:ascii="Cambria" w:hAnsi="Cambria" w:cs="Cambria" w:eastAsia="Cambria"/>
          <w:b/>
          <w:i/>
          <w:color w:val="auto"/>
          <w:spacing w:val="0"/>
          <w:position w:val="0"/>
          <w:sz w:val="24"/>
          <w:shd w:fill="auto" w:val="clear"/>
        </w:rPr>
        <w:t xml:space="preserve">ơ bản dở dang</w:t>
      </w:r>
    </w:p>
    <w:tbl>
      <w:tblPr>
        <w:tblInd w:w="70" w:type="dxa"/>
      </w:tblPr>
      <w:tblGrid>
        <w:gridCol w:w="4820"/>
        <w:gridCol w:w="2126"/>
        <w:gridCol w:w="2126"/>
      </w:tblGrid>
      <w:tr>
        <w:trPr>
          <w:trHeight w:val="32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57" w:left="-57"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57" w:left="-57"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1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290"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Mua sắm TSC</w:t>
            </w:r>
            <w:r>
              <w:rPr>
                <w:rFonts w:ascii="Cambria" w:hAnsi="Cambria" w:cs="Cambria" w:eastAsia="Cambria"/>
                <w:color w:val="000000"/>
                <w:spacing w:val="0"/>
                <w:position w:val="0"/>
                <w:sz w:val="24"/>
                <w:shd w:fill="auto" w:val="clear"/>
              </w:rPr>
              <w:t xml:space="preserve">Đ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290"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XDCB dở dang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290"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Nâng cấp TSC</w:t>
            </w:r>
            <w:r>
              <w:rPr>
                <w:rFonts w:ascii="Cambria" w:hAnsi="Cambria" w:cs="Cambria" w:eastAsia="Cambria"/>
                <w:color w:val="000000"/>
                <w:spacing w:val="0"/>
                <w:position w:val="0"/>
                <w:sz w:val="24"/>
                <w:shd w:fill="auto" w:val="clear"/>
              </w:rPr>
              <w:t xml:space="preserve">Đ</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giá trị xây dựng dở dang</w:t>
            </w:r>
          </w:p>
          <w:p>
            <w:pPr>
              <w:spacing w:before="0" w:after="0" w:line="240"/>
              <w:ind w:right="0" w:left="0" w:firstLine="0"/>
              <w:jc w:val="left"/>
              <w:rPr>
                <w:color w:val="auto"/>
                <w:spacing w:val="0"/>
                <w:position w:val="0"/>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971"/>
        </w:numPr>
        <w:tabs>
          <w:tab w:val="left" w:pos="258" w:leader="none"/>
          <w:tab w:val="left" w:pos="993" w:leader="none"/>
        </w:tabs>
        <w:spacing w:before="40" w:after="0" w:line="264"/>
        <w:ind w:right="0" w:left="0" w:firstLine="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Tài sản khác</w:t>
      </w:r>
    </w:p>
    <w:tbl>
      <w:tblPr>
        <w:tblInd w:w="70" w:type="dxa"/>
      </w:tblPr>
      <w:tblGrid>
        <w:gridCol w:w="4820"/>
        <w:gridCol w:w="2126"/>
        <w:gridCol w:w="2126"/>
      </w:tblGrid>
      <w:tr>
        <w:trPr>
          <w:trHeight w:val="27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10" w:hRule="auto"/>
          <w:jc w:val="left"/>
        </w:trPr>
        <w:tc>
          <w:tcPr>
            <w:tcW w:w="4820"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w:t>
            </w:r>
          </w:p>
        </w:tc>
        <w:tc>
          <w:tcPr>
            <w:tcW w:w="2126"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0" w:hRule="auto"/>
          <w:jc w:val="left"/>
        </w:trPr>
        <w:tc>
          <w:tcPr>
            <w:tcW w:w="4820"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3"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giá trị tài sản khác</w:t>
            </w:r>
          </w:p>
          <w:p>
            <w:pPr>
              <w:spacing w:before="0" w:after="0" w:line="240"/>
              <w:ind w:right="0" w:left="0" w:firstLine="0"/>
              <w:jc w:val="left"/>
              <w:rPr>
                <w:color w:val="auto"/>
                <w:spacing w:val="0"/>
                <w:position w:val="0"/>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984"/>
        </w:numPr>
        <w:tabs>
          <w:tab w:val="left" w:pos="258" w:leader="none"/>
          <w:tab w:val="left" w:pos="851" w:leader="none"/>
        </w:tabs>
        <w:spacing w:before="40" w:after="0" w:line="264"/>
        <w:ind w:right="0" w:left="0" w:firstLine="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Phải trả nợ vay</w:t>
      </w:r>
    </w:p>
    <w:tbl>
      <w:tblPr>
        <w:tblInd w:w="70" w:type="dxa"/>
      </w:tblPr>
      <w:tblGrid>
        <w:gridCol w:w="4820"/>
        <w:gridCol w:w="2126"/>
        <w:gridCol w:w="2126"/>
      </w:tblGrid>
      <w:tr>
        <w:trPr>
          <w:trHeight w:val="27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290"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Vay ngắn hạn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15"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Vay dài hạn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23"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các khoản vay</w:t>
            </w:r>
          </w:p>
          <w:p>
            <w:pPr>
              <w:spacing w:before="0" w:after="0" w:line="240"/>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numPr>
          <w:ilvl w:val="0"/>
          <w:numId w:val="1000"/>
        </w:numPr>
        <w:tabs>
          <w:tab w:val="left" w:pos="228" w:leader="none"/>
          <w:tab w:val="left" w:pos="426" w:leader="none"/>
          <w:tab w:val="left" w:pos="993" w:leader="none"/>
        </w:tabs>
        <w:spacing w:before="120" w:after="0" w:line="288"/>
        <w:ind w:right="0" w:left="360" w:hanging="36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Tạm thu</w:t>
      </w:r>
    </w:p>
    <w:tbl>
      <w:tblPr>
        <w:tblInd w:w="70" w:type="dxa"/>
      </w:tblPr>
      <w:tblGrid>
        <w:gridCol w:w="4820"/>
        <w:gridCol w:w="2126"/>
        <w:gridCol w:w="2126"/>
      </w:tblGrid>
      <w:tr>
        <w:trPr>
          <w:trHeight w:val="36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4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Kinh phí hoạt </w:t>
            </w:r>
            <w:r>
              <w:rPr>
                <w:rFonts w:ascii="Cambria" w:hAnsi="Cambria" w:cs="Cambria" w:eastAsia="Cambria"/>
                <w:color w:val="000000"/>
                <w:spacing w:val="0"/>
                <w:position w:val="0"/>
                <w:sz w:val="24"/>
                <w:shd w:fill="auto" w:val="clear"/>
              </w:rPr>
              <w:t xml:space="preserve">động bằng tiền</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34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Viện trợ, vay nợ n</w:t>
            </w:r>
            <w:r>
              <w:rPr>
                <w:rFonts w:ascii="Cambria" w:hAnsi="Cambria" w:cs="Cambria" w:eastAsia="Cambria"/>
                <w:color w:val="000000"/>
                <w:spacing w:val="0"/>
                <w:position w:val="0"/>
                <w:sz w:val="24"/>
                <w:shd w:fill="auto" w:val="clear"/>
              </w:rPr>
              <w:t xml:space="preserve">ước ngoài</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34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Tạm thu phí, lệ phí</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34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d. Ứng tr</w:t>
            </w:r>
            <w:r>
              <w:rPr>
                <w:rFonts w:ascii="Cambria" w:hAnsi="Cambria" w:cs="Cambria" w:eastAsia="Cambria"/>
                <w:color w:val="000000"/>
                <w:spacing w:val="0"/>
                <w:position w:val="0"/>
                <w:sz w:val="24"/>
                <w:shd w:fill="auto" w:val="clear"/>
              </w:rPr>
              <w:t xml:space="preserve">ước dự toán</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34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đ. Tạm thu khác</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455"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các khoản tạm thu trong n</w:t>
            </w:r>
            <w:r>
              <w:rPr>
                <w:rFonts w:ascii="Cambria" w:hAnsi="Cambria" w:cs="Cambria" w:eastAsia="Cambria"/>
                <w:color w:val="auto"/>
                <w:spacing w:val="0"/>
                <w:position w:val="0"/>
                <w:sz w:val="24"/>
                <w:shd w:fill="auto" w:val="clear"/>
              </w:rPr>
              <w:t xml:space="preserve">ăm </w:t>
            </w:r>
          </w:p>
          <w:p>
            <w:pPr>
              <w:spacing w:before="60" w:after="60" w:line="288"/>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bl>
    <w:p>
      <w:pPr>
        <w:numPr>
          <w:ilvl w:val="0"/>
          <w:numId w:val="1024"/>
        </w:numPr>
        <w:tabs>
          <w:tab w:val="left" w:pos="228" w:leader="none"/>
          <w:tab w:val="left" w:pos="426" w:leader="none"/>
          <w:tab w:val="left" w:pos="993" w:leader="none"/>
        </w:tabs>
        <w:spacing w:before="120" w:after="0" w:line="288"/>
        <w:ind w:right="0" w:left="360" w:hanging="36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Các quỹ </w:t>
      </w:r>
      <w:r>
        <w:rPr>
          <w:rFonts w:ascii="Cambria" w:hAnsi="Cambria" w:cs="Cambria" w:eastAsia="Cambria"/>
          <w:b/>
          <w:i/>
          <w:color w:val="auto"/>
          <w:spacing w:val="0"/>
          <w:position w:val="0"/>
          <w:sz w:val="24"/>
          <w:shd w:fill="auto" w:val="clear"/>
        </w:rPr>
        <w:t xml:space="preserve">đặc th</w:t>
      </w:r>
      <w:r>
        <w:rPr>
          <w:rFonts w:ascii="Cambria" w:hAnsi="Cambria" w:cs="Cambria" w:eastAsia="Cambria"/>
          <w:b/>
          <w:i/>
          <w:color w:val="auto"/>
          <w:spacing w:val="0"/>
          <w:position w:val="0"/>
          <w:sz w:val="24"/>
          <w:shd w:fill="auto" w:val="clear"/>
        </w:rPr>
        <w:t xml:space="preserve">ù</w:t>
      </w:r>
    </w:p>
    <w:tbl>
      <w:tblPr>
        <w:tblInd w:w="70" w:type="dxa"/>
      </w:tblPr>
      <w:tblGrid>
        <w:gridCol w:w="4820"/>
        <w:gridCol w:w="2126"/>
        <w:gridCol w:w="2126"/>
      </w:tblGrid>
      <w:tr>
        <w:trPr>
          <w:trHeight w:val="36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4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Quỹ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34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455"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các quỹ </w:t>
            </w:r>
            <w:r>
              <w:rPr>
                <w:rFonts w:ascii="Cambria" w:hAnsi="Cambria" w:cs="Cambria" w:eastAsia="Cambria"/>
                <w:color w:val="auto"/>
                <w:spacing w:val="0"/>
                <w:position w:val="0"/>
                <w:sz w:val="24"/>
                <w:shd w:fill="auto" w:val="clear"/>
              </w:rPr>
              <w:t xml:space="preserve">đặc th</w:t>
            </w:r>
            <w:r>
              <w:rPr>
                <w:rFonts w:ascii="Cambria" w:hAnsi="Cambria" w:cs="Cambria" w:eastAsia="Cambria"/>
                <w:color w:val="auto"/>
                <w:spacing w:val="0"/>
                <w:position w:val="0"/>
                <w:sz w:val="24"/>
                <w:shd w:fill="auto" w:val="clear"/>
              </w:rPr>
              <w:t xml:space="preserve">ù </w:t>
            </w:r>
          </w:p>
          <w:p>
            <w:pPr>
              <w:spacing w:before="60" w:after="60" w:line="288"/>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bl>
    <w:p>
      <w:pPr>
        <w:numPr>
          <w:ilvl w:val="0"/>
          <w:numId w:val="1039"/>
        </w:numPr>
        <w:tabs>
          <w:tab w:val="left" w:pos="396" w:leader="none"/>
          <w:tab w:val="left" w:pos="1134" w:leader="none"/>
          <w:tab w:val="left" w:pos="1276" w:leader="none"/>
          <w:tab w:val="left" w:pos="1560" w:leader="none"/>
        </w:tabs>
        <w:spacing w:before="120" w:after="0" w:line="288"/>
        <w:ind w:right="0" w:left="360" w:hanging="36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Các khoản nhận tr</w:t>
      </w:r>
      <w:r>
        <w:rPr>
          <w:rFonts w:ascii="Cambria" w:hAnsi="Cambria" w:cs="Cambria" w:eastAsia="Cambria"/>
          <w:b/>
          <w:i/>
          <w:color w:val="auto"/>
          <w:spacing w:val="0"/>
          <w:position w:val="0"/>
          <w:sz w:val="24"/>
          <w:shd w:fill="auto" w:val="clear"/>
        </w:rPr>
        <w:t xml:space="preserve">ước chưa ghi thu</w:t>
      </w:r>
    </w:p>
    <w:tbl>
      <w:tblPr>
        <w:tblInd w:w="70" w:type="dxa"/>
      </w:tblPr>
      <w:tblGrid>
        <w:gridCol w:w="4820"/>
        <w:gridCol w:w="2126"/>
        <w:gridCol w:w="2126"/>
      </w:tblGrid>
      <w:tr>
        <w:trPr>
          <w:trHeight w:val="39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1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Giá trị còn lại của TSC</w:t>
            </w:r>
            <w:r>
              <w:rPr>
                <w:rFonts w:ascii="Cambria" w:hAnsi="Cambria" w:cs="Cambria" w:eastAsia="Cambria"/>
                <w:color w:val="000000"/>
                <w:spacing w:val="0"/>
                <w:position w:val="0"/>
                <w:sz w:val="24"/>
                <w:shd w:fill="auto" w:val="clear"/>
              </w:rPr>
              <w:t xml:space="preserve">Đ</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407"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0" w:line="240"/>
              <w:ind w:right="0" w:left="0" w:firstLine="0"/>
              <w:jc w:val="left"/>
              <w:rPr>
                <w:position w:val="0"/>
                <w:shd w:fill="auto" w:val="clear"/>
              </w:rPr>
            </w:pPr>
            <w:r>
              <w:rPr>
                <w:rFonts w:ascii="Cambria" w:hAnsi="Cambria" w:cs="Cambria" w:eastAsia="Cambria"/>
                <w:color w:val="000000"/>
                <w:spacing w:val="-4"/>
                <w:position w:val="0"/>
                <w:sz w:val="24"/>
                <w:shd w:fill="auto" w:val="clear"/>
              </w:rPr>
              <w:t xml:space="preserve">b. Nguyên liệu, vật liêu, CCDC tồn kho</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0" w:line="240"/>
              <w:ind w:right="0" w:left="0" w:firstLine="0"/>
              <w:jc w:val="left"/>
              <w:rPr>
                <w:rFonts w:ascii="Calibri" w:hAnsi="Calibri" w:cs="Calibri" w:eastAsia="Calibri"/>
                <w:color w:val="auto"/>
                <w:spacing w:val="0"/>
                <w:position w:val="0"/>
                <w:sz w:val="22"/>
                <w:shd w:fill="auto" w:val="clear"/>
              </w:rPr>
            </w:pPr>
          </w:p>
        </w:tc>
      </w:tr>
      <w:tr>
        <w:trPr>
          <w:trHeight w:val="31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Kinh phí </w:t>
            </w:r>
            <w:r>
              <w:rPr>
                <w:rFonts w:ascii="Cambria" w:hAnsi="Cambria" w:cs="Cambria" w:eastAsia="Cambria"/>
                <w:color w:val="000000"/>
                <w:spacing w:val="0"/>
                <w:position w:val="0"/>
                <w:sz w:val="24"/>
                <w:shd w:fill="auto" w:val="clear"/>
              </w:rPr>
              <w:t xml:space="preserve">đầu tư XDCB</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libri" w:hAnsi="Calibri" w:cs="Calibri" w:eastAsia="Calibri"/>
                <w:color w:val="auto"/>
                <w:spacing w:val="0"/>
                <w:position w:val="0"/>
                <w:sz w:val="22"/>
                <w:shd w:fill="auto" w:val="clear"/>
              </w:rPr>
            </w:pPr>
          </w:p>
        </w:tc>
      </w:tr>
      <w:tr>
        <w:trPr>
          <w:trHeight w:val="447"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các khoản nhận tr</w:t>
            </w:r>
            <w:r>
              <w:rPr>
                <w:rFonts w:ascii="Cambria" w:hAnsi="Cambria" w:cs="Cambria" w:eastAsia="Cambria"/>
                <w:color w:val="auto"/>
                <w:spacing w:val="0"/>
                <w:position w:val="0"/>
                <w:sz w:val="24"/>
                <w:shd w:fill="auto" w:val="clear"/>
              </w:rPr>
              <w:t xml:space="preserve">ước chưa ghi thu</w:t>
            </w:r>
          </w:p>
          <w:p>
            <w:pPr>
              <w:spacing w:before="60" w:after="60" w:line="288"/>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bl>
    <w:p>
      <w:pPr>
        <w:numPr>
          <w:ilvl w:val="0"/>
          <w:numId w:val="1057"/>
        </w:numPr>
        <w:tabs>
          <w:tab w:val="left" w:pos="426" w:leader="none"/>
          <w:tab w:val="left" w:pos="900" w:leader="none"/>
        </w:tabs>
        <w:spacing w:before="120" w:after="0" w:line="288"/>
        <w:ind w:right="0" w:left="1066" w:hanging="106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Nợ phải trả khác</w:t>
      </w:r>
    </w:p>
    <w:tbl>
      <w:tblPr>
        <w:tblInd w:w="70" w:type="dxa"/>
      </w:tblPr>
      <w:tblGrid>
        <w:gridCol w:w="4820"/>
        <w:gridCol w:w="2126"/>
        <w:gridCol w:w="2126"/>
      </w:tblGrid>
      <w:tr>
        <w:trPr>
          <w:trHeight w:val="367"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46"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a. Các khoản phải nộp theo l</w:t>
            </w:r>
            <w:r>
              <w:rPr>
                <w:rFonts w:ascii="Cambria" w:hAnsi="Cambria" w:cs="Cambria" w:eastAsia="Cambria"/>
                <w:color w:val="auto"/>
                <w:spacing w:val="0"/>
                <w:position w:val="0"/>
                <w:sz w:val="24"/>
                <w:shd w:fill="auto" w:val="clear"/>
              </w:rPr>
              <w:t xml:space="preserve">ương</w:t>
            </w:r>
          </w:p>
          <w:p>
            <w:pPr>
              <w:spacing w:before="0" w:after="0" w:line="240"/>
              <w:ind w:right="0" w:left="0" w:firstLine="0"/>
              <w:jc w:val="left"/>
              <w:rPr>
                <w:color w:val="auto"/>
                <w:spacing w:val="0"/>
                <w:position w:val="0"/>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46"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b. Các khoản phải nộp nhà n</w:t>
            </w:r>
            <w:r>
              <w:rPr>
                <w:rFonts w:ascii="Cambria" w:hAnsi="Cambria" w:cs="Cambria" w:eastAsia="Cambria"/>
                <w:color w:val="auto"/>
                <w:spacing w:val="0"/>
                <w:position w:val="0"/>
                <w:sz w:val="24"/>
                <w:shd w:fill="auto" w:val="clear"/>
              </w:rPr>
              <w:t xml:space="preserve">ước</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46"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20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 Phải trả ng</w:t>
            </w:r>
            <w:r>
              <w:rPr>
                <w:rFonts w:ascii="Cambria" w:hAnsi="Cambria" w:cs="Cambria" w:eastAsia="Cambria"/>
                <w:color w:val="auto"/>
                <w:spacing w:val="0"/>
                <w:position w:val="0"/>
                <w:sz w:val="24"/>
                <w:shd w:fill="auto" w:val="clear"/>
              </w:rPr>
              <w:t xml:space="preserve">ười lao động</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46"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20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 Các khoản thu hộ, chi hộ</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46"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20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 Nhận đặt cọc, ký quỹ, ký cược</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46"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20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e. Nợ phải trả khác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469"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các khoản nợ phải trả khác</w:t>
            </w:r>
          </w:p>
          <w:p>
            <w:pPr>
              <w:spacing w:before="60" w:after="60" w:line="288"/>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bl>
    <w:p>
      <w:pPr>
        <w:numPr>
          <w:ilvl w:val="0"/>
          <w:numId w:val="1085"/>
        </w:numPr>
        <w:tabs>
          <w:tab w:val="left" w:pos="396" w:leader="none"/>
        </w:tabs>
        <w:spacing w:before="240" w:after="0" w:line="288"/>
        <w:ind w:right="0" w:left="1066" w:hanging="1060"/>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Nguồn vốn kinh doanh</w:t>
      </w:r>
    </w:p>
    <w:tbl>
      <w:tblPr>
        <w:tblInd w:w="70" w:type="dxa"/>
      </w:tblPr>
      <w:tblGrid>
        <w:gridCol w:w="4820"/>
        <w:gridCol w:w="2126"/>
        <w:gridCol w:w="2126"/>
      </w:tblGrid>
      <w:tr>
        <w:trPr>
          <w:trHeight w:val="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widowControl w:val="false"/>
              <w:numPr>
                <w:ilvl w:val="0"/>
                <w:numId w:val="1085"/>
              </w:numPr>
              <w:spacing w:before="0" w:after="0" w:line="288"/>
              <w:ind w:right="0" w:left="788" w:hanging="360"/>
              <w:jc w:val="left"/>
              <w:rPr>
                <w:spacing w:val="0"/>
                <w:position w:val="0"/>
                <w:shd w:fill="auto" w:val="clear"/>
              </w:rPr>
            </w:pPr>
            <w:r>
              <w:rPr>
                <w:rFonts w:ascii="Cambria" w:hAnsi="Cambria" w:cs="Cambria" w:eastAsia="Cambria"/>
                <w:color w:val="000000"/>
                <w:spacing w:val="0"/>
                <w:position w:val="0"/>
                <w:sz w:val="24"/>
                <w:shd w:fill="auto" w:val="clear"/>
              </w:rPr>
              <w:t xml:space="preserve"> Do NSNN cấp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widowControl w:val="false"/>
              <w:numPr>
                <w:ilvl w:val="0"/>
                <w:numId w:val="1091"/>
              </w:numPr>
              <w:spacing w:before="0" w:after="0" w:line="288"/>
              <w:ind w:right="0" w:left="788" w:hanging="360"/>
              <w:jc w:val="left"/>
              <w:rPr>
                <w:spacing w:val="0"/>
                <w:position w:val="0"/>
                <w:shd w:fill="auto" w:val="clear"/>
              </w:rPr>
            </w:pPr>
            <w:r>
              <w:rPr>
                <w:rFonts w:ascii="Cambria" w:hAnsi="Cambria" w:cs="Cambria" w:eastAsia="Cambria"/>
                <w:color w:val="000000"/>
                <w:spacing w:val="0"/>
                <w:position w:val="0"/>
                <w:sz w:val="24"/>
                <w:shd w:fill="auto" w:val="clear"/>
              </w:rPr>
              <w:t xml:space="preserve"> Vốn góp (chi tiết </w:t>
            </w:r>
            <w:r>
              <w:rPr>
                <w:rFonts w:ascii="Cambria" w:hAnsi="Cambria" w:cs="Cambria" w:eastAsia="Cambria"/>
                <w:color w:val="000000"/>
                <w:spacing w:val="0"/>
                <w:position w:val="0"/>
                <w:sz w:val="24"/>
                <w:shd w:fill="auto" w:val="clear"/>
              </w:rPr>
              <w:t xml:space="preserve">đơn vị góp vốn)</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numPr>
                <w:ilvl w:val="0"/>
                <w:numId w:val="1094"/>
              </w:numPr>
              <w:spacing w:before="0" w:after="0" w:line="288"/>
              <w:ind w:right="0" w:left="788" w:hanging="360"/>
              <w:jc w:val="both"/>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Khác (chi tiết)</w:t>
            </w:r>
          </w:p>
          <w:p>
            <w:pPr>
              <w:spacing w:before="0" w:after="0" w:line="288"/>
              <w:ind w:right="0" w:left="0" w:firstLine="0"/>
              <w:jc w:val="left"/>
              <w:rPr>
                <w:spacing w:val="0"/>
                <w:position w:val="0"/>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nguồn vốn kinh doanh</w:t>
            </w:r>
          </w:p>
          <w:p>
            <w:pPr>
              <w:spacing w:before="60" w:after="60" w:line="288"/>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r>
        <w:trPr>
          <w:trHeight w:val="334"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334"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a. Do NSNN cấp</w:t>
            </w: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r>
      <w:tr>
        <w:trPr>
          <w:trHeight w:val="363"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b. Vốn góp </w:t>
            </w: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r>
      <w:tr>
        <w:trPr>
          <w:trHeight w:val="3"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 Khác </w:t>
            </w: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r>
      <w:tr>
        <w:trPr>
          <w:trHeight w:val="3"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center"/>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Tổng nguồn vốn kinh doanh</w:t>
            </w: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r>
    </w:tbl>
    <w:p>
      <w:pPr>
        <w:tabs>
          <w:tab w:val="left" w:pos="396" w:leader="none"/>
        </w:tabs>
        <w:spacing w:before="160" w:after="0" w:line="288"/>
        <w:ind w:right="0" w:left="1185" w:firstLine="0"/>
        <w:jc w:val="both"/>
        <w:rPr>
          <w:rFonts w:ascii="Cambria" w:hAnsi="Cambria" w:cs="Cambria" w:eastAsia="Cambria"/>
          <w:b/>
          <w:i/>
          <w:color w:val="auto"/>
          <w:spacing w:val="0"/>
          <w:position w:val="0"/>
          <w:sz w:val="24"/>
          <w:shd w:fill="auto" w:val="clear"/>
        </w:rPr>
      </w:pPr>
    </w:p>
    <w:p>
      <w:pPr>
        <w:numPr>
          <w:ilvl w:val="0"/>
          <w:numId w:val="1121"/>
        </w:numPr>
        <w:tabs>
          <w:tab w:val="left" w:pos="396" w:leader="none"/>
        </w:tabs>
        <w:spacing w:before="160" w:after="0" w:line="288"/>
        <w:ind w:right="0" w:left="1185" w:hanging="1179"/>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Các quỹ</w:t>
      </w:r>
    </w:p>
    <w:tbl>
      <w:tblPr>
        <w:tblInd w:w="70" w:type="dxa"/>
      </w:tblPr>
      <w:tblGrid>
        <w:gridCol w:w="4820"/>
        <w:gridCol w:w="2126"/>
        <w:gridCol w:w="2126"/>
      </w:tblGrid>
      <w:tr>
        <w:trPr>
          <w:trHeight w:val="31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43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Quỹ khen th</w:t>
            </w:r>
            <w:r>
              <w:rPr>
                <w:rFonts w:ascii="Cambria" w:hAnsi="Cambria" w:cs="Cambria" w:eastAsia="Cambria"/>
                <w:color w:val="000000"/>
                <w:spacing w:val="0"/>
                <w:position w:val="0"/>
                <w:sz w:val="24"/>
                <w:shd w:fill="auto" w:val="clear"/>
              </w:rPr>
              <w:t xml:space="preserve">ưởng</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45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Quỹ phúc lợi</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23"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Quỹ bổ sung thu nhập</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430"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d. Quỹ phát triển hoạt </w:t>
            </w:r>
            <w:r>
              <w:rPr>
                <w:rFonts w:ascii="Cambria" w:hAnsi="Cambria" w:cs="Cambria" w:eastAsia="Cambria"/>
                <w:color w:val="000000"/>
                <w:spacing w:val="0"/>
                <w:position w:val="0"/>
                <w:sz w:val="24"/>
                <w:shd w:fill="auto" w:val="clear"/>
              </w:rPr>
              <w:t xml:space="preserve">động sự nghiệp</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đ. Quỹ dự ph</w:t>
            </w:r>
            <w:r>
              <w:rPr>
                <w:rFonts w:ascii="Cambria" w:hAnsi="Cambria" w:cs="Cambria" w:eastAsia="Cambria"/>
                <w:color w:val="000000"/>
                <w:spacing w:val="0"/>
                <w:position w:val="0"/>
                <w:sz w:val="24"/>
                <w:shd w:fill="auto" w:val="clear"/>
              </w:rPr>
              <w:t xml:space="preserve">òng ổn </w:t>
            </w:r>
            <w:r>
              <w:rPr>
                <w:rFonts w:ascii="Cambria" w:hAnsi="Cambria" w:cs="Cambria" w:eastAsia="Cambria"/>
                <w:color w:val="000000"/>
                <w:spacing w:val="0"/>
                <w:position w:val="0"/>
                <w:sz w:val="24"/>
                <w:shd w:fill="auto" w:val="clear"/>
              </w:rPr>
              <w:t xml:space="preserve">định thu nhập</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414"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e. Quỹ khác (chi tiết tên quỹ)</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r>
        <w:trPr>
          <w:trHeight w:val="414"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các quỹ</w:t>
            </w:r>
          </w:p>
          <w:p>
            <w:pPr>
              <w:spacing w:before="60" w:after="60" w:line="240"/>
              <w:ind w:right="0" w:left="0" w:firstLine="0"/>
              <w:jc w:val="left"/>
              <w:rPr>
                <w:color w:val="auto"/>
                <w:spacing w:val="0"/>
                <w:position w:val="0"/>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libri" w:hAnsi="Calibri" w:cs="Calibri" w:eastAsia="Calibri"/>
                <w:color w:val="auto"/>
                <w:spacing w:val="0"/>
                <w:position w:val="0"/>
                <w:sz w:val="22"/>
                <w:shd w:fill="auto" w:val="clear"/>
              </w:rPr>
            </w:pPr>
          </w:p>
        </w:tc>
      </w:tr>
    </w:tbl>
    <w:p>
      <w:pPr>
        <w:numPr>
          <w:ilvl w:val="0"/>
          <w:numId w:val="1145"/>
        </w:numPr>
        <w:tabs>
          <w:tab w:val="left" w:pos="438" w:leader="none"/>
        </w:tabs>
        <w:spacing w:before="160" w:after="0" w:line="288"/>
        <w:ind w:right="0" w:left="1185" w:hanging="1179"/>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Tài sản thuần khác </w:t>
      </w:r>
    </w:p>
    <w:tbl>
      <w:tblPr>
        <w:tblInd w:w="70" w:type="dxa"/>
      </w:tblPr>
      <w:tblGrid>
        <w:gridCol w:w="4820"/>
        <w:gridCol w:w="2126"/>
        <w:gridCol w:w="2126"/>
      </w:tblGrid>
      <w:tr>
        <w:trPr>
          <w:trHeight w:val="379"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424"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Chênh lệch tỷ giá hối </w:t>
            </w:r>
            <w:r>
              <w:rPr>
                <w:rFonts w:ascii="Cambria" w:hAnsi="Cambria" w:cs="Cambria" w:eastAsia="Cambria"/>
                <w:color w:val="000000"/>
                <w:spacing w:val="0"/>
                <w:position w:val="0"/>
                <w:sz w:val="24"/>
                <w:shd w:fill="auto" w:val="clear"/>
              </w:rPr>
              <w:t xml:space="preserve">đoái</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5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Nguồn cải cách tiền l</w:t>
            </w:r>
            <w:r>
              <w:rPr>
                <w:rFonts w:ascii="Cambria" w:hAnsi="Cambria" w:cs="Cambria" w:eastAsia="Cambria"/>
                <w:color w:val="000000"/>
                <w:spacing w:val="0"/>
                <w:position w:val="0"/>
                <w:sz w:val="24"/>
                <w:shd w:fill="auto" w:val="clear"/>
              </w:rPr>
              <w:t xml:space="preserve">ương</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5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4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Tài sản thuần khác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77"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tài sản thuần khác</w:t>
            </w:r>
          </w:p>
          <w:p>
            <w:pPr>
              <w:spacing w:before="60" w:after="60" w:line="240"/>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right"/>
              <w:rPr>
                <w:rFonts w:ascii="Calibri" w:hAnsi="Calibri" w:cs="Calibri" w:eastAsia="Calibri"/>
                <w:color w:val="auto"/>
                <w:spacing w:val="0"/>
                <w:position w:val="0"/>
                <w:sz w:val="22"/>
                <w:shd w:fill="auto" w:val="clear"/>
              </w:rPr>
            </w:pPr>
          </w:p>
        </w:tc>
      </w:tr>
    </w:tbl>
    <w:p>
      <w:pPr>
        <w:numPr>
          <w:ilvl w:val="0"/>
          <w:numId w:val="1165"/>
        </w:numPr>
        <w:tabs>
          <w:tab w:val="left" w:pos="438" w:leader="none"/>
        </w:tabs>
        <w:spacing w:before="160" w:after="0" w:line="288"/>
        <w:ind w:right="0" w:left="1185" w:hanging="1179"/>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Tài sản thuần của </w:t>
      </w:r>
      <w:r>
        <w:rPr>
          <w:rFonts w:ascii="Cambria" w:hAnsi="Cambria" w:cs="Cambria" w:eastAsia="Cambria"/>
          <w:b/>
          <w:i/>
          <w:color w:val="auto"/>
          <w:spacing w:val="0"/>
          <w:position w:val="0"/>
          <w:sz w:val="24"/>
          <w:shd w:fill="auto" w:val="clear"/>
        </w:rPr>
        <w:t xml:space="preserve">đơn vị thực hiện chế độ kế toán khác </w:t>
      </w:r>
    </w:p>
    <w:tbl>
      <w:tblPr>
        <w:tblInd w:w="70" w:type="dxa"/>
      </w:tblPr>
      <w:tblGrid>
        <w:gridCol w:w="4820"/>
        <w:gridCol w:w="2126"/>
        <w:gridCol w:w="2126"/>
      </w:tblGrid>
      <w:tr>
        <w:trPr>
          <w:trHeight w:val="379"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cuối n</w:t>
            </w:r>
            <w:r>
              <w:rPr>
                <w:rFonts w:ascii="Cambria" w:hAnsi="Cambria" w:cs="Cambria" w:eastAsia="Cambria"/>
                <w:color w:val="auto"/>
                <w:spacing w:val="0"/>
                <w:position w:val="0"/>
                <w:sz w:val="24"/>
                <w:shd w:fill="auto" w:val="clear"/>
              </w:rPr>
              <w:t xml:space="preserve">ăm</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40"/>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Số </w:t>
            </w:r>
            <w:r>
              <w:rPr>
                <w:rFonts w:ascii="Cambria" w:hAnsi="Cambria" w:cs="Cambria" w:eastAsia="Cambria"/>
                <w:color w:val="auto"/>
                <w:spacing w:val="0"/>
                <w:position w:val="0"/>
                <w:sz w:val="24"/>
                <w:shd w:fill="auto" w:val="clear"/>
              </w:rPr>
              <w:t xml:space="preserve">đầu năm</w:t>
            </w:r>
          </w:p>
        </w:tc>
      </w:tr>
      <w:tr>
        <w:trPr>
          <w:trHeight w:val="424"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Đơn vị......</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5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Đơn vị......</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35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4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715"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tài sản thuần của </w:t>
            </w:r>
            <w:r>
              <w:rPr>
                <w:rFonts w:ascii="Cambria" w:hAnsi="Cambria" w:cs="Cambria" w:eastAsia="Cambria"/>
                <w:color w:val="auto"/>
                <w:spacing w:val="0"/>
                <w:position w:val="0"/>
                <w:sz w:val="24"/>
                <w:shd w:fill="auto" w:val="clear"/>
              </w:rPr>
              <w:t xml:space="preserve">đơn vị thực hiện chế độ</w:t>
            </w:r>
            <w:r>
              <w:rPr>
                <w:rFonts w:ascii="Cambria" w:hAnsi="Cambria" w:cs="Cambria" w:eastAsia="Cambria"/>
                <w:b/>
                <w:i/>
                <w:color w:val="auto"/>
                <w:spacing w:val="0"/>
                <w:position w:val="0"/>
                <w:sz w:val="24"/>
                <w:shd w:fill="auto" w:val="clear"/>
              </w:rPr>
              <w:t xml:space="preserve"> </w:t>
            </w:r>
            <w:r>
              <w:rPr>
                <w:rFonts w:ascii="Cambria" w:hAnsi="Cambria" w:cs="Cambria" w:eastAsia="Cambria"/>
                <w:color w:val="auto"/>
                <w:spacing w:val="0"/>
                <w:position w:val="0"/>
                <w:sz w:val="24"/>
                <w:shd w:fill="auto" w:val="clear"/>
              </w:rPr>
              <w:t xml:space="preserve">kế toán khác</w:t>
            </w:r>
          </w:p>
          <w:p>
            <w:pPr>
              <w:spacing w:before="60" w:after="60" w:line="240"/>
              <w:ind w:right="0" w:left="0" w:firstLine="0"/>
              <w:jc w:val="righ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40"/>
              <w:ind w:right="0" w:left="0" w:firstLine="0"/>
              <w:jc w:val="right"/>
              <w:rPr>
                <w:rFonts w:ascii="Calibri" w:hAnsi="Calibri" w:cs="Calibri" w:eastAsia="Calibri"/>
                <w:color w:val="auto"/>
                <w:spacing w:val="0"/>
                <w:position w:val="0"/>
                <w:sz w:val="22"/>
                <w:shd w:fill="auto" w:val="clear"/>
              </w:rPr>
            </w:pPr>
          </w:p>
        </w:tc>
      </w:tr>
    </w:tbl>
    <w:p>
      <w:pPr>
        <w:numPr>
          <w:ilvl w:val="0"/>
          <w:numId w:val="1185"/>
        </w:numPr>
        <w:tabs>
          <w:tab w:val="left" w:pos="336" w:leader="none"/>
        </w:tabs>
        <w:spacing w:before="120" w:after="120" w:line="240"/>
        <w:ind w:right="0" w:left="1066" w:hanging="1077"/>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Biến </w:t>
      </w:r>
      <w:r>
        <w:rPr>
          <w:rFonts w:ascii="Cambria" w:hAnsi="Cambria" w:cs="Cambria" w:eastAsia="Cambria"/>
          <w:b/>
          <w:i/>
          <w:color w:val="auto"/>
          <w:spacing w:val="0"/>
          <w:position w:val="0"/>
          <w:sz w:val="24"/>
          <w:shd w:fill="auto" w:val="clear"/>
        </w:rPr>
        <w:t xml:space="preserve">động của nguồn vốn</w:t>
      </w:r>
    </w:p>
    <w:tbl>
      <w:tblPr>
        <w:tblInd w:w="108" w:type="dxa"/>
      </w:tblPr>
      <w:tblGrid>
        <w:gridCol w:w="1800"/>
        <w:gridCol w:w="894"/>
        <w:gridCol w:w="992"/>
        <w:gridCol w:w="1417"/>
        <w:gridCol w:w="993"/>
        <w:gridCol w:w="1275"/>
        <w:gridCol w:w="851"/>
        <w:gridCol w:w="850"/>
      </w:tblGrid>
      <w:tr>
        <w:trPr>
          <w:trHeight w:val="320" w:hRule="auto"/>
          <w:jc w:val="left"/>
        </w:trPr>
        <w:tc>
          <w:tcPr>
            <w:tcW w:w="180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center"/>
              <w:rPr>
                <w:rFonts w:ascii="Cambria" w:hAnsi="Cambria" w:cs="Cambria" w:eastAsia="Cambria"/>
                <w:color w:val="auto"/>
                <w:spacing w:val="-4"/>
                <w:position w:val="0"/>
                <w:sz w:val="24"/>
                <w:shd w:fill="auto" w:val="clear"/>
              </w:rPr>
            </w:pPr>
          </w:p>
          <w:p>
            <w:pPr>
              <w:spacing w:before="0" w:after="0" w:line="240"/>
              <w:ind w:right="-57" w:left="-57" w:firstLine="0"/>
              <w:jc w:val="center"/>
              <w:rPr>
                <w:rFonts w:ascii="Cambria" w:hAnsi="Cambria" w:cs="Cambria" w:eastAsia="Cambria"/>
                <w:color w:val="auto"/>
                <w:spacing w:val="-4"/>
                <w:position w:val="0"/>
                <w:sz w:val="24"/>
                <w:shd w:fill="auto" w:val="clear"/>
              </w:rPr>
            </w:pPr>
          </w:p>
          <w:p>
            <w:pPr>
              <w:spacing w:before="0" w:after="0" w:line="240"/>
              <w:ind w:right="-57" w:left="-57" w:firstLine="0"/>
              <w:jc w:val="center"/>
              <w:rPr>
                <w:rFonts w:ascii="Cambria" w:hAnsi="Cambria" w:cs="Cambria" w:eastAsia="Cambria"/>
                <w:color w:val="auto"/>
                <w:spacing w:val="-4"/>
                <w:position w:val="0"/>
                <w:sz w:val="24"/>
                <w:shd w:fill="auto" w:val="clear"/>
              </w:rPr>
            </w:pPr>
            <w:r>
              <w:rPr>
                <w:rFonts w:ascii="Cambria" w:hAnsi="Cambria" w:cs="Cambria" w:eastAsia="Cambria"/>
                <w:color w:val="auto"/>
                <w:spacing w:val="-4"/>
                <w:position w:val="0"/>
                <w:sz w:val="24"/>
                <w:shd w:fill="auto" w:val="clear"/>
              </w:rPr>
              <w:t xml:space="preserve">Chỉ tiêu</w:t>
            </w:r>
          </w:p>
          <w:p>
            <w:pPr>
              <w:spacing w:before="0" w:after="0" w:line="240"/>
              <w:ind w:right="-57" w:left="-57" w:firstLine="0"/>
              <w:jc w:val="center"/>
              <w:rPr>
                <w:color w:val="auto"/>
                <w:position w:val="0"/>
                <w:shd w:fill="auto" w:val="clear"/>
              </w:rPr>
            </w:pPr>
          </w:p>
        </w:tc>
        <w:tc>
          <w:tcPr>
            <w:tcW w:w="7272"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center"/>
              <w:rPr>
                <w:color w:val="auto"/>
                <w:position w:val="0"/>
                <w:shd w:fill="auto" w:val="clear"/>
              </w:rPr>
            </w:pPr>
            <w:r>
              <w:rPr>
                <w:rFonts w:ascii="Cambria" w:hAnsi="Cambria" w:cs="Cambria" w:eastAsia="Cambria"/>
                <w:color w:val="auto"/>
                <w:spacing w:val="-4"/>
                <w:position w:val="0"/>
                <w:sz w:val="24"/>
                <w:shd w:fill="auto" w:val="clear"/>
              </w:rPr>
              <w:t xml:space="preserve">Các khoản mục thuộc nguồn vốn</w:t>
            </w:r>
          </w:p>
        </w:tc>
      </w:tr>
      <w:tr>
        <w:trPr>
          <w:trHeight w:val="102" w:hRule="auto"/>
          <w:jc w:val="left"/>
        </w:trPr>
        <w:tc>
          <w:tcPr>
            <w:tcW w:w="180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center"/>
              <w:rPr>
                <w:color w:val="auto"/>
                <w:position w:val="0"/>
                <w:shd w:fill="auto" w:val="clear"/>
              </w:rPr>
            </w:pPr>
            <w:r>
              <w:rPr>
                <w:rFonts w:ascii="Cambria" w:hAnsi="Cambria" w:cs="Cambria" w:eastAsia="Cambria"/>
                <w:color w:val="auto"/>
                <w:spacing w:val="-4"/>
                <w:position w:val="0"/>
                <w:sz w:val="24"/>
                <w:shd w:fill="auto" w:val="clear"/>
              </w:rPr>
              <w:t xml:space="preserve">Nguồn vốn kinh doanh</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center"/>
              <w:rPr>
                <w:color w:val="auto"/>
                <w:position w:val="0"/>
                <w:shd w:fill="auto" w:val="clear"/>
              </w:rPr>
            </w:pPr>
            <w:r>
              <w:rPr>
                <w:rFonts w:ascii="Cambria" w:hAnsi="Cambria" w:cs="Cambria" w:eastAsia="Cambria"/>
                <w:color w:val="auto"/>
                <w:spacing w:val="-10"/>
                <w:position w:val="0"/>
                <w:sz w:val="24"/>
                <w:shd w:fill="auto" w:val="clear"/>
              </w:rPr>
              <w:t xml:space="preserve">Chênh </w:t>
            </w:r>
            <w:r>
              <w:rPr>
                <w:rFonts w:ascii="Cambria" w:hAnsi="Cambria" w:cs="Cambria" w:eastAsia="Cambria"/>
                <w:color w:val="auto"/>
                <w:spacing w:val="-6"/>
                <w:position w:val="0"/>
                <w:sz w:val="24"/>
                <w:shd w:fill="auto" w:val="clear"/>
              </w:rPr>
              <w:t xml:space="preserve">lệch tỷ giá</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center"/>
              <w:rPr>
                <w:color w:val="auto"/>
                <w:position w:val="0"/>
                <w:shd w:fill="auto" w:val="clear"/>
              </w:rPr>
            </w:pPr>
            <w:r>
              <w:rPr>
                <w:rFonts w:ascii="Cambria" w:hAnsi="Cambria" w:cs="Cambria" w:eastAsia="Cambria"/>
                <w:color w:val="auto"/>
                <w:spacing w:val="-4"/>
                <w:position w:val="0"/>
                <w:sz w:val="24"/>
                <w:shd w:fill="auto" w:val="clear"/>
              </w:rPr>
              <w:t xml:space="preserve">Thặng d</w:t>
            </w:r>
            <w:r>
              <w:rPr>
                <w:rFonts w:ascii="Cambria" w:hAnsi="Cambria" w:cs="Cambria" w:eastAsia="Cambria"/>
                <w:color w:val="auto"/>
                <w:spacing w:val="-4"/>
                <w:position w:val="0"/>
                <w:sz w:val="24"/>
                <w:shd w:fill="auto" w:val="clear"/>
              </w:rPr>
              <w:t xml:space="preserve">ư (thâm hụt) lũy kế</w:t>
            </w: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center"/>
              <w:rPr>
                <w:color w:val="auto"/>
                <w:position w:val="0"/>
                <w:shd w:fill="auto" w:val="clear"/>
              </w:rPr>
            </w:pPr>
            <w:r>
              <w:rPr>
                <w:rFonts w:ascii="Cambria" w:hAnsi="Cambria" w:cs="Cambria" w:eastAsia="Cambria"/>
                <w:color w:val="auto"/>
                <w:spacing w:val="-4"/>
                <w:position w:val="0"/>
                <w:sz w:val="24"/>
                <w:shd w:fill="auto" w:val="clear"/>
              </w:rPr>
              <w:t xml:space="preserve">Các quỹ </w:t>
            </w: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center"/>
              <w:rPr>
                <w:color w:val="auto"/>
                <w:position w:val="0"/>
                <w:shd w:fill="auto" w:val="clear"/>
              </w:rPr>
            </w:pPr>
            <w:r>
              <w:rPr>
                <w:rFonts w:ascii="Cambria" w:hAnsi="Cambria" w:cs="Cambria" w:eastAsia="Cambria"/>
                <w:color w:val="auto"/>
                <w:spacing w:val="-4"/>
                <w:position w:val="0"/>
                <w:sz w:val="24"/>
                <w:shd w:fill="auto" w:val="clear"/>
              </w:rPr>
              <w:t xml:space="preserve">Nguồn cải cách tiền l</w:t>
            </w:r>
            <w:r>
              <w:rPr>
                <w:rFonts w:ascii="Cambria" w:hAnsi="Cambria" w:cs="Cambria" w:eastAsia="Cambria"/>
                <w:color w:val="auto"/>
                <w:spacing w:val="-4"/>
                <w:position w:val="0"/>
                <w:sz w:val="24"/>
                <w:shd w:fill="auto" w:val="clear"/>
              </w:rPr>
              <w:t xml:space="preserve">ương</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center"/>
              <w:rPr>
                <w:color w:val="auto"/>
                <w:position w:val="0"/>
                <w:shd w:fill="auto" w:val="clear"/>
              </w:rPr>
            </w:pPr>
            <w:r>
              <w:rPr>
                <w:rFonts w:ascii="Cambria" w:hAnsi="Cambria" w:cs="Cambria" w:eastAsia="Cambria"/>
                <w:color w:val="auto"/>
                <w:spacing w:val="-4"/>
                <w:position w:val="0"/>
                <w:sz w:val="24"/>
                <w:shd w:fill="auto" w:val="clear"/>
              </w:rPr>
              <w:t xml:space="preserve">Khác</w:t>
            </w: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85" w:left="-85" w:firstLine="0"/>
              <w:jc w:val="center"/>
              <w:rPr>
                <w:color w:val="auto"/>
                <w:position w:val="0"/>
                <w:shd w:fill="auto" w:val="clear"/>
              </w:rPr>
            </w:pPr>
            <w:r>
              <w:rPr>
                <w:rFonts w:ascii="Cambria" w:hAnsi="Cambria" w:cs="Cambria" w:eastAsia="Cambria"/>
                <w:color w:val="auto"/>
                <w:spacing w:val="-4"/>
                <w:position w:val="0"/>
                <w:sz w:val="24"/>
                <w:shd w:fill="auto" w:val="clear"/>
              </w:rPr>
              <w:t xml:space="preserve">Cộng</w:t>
            </w:r>
          </w:p>
        </w:tc>
      </w:tr>
      <w:tr>
        <w:trPr>
          <w:trHeight w:val="271"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color w:val="auto"/>
                <w:spacing w:val="0"/>
                <w:position w:val="0"/>
                <w:shd w:fill="auto" w:val="clear"/>
              </w:rPr>
            </w:pPr>
            <w:r>
              <w:rPr>
                <w:rFonts w:ascii="Cambria" w:hAnsi="Cambria" w:cs="Cambria" w:eastAsia="Cambria"/>
                <w:color w:val="auto"/>
                <w:spacing w:val="0"/>
                <w:position w:val="0"/>
                <w:sz w:val="24"/>
                <w:shd w:fill="auto" w:val="clear"/>
              </w:rPr>
              <w:t xml:space="preserve">Số d</w:t>
            </w:r>
            <w:r>
              <w:rPr>
                <w:rFonts w:ascii="Cambria" w:hAnsi="Cambria" w:cs="Cambria" w:eastAsia="Cambria"/>
                <w:color w:val="auto"/>
                <w:spacing w:val="0"/>
                <w:position w:val="0"/>
                <w:sz w:val="24"/>
                <w:shd w:fill="auto" w:val="clear"/>
              </w:rPr>
              <w:t xml:space="preserve">ư đầu năm </w:t>
            </w: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r>
      <w:tr>
        <w:trPr>
          <w:trHeight w:val="115"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T</w:t>
            </w:r>
            <w:r>
              <w:rPr>
                <w:rFonts w:ascii="Cambria" w:hAnsi="Cambria" w:cs="Cambria" w:eastAsia="Cambria"/>
                <w:color w:val="auto"/>
                <w:spacing w:val="0"/>
                <w:position w:val="0"/>
                <w:sz w:val="24"/>
                <w:shd w:fill="auto" w:val="clear"/>
              </w:rPr>
              <w:t xml:space="preserve">ăng trong năm </w:t>
            </w: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r>
      <w:tr>
        <w:trPr>
          <w:trHeight w:val="397"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Giảm trong n</w:t>
            </w:r>
            <w:r>
              <w:rPr>
                <w:rFonts w:ascii="Cambria" w:hAnsi="Cambria" w:cs="Cambria" w:eastAsia="Cambria"/>
                <w:color w:val="auto"/>
                <w:spacing w:val="0"/>
                <w:position w:val="0"/>
                <w:sz w:val="24"/>
                <w:shd w:fill="auto" w:val="clear"/>
              </w:rPr>
              <w:t xml:space="preserve">ăm</w:t>
            </w: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r>
      <w:tr>
        <w:trPr>
          <w:trHeight w:val="382" w:hRule="auto"/>
          <w:jc w:val="left"/>
        </w:trPr>
        <w:tc>
          <w:tcPr>
            <w:tcW w:w="18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color w:val="auto"/>
                <w:spacing w:val="0"/>
                <w:position w:val="0"/>
                <w:shd w:fill="auto" w:val="clear"/>
              </w:rPr>
            </w:pPr>
            <w:r>
              <w:rPr>
                <w:rFonts w:ascii="Cambria" w:hAnsi="Cambria" w:cs="Cambria" w:eastAsia="Cambria"/>
                <w:color w:val="auto"/>
                <w:spacing w:val="0"/>
                <w:position w:val="0"/>
                <w:sz w:val="24"/>
                <w:shd w:fill="auto" w:val="clear"/>
              </w:rPr>
              <w:t xml:space="preserve">Số d</w:t>
            </w:r>
            <w:r>
              <w:rPr>
                <w:rFonts w:ascii="Cambria" w:hAnsi="Cambria" w:cs="Cambria" w:eastAsia="Cambria"/>
                <w:color w:val="auto"/>
                <w:spacing w:val="0"/>
                <w:position w:val="0"/>
                <w:sz w:val="24"/>
                <w:shd w:fill="auto" w:val="clear"/>
              </w:rPr>
              <w:t xml:space="preserve">ư cuối năm </w:t>
            </w:r>
          </w:p>
        </w:tc>
        <w:tc>
          <w:tcPr>
            <w:tcW w:w="8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99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127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both"/>
              <w:rPr>
                <w:rFonts w:ascii="Calibri" w:hAnsi="Calibri" w:cs="Calibri" w:eastAsia="Calibri"/>
                <w:color w:val="auto"/>
                <w:spacing w:val="0"/>
                <w:position w:val="0"/>
                <w:sz w:val="22"/>
                <w:shd w:fill="auto" w:val="clear"/>
              </w:rPr>
            </w:pPr>
          </w:p>
        </w:tc>
      </w:tr>
    </w:tbl>
    <w:p>
      <w:pPr>
        <w:numPr>
          <w:ilvl w:val="0"/>
          <w:numId w:val="1212"/>
        </w:numPr>
        <w:tabs>
          <w:tab w:val="left" w:pos="408" w:leader="none"/>
          <w:tab w:val="left" w:pos="900" w:leader="none"/>
        </w:tabs>
        <w:spacing w:before="240" w:after="120" w:line="288"/>
        <w:ind w:right="0" w:left="1066" w:hanging="1060"/>
        <w:jc w:val="both"/>
        <w:rPr>
          <w:rFonts w:ascii="Cambria" w:hAnsi="Cambria" w:cs="Cambria" w:eastAsia="Cambria"/>
          <w:b/>
          <w:i/>
          <w:color w:val="000000"/>
          <w:spacing w:val="0"/>
          <w:position w:val="0"/>
          <w:sz w:val="24"/>
          <w:shd w:fill="auto" w:val="clear"/>
        </w:rPr>
      </w:pPr>
      <w:r>
        <w:rPr>
          <w:rFonts w:ascii="Cambria" w:hAnsi="Cambria" w:cs="Cambria" w:eastAsia="Cambria"/>
          <w:b/>
          <w:i/>
          <w:color w:val="000000"/>
          <w:spacing w:val="0"/>
          <w:position w:val="0"/>
          <w:sz w:val="24"/>
          <w:shd w:fill="auto" w:val="clear"/>
        </w:rPr>
        <w:t xml:space="preserve">Các thông tin khác </w:t>
      </w:r>
      <w:r>
        <w:rPr>
          <w:rFonts w:ascii="Cambria" w:hAnsi="Cambria" w:cs="Cambria" w:eastAsia="Cambria"/>
          <w:b/>
          <w:i/>
          <w:color w:val="000000"/>
          <w:spacing w:val="0"/>
          <w:position w:val="0"/>
          <w:sz w:val="24"/>
          <w:shd w:fill="auto" w:val="clear"/>
        </w:rPr>
        <w:t xml:space="preserve">đơn vị thuyết minh th</w:t>
      </w:r>
      <w:r>
        <w:rPr>
          <w:rFonts w:ascii="Cambria" w:hAnsi="Cambria" w:cs="Cambria" w:eastAsia="Cambria"/>
          <w:b/>
          <w:i/>
          <w:color w:val="000000"/>
          <w:spacing w:val="0"/>
          <w:position w:val="0"/>
          <w:sz w:val="24"/>
          <w:shd w:fill="auto" w:val="clear"/>
        </w:rPr>
        <w:t xml:space="preserve">êm</w:t>
      </w:r>
    </w:p>
    <w:p>
      <w:pPr>
        <w:tabs>
          <w:tab w:val="left" w:pos="900" w:leader="none"/>
          <w:tab w:val="left" w:pos="7371" w:leader="none"/>
        </w:tabs>
        <w:spacing w:before="240" w:after="0" w:line="288"/>
        <w:ind w:right="-1"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t>
      </w:r>
    </w:p>
    <w:p>
      <w:pPr>
        <w:tabs>
          <w:tab w:val="left" w:pos="900" w:leader="none"/>
          <w:tab w:val="left" w:pos="7371" w:leader="none"/>
        </w:tabs>
        <w:spacing w:before="240" w:after="0" w:line="288"/>
        <w:ind w:right="-1"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t>
      </w:r>
    </w:p>
    <w:p>
      <w:pPr>
        <w:tabs>
          <w:tab w:val="left" w:pos="900" w:leader="none"/>
          <w:tab w:val="left" w:pos="7371" w:leader="none"/>
        </w:tabs>
        <w:spacing w:before="240" w:after="0" w:line="288"/>
        <w:ind w:right="-1"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t>
      </w:r>
    </w:p>
    <w:p>
      <w:pPr>
        <w:tabs>
          <w:tab w:val="left" w:pos="900" w:leader="none"/>
          <w:tab w:val="left" w:pos="7371" w:leader="none"/>
        </w:tabs>
        <w:spacing w:before="240" w:after="0" w:line="288"/>
        <w:ind w:right="-1"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w:t>
      </w:r>
    </w:p>
    <w:p>
      <w:pPr>
        <w:tabs>
          <w:tab w:val="left" w:pos="426" w:leader="none"/>
          <w:tab w:val="left" w:pos="7371" w:leader="none"/>
        </w:tabs>
        <w:spacing w:before="240" w:after="0" w:line="288"/>
        <w:ind w:right="-1" w:left="0" w:firstLine="0"/>
        <w:jc w:val="both"/>
        <w:rPr>
          <w:rFonts w:ascii="Cambria" w:hAnsi="Cambria" w:cs="Cambria" w:eastAsia="Cambria"/>
          <w:color w:val="000000"/>
          <w:spacing w:val="0"/>
          <w:position w:val="0"/>
          <w:sz w:val="26"/>
          <w:shd w:fill="auto" w:val="clear"/>
        </w:rPr>
      </w:pPr>
      <w:r>
        <w:rPr>
          <w:rFonts w:ascii="Cambria" w:hAnsi="Cambria" w:cs="Cambria" w:eastAsia="Cambria"/>
          <w:b/>
          <w:color w:val="000000"/>
          <w:spacing w:val="0"/>
          <w:position w:val="0"/>
          <w:sz w:val="26"/>
          <w:shd w:fill="auto" w:val="clear"/>
        </w:rPr>
        <w:tab/>
        <w:t xml:space="preserve">IV.  Thông tin bổ sung cho các khoản mục trình bày trong Báo cáo kết quả hoạt </w:t>
      </w:r>
      <w:r>
        <w:rPr>
          <w:rFonts w:ascii="Cambria" w:hAnsi="Cambria" w:cs="Cambria" w:eastAsia="Cambria"/>
          <w:b/>
          <w:color w:val="000000"/>
          <w:spacing w:val="0"/>
          <w:position w:val="0"/>
          <w:sz w:val="26"/>
          <w:shd w:fill="auto" w:val="clear"/>
        </w:rPr>
        <w:t xml:space="preserve">động tổng hợp</w:t>
      </w:r>
    </w:p>
    <w:p>
      <w:pPr>
        <w:numPr>
          <w:ilvl w:val="0"/>
          <w:numId w:val="1215"/>
        </w:numPr>
        <w:spacing w:before="80" w:after="40" w:line="288"/>
        <w:ind w:right="0" w:left="284" w:hanging="295"/>
        <w:jc w:val="both"/>
        <w:rPr>
          <w:rFonts w:ascii="Cambria" w:hAnsi="Cambria" w:cs="Cambria" w:eastAsia="Cambria"/>
          <w:b/>
          <w:i/>
          <w:color w:val="000000"/>
          <w:spacing w:val="0"/>
          <w:position w:val="0"/>
          <w:sz w:val="24"/>
          <w:shd w:fill="auto" w:val="clear"/>
        </w:rPr>
      </w:pPr>
      <w:r>
        <w:rPr>
          <w:rFonts w:ascii="Cambria" w:hAnsi="Cambria" w:cs="Cambria" w:eastAsia="Cambria"/>
          <w:b/>
          <w:i/>
          <w:color w:val="000000"/>
          <w:spacing w:val="0"/>
          <w:position w:val="0"/>
          <w:sz w:val="24"/>
          <w:shd w:fill="auto" w:val="clear"/>
        </w:rPr>
        <w:t xml:space="preserve"> Hoạt </w:t>
      </w:r>
      <w:r>
        <w:rPr>
          <w:rFonts w:ascii="Cambria" w:hAnsi="Cambria" w:cs="Cambria" w:eastAsia="Cambria"/>
          <w:b/>
          <w:i/>
          <w:color w:val="000000"/>
          <w:spacing w:val="0"/>
          <w:position w:val="0"/>
          <w:sz w:val="24"/>
          <w:shd w:fill="auto" w:val="clear"/>
        </w:rPr>
        <w:t xml:space="preserve">động h</w:t>
      </w:r>
      <w:r>
        <w:rPr>
          <w:rFonts w:ascii="Cambria" w:hAnsi="Cambria" w:cs="Cambria" w:eastAsia="Cambria"/>
          <w:b/>
          <w:i/>
          <w:color w:val="000000"/>
          <w:spacing w:val="0"/>
          <w:position w:val="0"/>
          <w:sz w:val="24"/>
          <w:shd w:fill="auto" w:val="clear"/>
        </w:rPr>
        <w:t xml:space="preserve">ành chính, sự nghiệp</w:t>
      </w:r>
    </w:p>
    <w:tbl>
      <w:tblPr>
        <w:tblInd w:w="70" w:type="dxa"/>
      </w:tblPr>
      <w:tblGrid>
        <w:gridCol w:w="4854"/>
        <w:gridCol w:w="2092"/>
        <w:gridCol w:w="2126"/>
      </w:tblGrid>
      <w:tr>
        <w:trPr>
          <w:trHeight w:val="341"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nay</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trước</w:t>
            </w:r>
          </w:p>
        </w:tc>
      </w:tr>
      <w:tr>
        <w:trPr>
          <w:trHeight w:val="378"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b/>
                <w:color w:val="000000"/>
                <w:spacing w:val="0"/>
                <w:position w:val="0"/>
                <w:sz w:val="24"/>
                <w:shd w:fill="auto" w:val="clear"/>
              </w:rPr>
              <w:t xml:space="preserve">1.1. Doanh thu</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47"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a. Từ NSNN cấp:</w:t>
            </w:r>
          </w:p>
          <w:p>
            <w:pPr>
              <w:spacing w:before="0" w:after="120" w:line="288"/>
              <w:ind w:right="0" w:left="0" w:firstLine="0"/>
              <w:jc w:val="left"/>
              <w:rPr>
                <w:spacing w:val="0"/>
                <w:position w:val="0"/>
                <w:shd w:fill="auto" w:val="clear"/>
              </w:rPr>
            </w:pP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64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tabs>
                <w:tab w:val="left" w:pos="252" w:leader="none"/>
              </w:tabs>
              <w:spacing w:before="0" w:after="120" w:line="247"/>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Nhận NSNN cấp (th</w:t>
            </w:r>
            <w:r>
              <w:rPr>
                <w:rFonts w:ascii="Cambria" w:hAnsi="Cambria" w:cs="Cambria" w:eastAsia="Cambria"/>
                <w:color w:val="auto"/>
                <w:spacing w:val="0"/>
                <w:position w:val="0"/>
                <w:sz w:val="24"/>
                <w:shd w:fill="auto" w:val="clear"/>
              </w:rPr>
              <w:t xml:space="preserve">ường xuyên, không thường xuyên)</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Nguồn hoạt </w:t>
            </w:r>
            <w:r>
              <w:rPr>
                <w:rFonts w:ascii="Cambria" w:hAnsi="Cambria" w:cs="Cambria" w:eastAsia="Cambria"/>
                <w:color w:val="000000"/>
                <w:spacing w:val="0"/>
                <w:position w:val="0"/>
                <w:sz w:val="24"/>
                <w:shd w:fill="auto" w:val="clear"/>
              </w:rPr>
              <w:t xml:space="preserve">động khác được phép để lại</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b. Từ nguồn viện trợ, vay nợ n</w:t>
            </w:r>
            <w:r>
              <w:rPr>
                <w:rFonts w:ascii="Cambria" w:hAnsi="Cambria" w:cs="Cambria" w:eastAsia="Cambria"/>
                <w:color w:val="000000"/>
                <w:spacing w:val="0"/>
                <w:position w:val="0"/>
                <w:sz w:val="24"/>
                <w:shd w:fill="auto" w:val="clear"/>
              </w:rPr>
              <w:t xml:space="preserve">ước ngoài:</w:t>
            </w:r>
          </w:p>
          <w:p>
            <w:pPr>
              <w:spacing w:before="0" w:after="120" w:line="240"/>
              <w:ind w:right="0" w:left="0" w:firstLine="0"/>
              <w:jc w:val="left"/>
              <w:rPr>
                <w:spacing w:val="0"/>
                <w:position w:val="0"/>
                <w:shd w:fill="auto" w:val="clear"/>
              </w:rPr>
            </w:pP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Thu viện trợ</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Thu vay nợ n</w:t>
            </w:r>
            <w:r>
              <w:rPr>
                <w:rFonts w:ascii="Cambria" w:hAnsi="Cambria" w:cs="Cambria" w:eastAsia="Cambria"/>
                <w:color w:val="000000"/>
                <w:spacing w:val="0"/>
                <w:position w:val="0"/>
                <w:sz w:val="24"/>
                <w:shd w:fill="auto" w:val="clear"/>
              </w:rPr>
              <w:t xml:space="preserve">ước ngoài</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693"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Từ nguồn phí </w:t>
            </w:r>
            <w:r>
              <w:rPr>
                <w:rFonts w:ascii="Cambria" w:hAnsi="Cambria" w:cs="Cambria" w:eastAsia="Cambria"/>
                <w:color w:val="000000"/>
                <w:spacing w:val="0"/>
                <w:position w:val="0"/>
                <w:sz w:val="24"/>
                <w:shd w:fill="auto" w:val="clear"/>
              </w:rPr>
              <w:t xml:space="preserve">được khấu trừ, để lại (có thể chi tiết theo loại phí hoặc theo y</w:t>
            </w:r>
            <w:r>
              <w:rPr>
                <w:rFonts w:ascii="Cambria" w:hAnsi="Cambria" w:cs="Cambria" w:eastAsia="Cambria"/>
                <w:color w:val="000000"/>
                <w:spacing w:val="0"/>
                <w:position w:val="0"/>
                <w:sz w:val="24"/>
                <w:shd w:fill="auto" w:val="clear"/>
              </w:rPr>
              <w:t xml:space="preserve">êu cầu quản lý)</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461"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40"/>
              <w:ind w:right="0" w:left="0" w:firstLine="0"/>
              <w:jc w:val="left"/>
              <w:rPr>
                <w:spacing w:val="0"/>
                <w:position w:val="0"/>
                <w:shd w:fill="auto" w:val="clear"/>
              </w:rPr>
            </w:pPr>
            <w:r>
              <w:rPr>
                <w:rFonts w:ascii="Cambria" w:hAnsi="Cambria" w:cs="Cambria" w:eastAsia="Cambria"/>
                <w:b/>
                <w:color w:val="000000"/>
                <w:spacing w:val="0"/>
                <w:position w:val="0"/>
                <w:sz w:val="24"/>
                <w:shd w:fill="auto" w:val="clear"/>
              </w:rPr>
              <w:t xml:space="preserve">1.2. Chi phí</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81"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Chi phí hoạt </w:t>
            </w:r>
            <w:r>
              <w:rPr>
                <w:rFonts w:ascii="Cambria" w:hAnsi="Cambria" w:cs="Cambria" w:eastAsia="Cambria"/>
                <w:color w:val="000000"/>
                <w:spacing w:val="0"/>
                <w:position w:val="0"/>
                <w:sz w:val="24"/>
                <w:shd w:fill="auto" w:val="clear"/>
              </w:rPr>
              <w:t xml:space="preserve">động thường xuy</w:t>
            </w:r>
            <w:r>
              <w:rPr>
                <w:rFonts w:ascii="Cambria" w:hAnsi="Cambria" w:cs="Cambria" w:eastAsia="Cambria"/>
                <w:color w:val="000000"/>
                <w:spacing w:val="0"/>
                <w:position w:val="0"/>
                <w:sz w:val="24"/>
                <w:shd w:fill="auto" w:val="clear"/>
              </w:rPr>
              <w:t xml:space="preserve">ên</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621"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tiền l</w:t>
            </w:r>
            <w:r>
              <w:rPr>
                <w:rFonts w:ascii="Cambria" w:hAnsi="Cambria" w:cs="Cambria" w:eastAsia="Cambria"/>
                <w:color w:val="000000"/>
                <w:spacing w:val="0"/>
                <w:position w:val="0"/>
                <w:sz w:val="24"/>
                <w:shd w:fill="auto" w:val="clear"/>
              </w:rPr>
              <w:t xml:space="preserve">ương, tiền công và chi phí khác cho nhân viên</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vật t</w:t>
            </w:r>
            <w:r>
              <w:rPr>
                <w:rFonts w:ascii="Cambria" w:hAnsi="Cambria" w:cs="Cambria" w:eastAsia="Cambria"/>
                <w:color w:val="000000"/>
                <w:spacing w:val="0"/>
                <w:position w:val="0"/>
                <w:sz w:val="24"/>
                <w:shd w:fill="auto" w:val="clear"/>
              </w:rPr>
              <w:t xml:space="preserve">ư, công cụ và dịch vụ đ</w:t>
            </w:r>
            <w:r>
              <w:rPr>
                <w:rFonts w:ascii="Cambria" w:hAnsi="Cambria" w:cs="Cambria" w:eastAsia="Cambria"/>
                <w:color w:val="000000"/>
                <w:spacing w:val="0"/>
                <w:position w:val="0"/>
                <w:sz w:val="24"/>
                <w:shd w:fill="auto" w:val="clear"/>
              </w:rPr>
              <w:t xml:space="preserve">ã sử dụng</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hao mòn TSC</w:t>
            </w:r>
            <w:r>
              <w:rPr>
                <w:rFonts w:ascii="Cambria" w:hAnsi="Cambria" w:cs="Cambria" w:eastAsia="Cambria"/>
                <w:color w:val="000000"/>
                <w:spacing w:val="0"/>
                <w:position w:val="0"/>
                <w:sz w:val="24"/>
                <w:shd w:fill="auto" w:val="clear"/>
              </w:rPr>
              <w:t xml:space="preserve">Đ</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Chi phí hoạt </w:t>
            </w:r>
            <w:r>
              <w:rPr>
                <w:rFonts w:ascii="Cambria" w:hAnsi="Cambria" w:cs="Cambria" w:eastAsia="Cambria"/>
                <w:color w:val="auto"/>
                <w:spacing w:val="0"/>
                <w:position w:val="0"/>
                <w:sz w:val="24"/>
                <w:shd w:fill="auto" w:val="clear"/>
              </w:rPr>
              <w:t xml:space="preserve">động khác </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95"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Chi phí hoạt </w:t>
            </w:r>
            <w:r>
              <w:rPr>
                <w:rFonts w:ascii="Cambria" w:hAnsi="Cambria" w:cs="Cambria" w:eastAsia="Cambria"/>
                <w:color w:val="000000"/>
                <w:spacing w:val="0"/>
                <w:position w:val="0"/>
                <w:sz w:val="24"/>
                <w:shd w:fill="auto" w:val="clear"/>
              </w:rPr>
              <w:t xml:space="preserve">động không thường xuy</w:t>
            </w:r>
            <w:r>
              <w:rPr>
                <w:rFonts w:ascii="Cambria" w:hAnsi="Cambria" w:cs="Cambria" w:eastAsia="Cambria"/>
                <w:color w:val="000000"/>
                <w:spacing w:val="0"/>
                <w:position w:val="0"/>
                <w:sz w:val="24"/>
                <w:shd w:fill="auto" w:val="clear"/>
              </w:rPr>
              <w:t xml:space="preserve">ên</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642"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tiền l</w:t>
            </w:r>
            <w:r>
              <w:rPr>
                <w:rFonts w:ascii="Cambria" w:hAnsi="Cambria" w:cs="Cambria" w:eastAsia="Cambria"/>
                <w:color w:val="000000"/>
                <w:spacing w:val="0"/>
                <w:position w:val="0"/>
                <w:sz w:val="24"/>
                <w:shd w:fill="auto" w:val="clear"/>
              </w:rPr>
              <w:t xml:space="preserve">ương, tiền công và chi phí khác cho nhân viên</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vật t</w:t>
            </w:r>
            <w:r>
              <w:rPr>
                <w:rFonts w:ascii="Cambria" w:hAnsi="Cambria" w:cs="Cambria" w:eastAsia="Cambria"/>
                <w:color w:val="000000"/>
                <w:spacing w:val="0"/>
                <w:position w:val="0"/>
                <w:sz w:val="24"/>
                <w:shd w:fill="auto" w:val="clear"/>
              </w:rPr>
              <w:t xml:space="preserve">ư, công cụ và dịch vụ đ</w:t>
            </w:r>
            <w:r>
              <w:rPr>
                <w:rFonts w:ascii="Cambria" w:hAnsi="Cambria" w:cs="Cambria" w:eastAsia="Cambria"/>
                <w:color w:val="000000"/>
                <w:spacing w:val="0"/>
                <w:position w:val="0"/>
                <w:sz w:val="24"/>
                <w:shd w:fill="auto" w:val="clear"/>
              </w:rPr>
              <w:t xml:space="preserve">ã sử dụng</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hao mòn TSC</w:t>
            </w:r>
            <w:r>
              <w:rPr>
                <w:rFonts w:ascii="Cambria" w:hAnsi="Cambria" w:cs="Cambria" w:eastAsia="Cambria"/>
                <w:color w:val="000000"/>
                <w:spacing w:val="0"/>
                <w:position w:val="0"/>
                <w:sz w:val="24"/>
                <w:shd w:fill="auto" w:val="clear"/>
              </w:rPr>
              <w:t xml:space="preserve">Đ</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Chi phí hoạt </w:t>
            </w:r>
            <w:r>
              <w:rPr>
                <w:rFonts w:ascii="Cambria" w:hAnsi="Cambria" w:cs="Cambria" w:eastAsia="Cambria"/>
                <w:color w:val="auto"/>
                <w:spacing w:val="0"/>
                <w:position w:val="0"/>
                <w:sz w:val="24"/>
                <w:shd w:fill="auto" w:val="clear"/>
              </w:rPr>
              <w:t xml:space="preserve">động khác </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c. Chi phí từ nguồn viện trợ, vay nợ n</w:t>
            </w:r>
            <w:r>
              <w:rPr>
                <w:rFonts w:ascii="Cambria" w:hAnsi="Cambria" w:cs="Cambria" w:eastAsia="Cambria"/>
                <w:color w:val="auto"/>
                <w:spacing w:val="0"/>
                <w:position w:val="0"/>
                <w:sz w:val="24"/>
                <w:shd w:fill="auto" w:val="clear"/>
              </w:rPr>
              <w:t xml:space="preserve">ước ngoài</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Chi từ nguồn viện trợ</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tabs>
                <w:tab w:val="left" w:pos="851" w:leader="none"/>
              </w:tabs>
              <w:spacing w:before="0" w:after="120" w:line="288"/>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Chi vay nợ n</w:t>
            </w:r>
            <w:r>
              <w:rPr>
                <w:rFonts w:ascii="Cambria" w:hAnsi="Cambria" w:cs="Cambria" w:eastAsia="Cambria"/>
                <w:color w:val="auto"/>
                <w:spacing w:val="0"/>
                <w:position w:val="0"/>
                <w:sz w:val="24"/>
                <w:shd w:fill="auto" w:val="clear"/>
              </w:rPr>
              <w:t xml:space="preserve">ước ngoài</w:t>
            </w:r>
          </w:p>
          <w:p>
            <w:pPr>
              <w:spacing w:before="0" w:after="120" w:line="288"/>
              <w:ind w:right="0" w:left="0" w:firstLine="0"/>
              <w:jc w:val="left"/>
              <w:rPr>
                <w:color w:val="auto"/>
                <w:spacing w:val="0"/>
                <w:position w:val="0"/>
                <w:shd w:fill="auto" w:val="clear"/>
              </w:rPr>
            </w:pP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d. Chi phí hoạt </w:t>
            </w:r>
            <w:r>
              <w:rPr>
                <w:rFonts w:ascii="Cambria" w:hAnsi="Cambria" w:cs="Cambria" w:eastAsia="Cambria"/>
                <w:color w:val="000000"/>
                <w:spacing w:val="0"/>
                <w:position w:val="0"/>
                <w:sz w:val="24"/>
                <w:shd w:fill="auto" w:val="clear"/>
              </w:rPr>
              <w:t xml:space="preserve">động thu phí</w:t>
            </w:r>
          </w:p>
          <w:p>
            <w:pPr>
              <w:spacing w:before="0" w:after="120" w:line="288"/>
              <w:ind w:right="0" w:left="0" w:firstLine="0"/>
              <w:jc w:val="left"/>
              <w:rPr>
                <w:spacing w:val="0"/>
                <w:position w:val="0"/>
                <w:shd w:fill="auto" w:val="clear"/>
              </w:rPr>
            </w:pP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673"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tiền l</w:t>
            </w:r>
            <w:r>
              <w:rPr>
                <w:rFonts w:ascii="Cambria" w:hAnsi="Cambria" w:cs="Cambria" w:eastAsia="Cambria"/>
                <w:color w:val="000000"/>
                <w:spacing w:val="0"/>
                <w:position w:val="0"/>
                <w:sz w:val="24"/>
                <w:shd w:fill="auto" w:val="clear"/>
              </w:rPr>
              <w:t xml:space="preserve">ương, tiền công và chi phí khác cho nhân viên</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vật t</w:t>
            </w:r>
            <w:r>
              <w:rPr>
                <w:rFonts w:ascii="Cambria" w:hAnsi="Cambria" w:cs="Cambria" w:eastAsia="Cambria"/>
                <w:color w:val="000000"/>
                <w:spacing w:val="0"/>
                <w:position w:val="0"/>
                <w:sz w:val="24"/>
                <w:shd w:fill="auto" w:val="clear"/>
              </w:rPr>
              <w:t xml:space="preserve">ư, công cụ và dịch vụ đ</w:t>
            </w:r>
            <w:r>
              <w:rPr>
                <w:rFonts w:ascii="Cambria" w:hAnsi="Cambria" w:cs="Cambria" w:eastAsia="Cambria"/>
                <w:color w:val="000000"/>
                <w:spacing w:val="0"/>
                <w:position w:val="0"/>
                <w:sz w:val="24"/>
                <w:shd w:fill="auto" w:val="clear"/>
              </w:rPr>
              <w:t xml:space="preserve">ã sử dụng</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khấu hao TSC</w:t>
            </w:r>
            <w:r>
              <w:rPr>
                <w:rFonts w:ascii="Cambria" w:hAnsi="Cambria" w:cs="Cambria" w:eastAsia="Cambria"/>
                <w:color w:val="000000"/>
                <w:spacing w:val="0"/>
                <w:position w:val="0"/>
                <w:sz w:val="24"/>
                <w:shd w:fill="auto" w:val="clear"/>
              </w:rPr>
              <w:t xml:space="preserve">Đ</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r>
        <w:trPr>
          <w:trHeight w:val="319" w:hRule="auto"/>
          <w:jc w:val="left"/>
        </w:trPr>
        <w:tc>
          <w:tcPr>
            <w:tcW w:w="4854"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Chi phí hoạt </w:t>
            </w:r>
            <w:r>
              <w:rPr>
                <w:rFonts w:ascii="Cambria" w:hAnsi="Cambria" w:cs="Cambria" w:eastAsia="Cambria"/>
                <w:color w:val="auto"/>
                <w:spacing w:val="0"/>
                <w:position w:val="0"/>
                <w:sz w:val="24"/>
                <w:shd w:fill="auto" w:val="clear"/>
              </w:rPr>
              <w:t xml:space="preserve">động khác </w:t>
            </w:r>
          </w:p>
        </w:tc>
        <w:tc>
          <w:tcPr>
            <w:tcW w:w="2092"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120" w:line="288"/>
              <w:ind w:right="0" w:left="0" w:firstLine="0"/>
              <w:jc w:val="left"/>
              <w:rPr>
                <w:rFonts w:ascii="Calibri" w:hAnsi="Calibri" w:cs="Calibri" w:eastAsia="Calibri"/>
                <w:color w:val="auto"/>
                <w:spacing w:val="0"/>
                <w:position w:val="0"/>
                <w:sz w:val="22"/>
                <w:shd w:fill="auto" w:val="clear"/>
              </w:rPr>
            </w:pPr>
          </w:p>
        </w:tc>
      </w:tr>
    </w:tbl>
    <w:p>
      <w:pPr>
        <w:numPr>
          <w:ilvl w:val="0"/>
          <w:numId w:val="1299"/>
        </w:numPr>
        <w:tabs>
          <w:tab w:val="left" w:pos="258" w:leader="none"/>
        </w:tabs>
        <w:spacing w:before="120" w:after="0" w:line="288"/>
        <w:ind w:right="0" w:left="425" w:hanging="419"/>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Hoạt </w:t>
      </w:r>
      <w:r>
        <w:rPr>
          <w:rFonts w:ascii="Cambria" w:hAnsi="Cambria" w:cs="Cambria" w:eastAsia="Cambria"/>
          <w:b/>
          <w:i/>
          <w:color w:val="auto"/>
          <w:spacing w:val="0"/>
          <w:position w:val="0"/>
          <w:sz w:val="24"/>
          <w:shd w:fill="auto" w:val="clear"/>
        </w:rPr>
        <w:t xml:space="preserve">động sản xuất kinh doanh, dịch vụ</w:t>
      </w:r>
    </w:p>
    <w:tbl>
      <w:tblPr>
        <w:tblInd w:w="70" w:type="dxa"/>
      </w:tblPr>
      <w:tblGrid>
        <w:gridCol w:w="4820"/>
        <w:gridCol w:w="2126"/>
        <w:gridCol w:w="2126"/>
      </w:tblGrid>
      <w:tr>
        <w:trPr>
          <w:trHeight w:val="341"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nay</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trước</w:t>
            </w:r>
          </w:p>
        </w:tc>
      </w:tr>
      <w:tr>
        <w:trPr>
          <w:trHeight w:val="32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Doanh thu (chi tiết theo yêu cầu quản lý)</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2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Chi phí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2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Giá vốn hàng bán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36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360" w:firstLine="0"/>
              <w:jc w:val="left"/>
              <w:rPr>
                <w:rFonts w:ascii="Calibri" w:hAnsi="Calibri" w:cs="Calibri" w:eastAsia="Calibri"/>
                <w:color w:val="auto"/>
                <w:spacing w:val="0"/>
                <w:position w:val="0"/>
                <w:sz w:val="22"/>
                <w:shd w:fill="auto" w:val="clear"/>
              </w:rPr>
            </w:pPr>
          </w:p>
        </w:tc>
      </w:tr>
      <w:tr>
        <w:trPr>
          <w:trHeight w:val="322"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quản lý: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588"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tiền l</w:t>
            </w:r>
            <w:r>
              <w:rPr>
                <w:rFonts w:ascii="Cambria" w:hAnsi="Cambria" w:cs="Cambria" w:eastAsia="Cambria"/>
                <w:color w:val="000000"/>
                <w:spacing w:val="0"/>
                <w:position w:val="0"/>
                <w:sz w:val="24"/>
                <w:shd w:fill="auto" w:val="clear"/>
              </w:rPr>
              <w:t xml:space="preserve">ương, tiền công và chi phí khác cho nhân viên</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19"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vật t</w:t>
            </w:r>
            <w:r>
              <w:rPr>
                <w:rFonts w:ascii="Cambria" w:hAnsi="Cambria" w:cs="Cambria" w:eastAsia="Cambria"/>
                <w:color w:val="000000"/>
                <w:spacing w:val="0"/>
                <w:position w:val="0"/>
                <w:sz w:val="24"/>
                <w:shd w:fill="auto" w:val="clear"/>
              </w:rPr>
              <w:t xml:space="preserve">ư, công cụ và dịch vụ đ</w:t>
            </w:r>
            <w:r>
              <w:rPr>
                <w:rFonts w:ascii="Cambria" w:hAnsi="Cambria" w:cs="Cambria" w:eastAsia="Cambria"/>
                <w:color w:val="000000"/>
                <w:spacing w:val="0"/>
                <w:position w:val="0"/>
                <w:sz w:val="24"/>
                <w:shd w:fill="auto" w:val="clear"/>
              </w:rPr>
              <w:t xml:space="preserve">ã sử dụng</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19"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Chi phí khấu hao TSC</w:t>
            </w:r>
            <w:r>
              <w:rPr>
                <w:rFonts w:ascii="Cambria" w:hAnsi="Cambria" w:cs="Cambria" w:eastAsia="Cambria"/>
                <w:color w:val="000000"/>
                <w:spacing w:val="0"/>
                <w:position w:val="0"/>
                <w:sz w:val="24"/>
                <w:shd w:fill="auto" w:val="clear"/>
              </w:rPr>
              <w:t xml:space="preserve">Đ</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19" w:hRule="auto"/>
          <w:jc w:val="left"/>
        </w:trPr>
        <w:tc>
          <w:tcPr>
            <w:tcW w:w="482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20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Chi phí hoạt </w:t>
            </w:r>
            <w:r>
              <w:rPr>
                <w:rFonts w:ascii="Cambria" w:hAnsi="Cambria" w:cs="Cambria" w:eastAsia="Cambria"/>
                <w:color w:val="auto"/>
                <w:spacing w:val="0"/>
                <w:position w:val="0"/>
                <w:sz w:val="24"/>
                <w:shd w:fill="auto" w:val="clear"/>
              </w:rPr>
              <w:t xml:space="preserve">động khác </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bl>
    <w:p>
      <w:pPr>
        <w:numPr>
          <w:ilvl w:val="0"/>
          <w:numId w:val="1330"/>
        </w:numPr>
        <w:tabs>
          <w:tab w:val="left" w:pos="288" w:leader="none"/>
        </w:tabs>
        <w:spacing w:before="120" w:after="0" w:line="288"/>
        <w:ind w:right="0" w:left="425" w:hanging="437"/>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Hoạt </w:t>
      </w:r>
      <w:r>
        <w:rPr>
          <w:rFonts w:ascii="Cambria" w:hAnsi="Cambria" w:cs="Cambria" w:eastAsia="Cambria"/>
          <w:b/>
          <w:i/>
          <w:color w:val="auto"/>
          <w:spacing w:val="0"/>
          <w:position w:val="0"/>
          <w:sz w:val="24"/>
          <w:shd w:fill="auto" w:val="clear"/>
        </w:rPr>
        <w:t xml:space="preserve">động t</w:t>
      </w:r>
      <w:r>
        <w:rPr>
          <w:rFonts w:ascii="Cambria" w:hAnsi="Cambria" w:cs="Cambria" w:eastAsia="Cambria"/>
          <w:b/>
          <w:i/>
          <w:color w:val="auto"/>
          <w:spacing w:val="0"/>
          <w:position w:val="0"/>
          <w:sz w:val="24"/>
          <w:shd w:fill="auto" w:val="clear"/>
        </w:rPr>
        <w:t xml:space="preserve">ài chính</w:t>
      </w:r>
    </w:p>
    <w:tbl>
      <w:tblPr>
        <w:tblInd w:w="70" w:type="dxa"/>
      </w:tblPr>
      <w:tblGrid>
        <w:gridCol w:w="4860"/>
        <w:gridCol w:w="2086"/>
        <w:gridCol w:w="2126"/>
      </w:tblGrid>
      <w:tr>
        <w:trPr>
          <w:trHeight w:val="318"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nay</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trước</w:t>
            </w:r>
          </w:p>
        </w:tc>
      </w:tr>
      <w:tr>
        <w:trPr>
          <w:trHeight w:val="300" w:hRule="auto"/>
          <w:jc w:val="left"/>
        </w:trPr>
        <w:tc>
          <w:tcPr>
            <w:tcW w:w="4860"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Doanh thu (chi tiết)</w:t>
            </w:r>
          </w:p>
        </w:tc>
        <w:tc>
          <w:tcPr>
            <w:tcW w:w="2086"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00" w:hRule="auto"/>
          <w:jc w:val="left"/>
        </w:trPr>
        <w:tc>
          <w:tcPr>
            <w:tcW w:w="4860"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Chi phí (chi tiết)</w:t>
            </w:r>
          </w:p>
        </w:tc>
        <w:tc>
          <w:tcPr>
            <w:tcW w:w="2086"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bl>
    <w:p>
      <w:pPr>
        <w:numPr>
          <w:ilvl w:val="0"/>
          <w:numId w:val="1342"/>
        </w:numPr>
        <w:tabs>
          <w:tab w:val="left" w:pos="288" w:leader="none"/>
        </w:tabs>
        <w:spacing w:before="120" w:after="0" w:line="288"/>
        <w:ind w:right="0" w:left="425" w:hanging="437"/>
        <w:jc w:val="both"/>
        <w:rPr>
          <w:rFonts w:ascii="Cambria" w:hAnsi="Cambria" w:cs="Cambria" w:eastAsia="Cambria"/>
          <w:b/>
          <w:i/>
          <w:color w:val="auto"/>
          <w:spacing w:val="0"/>
          <w:position w:val="0"/>
          <w:sz w:val="24"/>
          <w:shd w:fill="auto" w:val="clear"/>
        </w:rPr>
      </w:pPr>
      <w:r>
        <w:rPr>
          <w:rFonts w:ascii="Cambria" w:hAnsi="Cambria" w:cs="Cambria" w:eastAsia="Cambria"/>
          <w:b/>
          <w:i/>
          <w:color w:val="auto"/>
          <w:spacing w:val="0"/>
          <w:position w:val="0"/>
          <w:sz w:val="24"/>
          <w:shd w:fill="auto" w:val="clear"/>
        </w:rPr>
        <w:t xml:space="preserve">Hoạt </w:t>
      </w:r>
      <w:r>
        <w:rPr>
          <w:rFonts w:ascii="Cambria" w:hAnsi="Cambria" w:cs="Cambria" w:eastAsia="Cambria"/>
          <w:b/>
          <w:i/>
          <w:color w:val="auto"/>
          <w:spacing w:val="0"/>
          <w:position w:val="0"/>
          <w:sz w:val="24"/>
          <w:shd w:fill="auto" w:val="clear"/>
        </w:rPr>
        <w:t xml:space="preserve">động khác</w:t>
      </w:r>
    </w:p>
    <w:tbl>
      <w:tblPr>
        <w:tblInd w:w="70" w:type="dxa"/>
      </w:tblPr>
      <w:tblGrid>
        <w:gridCol w:w="4860"/>
        <w:gridCol w:w="2086"/>
        <w:gridCol w:w="2126"/>
      </w:tblGrid>
      <w:tr>
        <w:trPr>
          <w:trHeight w:val="318"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nay</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trước</w:t>
            </w:r>
          </w:p>
        </w:tc>
      </w:tr>
      <w:tr>
        <w:trPr>
          <w:trHeight w:val="300" w:hRule="auto"/>
          <w:jc w:val="left"/>
        </w:trPr>
        <w:tc>
          <w:tcPr>
            <w:tcW w:w="4860"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Thu nhập khác (chi tiết)</w:t>
            </w:r>
          </w:p>
        </w:tc>
        <w:tc>
          <w:tcPr>
            <w:tcW w:w="2086"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4"/>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r>
        <w:trPr>
          <w:trHeight w:val="300" w:hRule="auto"/>
          <w:jc w:val="left"/>
        </w:trPr>
        <w:tc>
          <w:tcPr>
            <w:tcW w:w="4860"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Chi phí khác (chi tiết)</w:t>
            </w:r>
          </w:p>
        </w:tc>
        <w:tc>
          <w:tcPr>
            <w:tcW w:w="2086"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4"/>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right"/>
              <w:rPr>
                <w:rFonts w:ascii="Calibri" w:hAnsi="Calibri" w:cs="Calibri" w:eastAsia="Calibri"/>
                <w:color w:val="auto"/>
                <w:spacing w:val="0"/>
                <w:position w:val="0"/>
                <w:sz w:val="22"/>
                <w:shd w:fill="auto" w:val="clear"/>
              </w:rPr>
            </w:pPr>
          </w:p>
        </w:tc>
      </w:tr>
    </w:tbl>
    <w:p>
      <w:pPr>
        <w:numPr>
          <w:ilvl w:val="0"/>
          <w:numId w:val="1354"/>
        </w:numPr>
        <w:tabs>
          <w:tab w:val="left" w:pos="276" w:leader="none"/>
        </w:tabs>
        <w:spacing w:before="120" w:after="0" w:line="288"/>
        <w:ind w:right="0" w:left="142" w:hanging="136"/>
        <w:jc w:val="both"/>
        <w:rPr>
          <w:rFonts w:ascii="Cambria" w:hAnsi="Cambria" w:cs="Cambria" w:eastAsia="Cambria"/>
          <w:b/>
          <w:i/>
          <w:color w:val="000000"/>
          <w:spacing w:val="0"/>
          <w:position w:val="0"/>
          <w:sz w:val="24"/>
          <w:shd w:fill="auto" w:val="clear"/>
        </w:rPr>
      </w:pPr>
      <w:r>
        <w:rPr>
          <w:rFonts w:ascii="Cambria" w:hAnsi="Cambria" w:cs="Cambria" w:eastAsia="Cambria"/>
          <w:b/>
          <w:i/>
          <w:color w:val="000000"/>
          <w:spacing w:val="0"/>
          <w:position w:val="0"/>
          <w:sz w:val="24"/>
          <w:shd w:fill="auto" w:val="clear"/>
        </w:rPr>
        <w:t xml:space="preserve">Phân phối cho các quỹ </w:t>
      </w:r>
    </w:p>
    <w:tbl>
      <w:tblPr>
        <w:tblInd w:w="70" w:type="dxa"/>
      </w:tblPr>
      <w:tblGrid>
        <w:gridCol w:w="4860"/>
        <w:gridCol w:w="2086"/>
        <w:gridCol w:w="2126"/>
      </w:tblGrid>
      <w:tr>
        <w:trPr>
          <w:trHeight w:val="300"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nay</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trước</w:t>
            </w:r>
          </w:p>
        </w:tc>
      </w:tr>
      <w:tr>
        <w:trPr>
          <w:trHeight w:val="354"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470" w:leader="none"/>
                <w:tab w:val="left" w:pos="1415"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Quỹ khen th</w:t>
            </w:r>
            <w:r>
              <w:rPr>
                <w:rFonts w:ascii="Cambria" w:hAnsi="Cambria" w:cs="Cambria" w:eastAsia="Cambria"/>
                <w:color w:val="000000"/>
                <w:spacing w:val="0"/>
                <w:position w:val="0"/>
                <w:sz w:val="24"/>
                <w:shd w:fill="auto" w:val="clear"/>
              </w:rPr>
              <w:t xml:space="preserve">ưởng </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43"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1422"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Quỹ phúc lợi</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77"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1422"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Quỹ bổ sung thu nhập</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73"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1437" w:leader="none"/>
              </w:tabs>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d. Quỹ phát triển hoạt </w:t>
            </w:r>
            <w:r>
              <w:rPr>
                <w:rFonts w:ascii="Cambria" w:hAnsi="Cambria" w:cs="Cambria" w:eastAsia="Cambria"/>
                <w:color w:val="auto"/>
                <w:spacing w:val="0"/>
                <w:position w:val="0"/>
                <w:sz w:val="24"/>
                <w:shd w:fill="auto" w:val="clear"/>
              </w:rPr>
              <w:t xml:space="preserve">động sự nghiệp</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74"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đ. Quỹ dự ph</w:t>
            </w:r>
            <w:r>
              <w:rPr>
                <w:rFonts w:ascii="Cambria" w:hAnsi="Cambria" w:cs="Cambria" w:eastAsia="Cambria"/>
                <w:color w:val="000000"/>
                <w:spacing w:val="0"/>
                <w:position w:val="0"/>
                <w:sz w:val="24"/>
                <w:shd w:fill="auto" w:val="clear"/>
              </w:rPr>
              <w:t xml:space="preserve">òng ổn </w:t>
            </w:r>
            <w:r>
              <w:rPr>
                <w:rFonts w:ascii="Cambria" w:hAnsi="Cambria" w:cs="Cambria" w:eastAsia="Cambria"/>
                <w:color w:val="000000"/>
                <w:spacing w:val="0"/>
                <w:position w:val="0"/>
                <w:sz w:val="24"/>
                <w:shd w:fill="auto" w:val="clear"/>
              </w:rPr>
              <w:t xml:space="preserve">định thu nhập</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57"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e. Quỹ khác (chi tiết)</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70" w:hRule="auto"/>
          <w:jc w:val="left"/>
        </w:trPr>
        <w:tc>
          <w:tcPr>
            <w:tcW w:w="486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4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số </w:t>
            </w:r>
            <w:r>
              <w:rPr>
                <w:rFonts w:ascii="Cambria" w:hAnsi="Cambria" w:cs="Cambria" w:eastAsia="Cambria"/>
                <w:color w:val="auto"/>
                <w:spacing w:val="0"/>
                <w:position w:val="0"/>
                <w:sz w:val="24"/>
                <w:shd w:fill="auto" w:val="clear"/>
              </w:rPr>
              <w:t xml:space="preserve">đ</w:t>
            </w:r>
            <w:r>
              <w:rPr>
                <w:rFonts w:ascii="Cambria" w:hAnsi="Cambria" w:cs="Cambria" w:eastAsia="Cambria"/>
                <w:color w:val="auto"/>
                <w:spacing w:val="0"/>
                <w:position w:val="0"/>
                <w:sz w:val="24"/>
                <w:shd w:fill="auto" w:val="clear"/>
              </w:rPr>
              <w:t xml:space="preserve">ã phân phối cho các quỹ trong n</w:t>
            </w:r>
            <w:r>
              <w:rPr>
                <w:rFonts w:ascii="Cambria" w:hAnsi="Cambria" w:cs="Cambria" w:eastAsia="Cambria"/>
                <w:color w:val="auto"/>
                <w:spacing w:val="0"/>
                <w:position w:val="0"/>
                <w:sz w:val="24"/>
                <w:shd w:fill="auto" w:val="clear"/>
              </w:rPr>
              <w:t xml:space="preserve">ăm</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08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bl>
    <w:p>
      <w:pPr>
        <w:numPr>
          <w:ilvl w:val="0"/>
          <w:numId w:val="1387"/>
        </w:numPr>
        <w:tabs>
          <w:tab w:val="left" w:pos="276" w:leader="none"/>
          <w:tab w:val="left" w:pos="851" w:leader="none"/>
        </w:tabs>
        <w:spacing w:before="240" w:after="0" w:line="252"/>
        <w:ind w:right="0" w:left="0" w:firstLine="6"/>
        <w:jc w:val="both"/>
        <w:rPr>
          <w:rFonts w:ascii="Cambria" w:hAnsi="Cambria" w:cs="Cambria" w:eastAsia="Cambria"/>
          <w:b/>
          <w:i/>
          <w:color w:val="000000"/>
          <w:spacing w:val="0"/>
          <w:position w:val="0"/>
          <w:sz w:val="24"/>
          <w:shd w:fill="auto" w:val="clear"/>
        </w:rPr>
      </w:pPr>
      <w:r>
        <w:rPr>
          <w:rFonts w:ascii="Cambria" w:hAnsi="Cambria" w:cs="Cambria" w:eastAsia="Cambria"/>
          <w:b/>
          <w:i/>
          <w:color w:val="000000"/>
          <w:spacing w:val="0"/>
          <w:position w:val="0"/>
          <w:sz w:val="24"/>
          <w:shd w:fill="auto" w:val="clear"/>
        </w:rPr>
        <w:t xml:space="preserve">Sử dụng kinh phí tiết kiệm của </w:t>
      </w:r>
      <w:r>
        <w:rPr>
          <w:rFonts w:ascii="Cambria" w:hAnsi="Cambria" w:cs="Cambria" w:eastAsia="Cambria"/>
          <w:b/>
          <w:i/>
          <w:color w:val="000000"/>
          <w:spacing w:val="0"/>
          <w:position w:val="0"/>
          <w:sz w:val="24"/>
          <w:shd w:fill="auto" w:val="clear"/>
        </w:rPr>
        <w:t xml:space="preserve">đơn vị h</w:t>
      </w:r>
      <w:r>
        <w:rPr>
          <w:rFonts w:ascii="Cambria" w:hAnsi="Cambria" w:cs="Cambria" w:eastAsia="Cambria"/>
          <w:b/>
          <w:i/>
          <w:color w:val="000000"/>
          <w:spacing w:val="0"/>
          <w:position w:val="0"/>
          <w:sz w:val="24"/>
          <w:shd w:fill="auto" w:val="clear"/>
        </w:rPr>
        <w:t xml:space="preserve">ành chính</w:t>
      </w:r>
    </w:p>
    <w:tbl>
      <w:tblPr>
        <w:tblInd w:w="70" w:type="dxa"/>
      </w:tblPr>
      <w:tblGrid>
        <w:gridCol w:w="4830"/>
        <w:gridCol w:w="2116"/>
        <w:gridCol w:w="2126"/>
      </w:tblGrid>
      <w:tr>
        <w:trPr>
          <w:trHeight w:val="300"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nay</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2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trước</w:t>
            </w:r>
          </w:p>
        </w:tc>
      </w:tr>
      <w:tr>
        <w:trPr>
          <w:trHeight w:val="694"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470" w:leader="none"/>
                <w:tab w:val="left" w:pos="1415"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a. Bổ sung thu nhập cho CBCC và ng</w:t>
            </w:r>
            <w:r>
              <w:rPr>
                <w:rFonts w:ascii="Cambria" w:hAnsi="Cambria" w:cs="Cambria" w:eastAsia="Cambria"/>
                <w:color w:val="000000"/>
                <w:spacing w:val="0"/>
                <w:position w:val="0"/>
                <w:sz w:val="24"/>
                <w:shd w:fill="auto" w:val="clear"/>
              </w:rPr>
              <w:t xml:space="preserve">ười lao động </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69"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1422"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b. Chi khen th</w:t>
            </w:r>
            <w:r>
              <w:rPr>
                <w:rFonts w:ascii="Cambria" w:hAnsi="Cambria" w:cs="Cambria" w:eastAsia="Cambria"/>
                <w:color w:val="000000"/>
                <w:spacing w:val="0"/>
                <w:position w:val="0"/>
                <w:sz w:val="24"/>
                <w:shd w:fill="auto" w:val="clear"/>
              </w:rPr>
              <w:t xml:space="preserve">ưởng</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49"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tabs>
                <w:tab w:val="left" w:pos="1422" w:leader="none"/>
              </w:tabs>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c. Chi cho các hoạt </w:t>
            </w:r>
            <w:r>
              <w:rPr>
                <w:rFonts w:ascii="Cambria" w:hAnsi="Cambria" w:cs="Cambria" w:eastAsia="Cambria"/>
                <w:color w:val="000000"/>
                <w:spacing w:val="0"/>
                <w:position w:val="0"/>
                <w:sz w:val="24"/>
                <w:shd w:fill="auto" w:val="clear"/>
              </w:rPr>
              <w:t xml:space="preserve">động phúc lợi tập thể</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200" w:line="288"/>
              <w:ind w:right="0" w:left="0" w:firstLine="0"/>
              <w:jc w:val="left"/>
              <w:rPr>
                <w:rFonts w:ascii="Calibri" w:hAnsi="Calibri" w:cs="Calibri" w:eastAsia="Calibri"/>
                <w:color w:val="auto"/>
                <w:spacing w:val="0"/>
                <w:position w:val="0"/>
                <w:sz w:val="22"/>
                <w:shd w:fill="auto" w:val="clear"/>
              </w:rPr>
            </w:pPr>
          </w:p>
        </w:tc>
      </w:tr>
      <w:tr>
        <w:trPr>
          <w:trHeight w:val="371"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4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Tổng số </w:t>
            </w:r>
            <w:r>
              <w:rPr>
                <w:rFonts w:ascii="Cambria" w:hAnsi="Cambria" w:cs="Cambria" w:eastAsia="Cambria"/>
                <w:color w:val="auto"/>
                <w:spacing w:val="0"/>
                <w:position w:val="0"/>
                <w:sz w:val="24"/>
                <w:shd w:fill="auto" w:val="clear"/>
              </w:rPr>
              <w:t xml:space="preserve">đ</w:t>
            </w:r>
            <w:r>
              <w:rPr>
                <w:rFonts w:ascii="Cambria" w:hAnsi="Cambria" w:cs="Cambria" w:eastAsia="Cambria"/>
                <w:color w:val="auto"/>
                <w:spacing w:val="0"/>
                <w:position w:val="0"/>
                <w:sz w:val="24"/>
                <w:shd w:fill="auto" w:val="clear"/>
              </w:rPr>
              <w:t xml:space="preserve">ã sử dụng kinh phí tiết kiệm</w:t>
            </w:r>
          </w:p>
          <w:p>
            <w:pPr>
              <w:spacing w:before="60" w:after="60" w:line="288"/>
              <w:ind w:right="0" w:left="0" w:firstLine="0"/>
              <w:jc w:val="left"/>
              <w:rPr>
                <w:rFonts w:ascii="Cambria" w:hAnsi="Cambria" w:cs="Cambria" w:eastAsia="Cambria"/>
                <w:color w:val="auto"/>
                <w:spacing w:val="0"/>
                <w:position w:val="0"/>
                <w:sz w:val="24"/>
                <w:shd w:fill="auto" w:val="clear"/>
              </w:rPr>
            </w:pPr>
          </w:p>
          <w:p>
            <w:pPr>
              <w:spacing w:before="60" w:after="60" w:line="288"/>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60" w:after="60" w:line="288"/>
              <w:ind w:right="0" w:left="0" w:firstLine="0"/>
              <w:jc w:val="right"/>
              <w:rPr>
                <w:rFonts w:ascii="Calibri" w:hAnsi="Calibri" w:cs="Calibri" w:eastAsia="Calibri"/>
                <w:color w:val="auto"/>
                <w:spacing w:val="0"/>
                <w:position w:val="0"/>
                <w:sz w:val="22"/>
                <w:shd w:fill="auto" w:val="clear"/>
              </w:rPr>
            </w:pPr>
          </w:p>
        </w:tc>
      </w:tr>
    </w:tbl>
    <w:p>
      <w:pPr>
        <w:numPr>
          <w:ilvl w:val="0"/>
          <w:numId w:val="1408"/>
        </w:numPr>
        <w:tabs>
          <w:tab w:val="left" w:pos="284" w:leader="none"/>
        </w:tabs>
        <w:spacing w:before="240" w:after="0" w:line="252"/>
        <w:ind w:right="0" w:left="0" w:firstLine="6"/>
        <w:jc w:val="both"/>
        <w:rPr>
          <w:rFonts w:ascii="Cambria" w:hAnsi="Cambria" w:cs="Cambria" w:eastAsia="Cambria"/>
          <w:b/>
          <w:i/>
          <w:color w:val="000000"/>
          <w:spacing w:val="0"/>
          <w:position w:val="0"/>
          <w:sz w:val="26"/>
          <w:shd w:fill="auto" w:val="clear"/>
        </w:rPr>
      </w:pPr>
      <w:r>
        <w:rPr>
          <w:rFonts w:ascii="Cambria" w:hAnsi="Cambria" w:cs="Cambria" w:eastAsia="Cambria"/>
          <w:b/>
          <w:i/>
          <w:color w:val="000000"/>
          <w:spacing w:val="0"/>
          <w:position w:val="0"/>
          <w:sz w:val="26"/>
          <w:shd w:fill="auto" w:val="clear"/>
        </w:rPr>
        <w:t xml:space="preserve">Thông tin thuyết minh khác</w:t>
      </w:r>
    </w:p>
    <w:p>
      <w:pPr>
        <w:tabs>
          <w:tab w:val="left" w:pos="900" w:leader="none"/>
          <w:tab w:val="left" w:pos="7371" w:leader="none"/>
        </w:tabs>
        <w:spacing w:before="240" w:after="0" w:line="288"/>
        <w:ind w:right="-1" w:left="0" w:firstLine="0"/>
        <w:jc w:val="left"/>
        <w:rPr>
          <w:rFonts w:ascii="Cambria" w:hAnsi="Cambria" w:cs="Cambria" w:eastAsia="Cambria"/>
          <w:color w:val="000000"/>
          <w:spacing w:val="0"/>
          <w:position w:val="0"/>
          <w:sz w:val="26"/>
          <w:shd w:fill="auto" w:val="clear"/>
        </w:rPr>
      </w:pPr>
      <w:r>
        <w:rPr>
          <w:rFonts w:ascii="Cambria" w:hAnsi="Cambria" w:cs="Cambria" w:eastAsia="Cambria"/>
          <w:color w:val="000000"/>
          <w:spacing w:val="0"/>
          <w:position w:val="0"/>
          <w:sz w:val="26"/>
          <w:shd w:fill="auto" w:val="clear"/>
        </w:rPr>
        <w:t xml:space="preserve">............................................................................................................................................................................................................................................................................................................................................................................................................................................................................................................................................................................</w:t>
      </w:r>
    </w:p>
    <w:p>
      <w:pPr>
        <w:tabs>
          <w:tab w:val="left" w:pos="900" w:leader="none"/>
          <w:tab w:val="left" w:pos="7371" w:leader="none"/>
        </w:tabs>
        <w:spacing w:before="240" w:after="0" w:line="288"/>
        <w:ind w:right="-1" w:left="0" w:firstLine="0"/>
        <w:jc w:val="left"/>
        <w:rPr>
          <w:rFonts w:ascii="Cambria" w:hAnsi="Cambria" w:cs="Cambria" w:eastAsia="Cambria"/>
          <w:b/>
          <w:color w:val="000000"/>
          <w:spacing w:val="0"/>
          <w:position w:val="0"/>
          <w:sz w:val="26"/>
          <w:shd w:fill="auto" w:val="clear"/>
        </w:rPr>
      </w:pPr>
    </w:p>
    <w:p>
      <w:pPr>
        <w:tabs>
          <w:tab w:val="left" w:pos="426" w:leader="none"/>
          <w:tab w:val="left" w:pos="7371" w:leader="none"/>
        </w:tabs>
        <w:spacing w:before="240" w:after="0" w:line="288"/>
        <w:ind w:right="-1" w:left="0" w:firstLine="0"/>
        <w:jc w:val="both"/>
        <w:rPr>
          <w:rFonts w:ascii="Cambria" w:hAnsi="Cambria" w:cs="Cambria" w:eastAsia="Cambria"/>
          <w:b/>
          <w:color w:val="000000"/>
          <w:spacing w:val="0"/>
          <w:position w:val="0"/>
          <w:sz w:val="26"/>
          <w:shd w:fill="auto" w:val="clear"/>
        </w:rPr>
      </w:pPr>
      <w:r>
        <w:rPr>
          <w:rFonts w:ascii="Cambria" w:hAnsi="Cambria" w:cs="Cambria" w:eastAsia="Cambria"/>
          <w:b/>
          <w:color w:val="000000"/>
          <w:spacing w:val="0"/>
          <w:position w:val="0"/>
          <w:sz w:val="26"/>
          <w:shd w:fill="auto" w:val="clear"/>
        </w:rPr>
        <w:tab/>
        <w:t xml:space="preserve">V.  Thông tin bổ sung cho các khoản mục trình bày trong Báo cáo l</w:t>
      </w:r>
      <w:r>
        <w:rPr>
          <w:rFonts w:ascii="Cambria" w:hAnsi="Cambria" w:cs="Cambria" w:eastAsia="Cambria"/>
          <w:b/>
          <w:color w:val="000000"/>
          <w:spacing w:val="0"/>
          <w:position w:val="0"/>
          <w:sz w:val="26"/>
          <w:shd w:fill="auto" w:val="clear"/>
        </w:rPr>
        <w:t xml:space="preserve">ưu chuyển tiền tệ tổng hợp</w:t>
      </w:r>
    </w:p>
    <w:p>
      <w:pPr>
        <w:tabs>
          <w:tab w:val="left" w:pos="567" w:leader="none"/>
        </w:tabs>
        <w:spacing w:before="60" w:after="60" w:line="252"/>
        <w:ind w:right="0" w:left="0" w:firstLine="0"/>
        <w:jc w:val="both"/>
        <w:rPr>
          <w:rFonts w:ascii="Cambria" w:hAnsi="Cambria" w:cs="Cambria" w:eastAsia="Cambria"/>
          <w:b/>
          <w:i/>
          <w:color w:val="000000"/>
          <w:spacing w:val="0"/>
          <w:position w:val="0"/>
          <w:sz w:val="26"/>
          <w:shd w:fill="auto" w:val="clear"/>
        </w:rPr>
      </w:pPr>
      <w:r>
        <w:rPr>
          <w:rFonts w:ascii="Cambria" w:hAnsi="Cambria" w:cs="Cambria" w:eastAsia="Cambria"/>
          <w:b/>
          <w:i/>
          <w:color w:val="000000"/>
          <w:spacing w:val="0"/>
          <w:position w:val="0"/>
          <w:sz w:val="26"/>
          <w:shd w:fill="auto" w:val="clear"/>
        </w:rPr>
        <w:t xml:space="preserve">1. Các giao dịch không bằng tiền trong kỳ ảnh h</w:t>
      </w:r>
      <w:r>
        <w:rPr>
          <w:rFonts w:ascii="Cambria" w:hAnsi="Cambria" w:cs="Cambria" w:eastAsia="Cambria"/>
          <w:b/>
          <w:i/>
          <w:color w:val="000000"/>
          <w:spacing w:val="0"/>
          <w:position w:val="0"/>
          <w:sz w:val="26"/>
          <w:shd w:fill="auto" w:val="clear"/>
        </w:rPr>
        <w:t xml:space="preserve">ưởng đến báo cáo lưu chuyển tiền tệ</w:t>
      </w:r>
    </w:p>
    <w:tbl>
      <w:tblPr>
        <w:tblInd w:w="70" w:type="dxa"/>
      </w:tblPr>
      <w:tblGrid>
        <w:gridCol w:w="4830"/>
        <w:gridCol w:w="2116"/>
        <w:gridCol w:w="2126"/>
      </w:tblGrid>
      <w:tr>
        <w:trPr>
          <w:trHeight w:val="237"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Chi tiết</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nay</w:t>
            </w: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88"/>
              <w:ind w:right="0" w:left="0" w:firstLine="0"/>
              <w:jc w:val="center"/>
              <w:rPr>
                <w:color w:val="auto"/>
                <w:spacing w:val="0"/>
                <w:position w:val="0"/>
                <w:shd w:fill="auto" w:val="clear"/>
              </w:rPr>
            </w:pPr>
            <w:r>
              <w:rPr>
                <w:rFonts w:ascii="Cambria" w:hAnsi="Cambria" w:cs="Cambria" w:eastAsia="Cambria"/>
                <w:color w:val="auto"/>
                <w:spacing w:val="0"/>
                <w:position w:val="0"/>
                <w:sz w:val="24"/>
                <w:shd w:fill="auto" w:val="clear"/>
              </w:rPr>
              <w:t xml:space="preserve">N</w:t>
            </w:r>
            <w:r>
              <w:rPr>
                <w:rFonts w:ascii="Cambria" w:hAnsi="Cambria" w:cs="Cambria" w:eastAsia="Cambria"/>
                <w:color w:val="auto"/>
                <w:spacing w:val="0"/>
                <w:position w:val="0"/>
                <w:sz w:val="24"/>
                <w:shd w:fill="auto" w:val="clear"/>
              </w:rPr>
              <w:t xml:space="preserve">ăm trước</w:t>
            </w:r>
          </w:p>
        </w:tc>
      </w:tr>
      <w:tr>
        <w:trPr>
          <w:trHeight w:val="350"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40" w:after="0" w:line="240"/>
              <w:ind w:right="0" w:left="0" w:firstLine="0"/>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Mua tài sản bằng nhận nợ</w:t>
            </w:r>
          </w:p>
          <w:p>
            <w:pPr>
              <w:numPr>
                <w:ilvl w:val="0"/>
                <w:numId w:val="1417"/>
              </w:numPr>
              <w:spacing w:before="0" w:after="0" w:line="240"/>
              <w:ind w:right="0" w:left="720" w:hanging="360"/>
              <w:jc w:val="left"/>
              <w:rPr>
                <w:rFonts w:ascii="Cambria" w:hAnsi="Cambria" w:cs="Cambria" w:eastAsia="Cambria"/>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3"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Tài sản </w:t>
            </w:r>
            <w:r>
              <w:rPr>
                <w:rFonts w:ascii="Cambria" w:hAnsi="Cambria" w:cs="Cambria" w:eastAsia="Cambria"/>
                <w:color w:val="000000"/>
                <w:spacing w:val="0"/>
                <w:position w:val="0"/>
                <w:sz w:val="24"/>
                <w:shd w:fill="auto" w:val="clear"/>
              </w:rPr>
              <w:t xml:space="preserve">được cấp từ cấp tr</w:t>
            </w:r>
            <w:r>
              <w:rPr>
                <w:rFonts w:ascii="Cambria" w:hAnsi="Cambria" w:cs="Cambria" w:eastAsia="Cambria"/>
                <w:color w:val="000000"/>
                <w:spacing w:val="0"/>
                <w:position w:val="0"/>
                <w:sz w:val="24"/>
                <w:shd w:fill="auto" w:val="clear"/>
              </w:rPr>
              <w:t xml:space="preserve">ên </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57"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Tài sản nhận chuyển giao từ </w:t>
            </w:r>
            <w:r>
              <w:rPr>
                <w:rFonts w:ascii="Cambria" w:hAnsi="Cambria" w:cs="Cambria" w:eastAsia="Cambria"/>
                <w:color w:val="000000"/>
                <w:spacing w:val="0"/>
                <w:position w:val="0"/>
                <w:sz w:val="24"/>
                <w:shd w:fill="auto" w:val="clear"/>
              </w:rPr>
              <w:t xml:space="preserve">đơn vị khác</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9"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Chuyển nợ thành vốn chủ sở hữu</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left"/>
              <w:rPr>
                <w:spacing w:val="0"/>
                <w:position w:val="0"/>
                <w:shd w:fill="auto" w:val="clear"/>
              </w:rPr>
            </w:pPr>
            <w:r>
              <w:rPr>
                <w:rFonts w:ascii="Cambria" w:hAnsi="Cambria" w:cs="Cambria" w:eastAsia="Cambria"/>
                <w:color w:val="000000"/>
                <w:spacing w:val="0"/>
                <w:position w:val="0"/>
                <w:sz w:val="24"/>
                <w:shd w:fill="auto" w:val="clear"/>
              </w:rPr>
              <w:t xml:space="preserve">- Các giao dịch phi tiền tệ khác</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5" w:hRule="auto"/>
          <w:jc w:val="left"/>
        </w:trPr>
        <w:tc>
          <w:tcPr>
            <w:tcW w:w="4830"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2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Cộng</w:t>
            </w:r>
          </w:p>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 </w:t>
            </w:r>
          </w:p>
        </w:tc>
        <w:tc>
          <w:tcPr>
            <w:tcW w:w="211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2126" w:type="dxa"/>
            <w:tcBorders>
              <w:top w:val="single" w:color="000000" w:sz="2"/>
              <w:left w:val="single" w:color="000000" w:sz="2"/>
              <w:bottom w:val="single" w:color="000000" w:sz="2"/>
              <w:right w:val="single" w:color="000000" w:sz="2"/>
            </w:tcBorders>
            <w:shd w:color="000000" w:fill="ffffff" w:val="clear"/>
            <w:tcMar>
              <w:left w:w="70" w:type="dxa"/>
              <w:right w:w="70" w:type="dxa"/>
            </w:tcMar>
            <w:vAlign w:val="center"/>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tabs>
          <w:tab w:val="left" w:pos="426" w:leader="none"/>
          <w:tab w:val="left" w:pos="900" w:leader="none"/>
        </w:tabs>
        <w:spacing w:before="120" w:after="0" w:line="252"/>
        <w:ind w:right="0" w:left="0" w:firstLine="0"/>
        <w:jc w:val="both"/>
        <w:rPr>
          <w:rFonts w:ascii="Cambria" w:hAnsi="Cambria" w:cs="Cambria" w:eastAsia="Cambria"/>
          <w:b/>
          <w:i/>
          <w:color w:val="000000"/>
          <w:spacing w:val="0"/>
          <w:position w:val="0"/>
          <w:sz w:val="24"/>
          <w:shd w:fill="auto" w:val="clear"/>
        </w:rPr>
      </w:pPr>
    </w:p>
    <w:p>
      <w:pPr>
        <w:tabs>
          <w:tab w:val="left" w:pos="426" w:leader="none"/>
          <w:tab w:val="left" w:pos="900" w:leader="none"/>
        </w:tabs>
        <w:spacing w:before="120" w:after="0" w:line="252"/>
        <w:ind w:right="0" w:left="0" w:firstLine="0"/>
        <w:jc w:val="both"/>
        <w:rPr>
          <w:rFonts w:ascii="Cambria" w:hAnsi="Cambria" w:cs="Cambria" w:eastAsia="Cambria"/>
          <w:b/>
          <w:i/>
          <w:color w:val="000000"/>
          <w:spacing w:val="0"/>
          <w:position w:val="0"/>
          <w:sz w:val="26"/>
          <w:shd w:fill="auto" w:val="clear"/>
        </w:rPr>
      </w:pPr>
      <w:r>
        <w:rPr>
          <w:rFonts w:ascii="Cambria" w:hAnsi="Cambria" w:cs="Cambria" w:eastAsia="Cambria"/>
          <w:b/>
          <w:i/>
          <w:color w:val="000000"/>
          <w:spacing w:val="0"/>
          <w:position w:val="0"/>
          <w:sz w:val="26"/>
          <w:shd w:fill="auto" w:val="clear"/>
        </w:rPr>
        <w:t xml:space="preserve">2. Các khoản tiền </w:t>
      </w:r>
      <w:r>
        <w:rPr>
          <w:rFonts w:ascii="Cambria" w:hAnsi="Cambria" w:cs="Cambria" w:eastAsia="Cambria"/>
          <w:b/>
          <w:i/>
          <w:color w:val="000000"/>
          <w:spacing w:val="0"/>
          <w:position w:val="0"/>
          <w:sz w:val="26"/>
          <w:shd w:fill="auto" w:val="clear"/>
        </w:rPr>
        <w:t xml:space="preserve">đơn vị nắm giữ nhưng không được sử dụng</w:t>
      </w:r>
    </w:p>
    <w:p>
      <w:pPr>
        <w:tabs>
          <w:tab w:val="left" w:pos="426" w:leader="none"/>
        </w:tabs>
        <w:spacing w:before="40" w:after="0" w:line="271"/>
        <w:ind w:right="0" w:left="0" w:firstLine="567"/>
        <w:jc w:val="both"/>
        <w:rPr>
          <w:rFonts w:ascii="Cambria" w:hAnsi="Cambria" w:cs="Cambria" w:eastAsia="Cambria"/>
          <w:color w:val="000000"/>
          <w:spacing w:val="0"/>
          <w:position w:val="0"/>
          <w:sz w:val="26"/>
          <w:shd w:fill="auto" w:val="clear"/>
        </w:rPr>
      </w:pPr>
      <w:r>
        <w:rPr>
          <w:rFonts w:ascii="Cambria" w:hAnsi="Cambria" w:cs="Cambria" w:eastAsia="Cambria"/>
          <w:color w:val="000000"/>
          <w:spacing w:val="0"/>
          <w:position w:val="0"/>
          <w:sz w:val="26"/>
          <w:shd w:fill="auto" w:val="clear"/>
        </w:rPr>
        <w:t xml:space="preserve">Phản ánh các khoản tiền do các </w:t>
      </w:r>
      <w:r>
        <w:rPr>
          <w:rFonts w:ascii="Cambria" w:hAnsi="Cambria" w:cs="Cambria" w:eastAsia="Cambria"/>
          <w:color w:val="000000"/>
          <w:spacing w:val="0"/>
          <w:position w:val="0"/>
          <w:sz w:val="26"/>
          <w:shd w:fill="auto" w:val="clear"/>
        </w:rPr>
        <w:t xml:space="preserve">đơn vị trong phạm vi lập báo cáo t</w:t>
      </w:r>
      <w:r>
        <w:rPr>
          <w:rFonts w:ascii="Cambria" w:hAnsi="Cambria" w:cs="Cambria" w:eastAsia="Cambria"/>
          <w:color w:val="000000"/>
          <w:spacing w:val="0"/>
          <w:position w:val="0"/>
          <w:sz w:val="26"/>
          <w:shd w:fill="auto" w:val="clear"/>
        </w:rPr>
        <w:t xml:space="preserve">ài chính tổng hợp nắm giữ không tính vào kinh phí hoạt </w:t>
      </w:r>
      <w:r>
        <w:rPr>
          <w:rFonts w:ascii="Cambria" w:hAnsi="Cambria" w:cs="Cambria" w:eastAsia="Cambria"/>
          <w:color w:val="000000"/>
          <w:spacing w:val="0"/>
          <w:position w:val="0"/>
          <w:sz w:val="26"/>
          <w:shd w:fill="auto" w:val="clear"/>
        </w:rPr>
        <w:t xml:space="preserve">động của đơn vị nhưng được hạch toán chung sổ sách kế toán với kinh phí hoạt động của đơn vị, số liệu được thể hiện trong chỉ ti</w:t>
      </w:r>
      <w:r>
        <w:rPr>
          <w:rFonts w:ascii="Cambria" w:hAnsi="Cambria" w:cs="Cambria" w:eastAsia="Cambria"/>
          <w:color w:val="000000"/>
          <w:spacing w:val="0"/>
          <w:position w:val="0"/>
          <w:sz w:val="26"/>
          <w:shd w:fill="auto" w:val="clear"/>
        </w:rPr>
        <w:t xml:space="preserve">êu của báo cáo l</w:t>
      </w:r>
      <w:r>
        <w:rPr>
          <w:rFonts w:ascii="Cambria" w:hAnsi="Cambria" w:cs="Cambria" w:eastAsia="Cambria"/>
          <w:color w:val="000000"/>
          <w:spacing w:val="0"/>
          <w:position w:val="0"/>
          <w:sz w:val="26"/>
          <w:shd w:fill="auto" w:val="clear"/>
        </w:rPr>
        <w:t xml:space="preserve">ưu chuyển tiền tệ đơn vị như tiền của dự án A, tiền của quỹ B, ... (chi tiết)</w:t>
      </w:r>
    </w:p>
    <w:p>
      <w:pPr>
        <w:tabs>
          <w:tab w:val="left" w:pos="426" w:leader="none"/>
          <w:tab w:val="left" w:pos="900" w:leader="none"/>
        </w:tabs>
        <w:spacing w:before="120" w:after="0" w:line="252"/>
        <w:ind w:right="0" w:left="0" w:firstLine="0"/>
        <w:jc w:val="both"/>
        <w:rPr>
          <w:rFonts w:ascii="Cambria" w:hAnsi="Cambria" w:cs="Cambria" w:eastAsia="Cambria"/>
          <w:b/>
          <w:i/>
          <w:color w:val="000000"/>
          <w:spacing w:val="0"/>
          <w:position w:val="0"/>
          <w:sz w:val="26"/>
          <w:shd w:fill="auto" w:val="clear"/>
        </w:rPr>
      </w:pPr>
      <w:r>
        <w:rPr>
          <w:rFonts w:ascii="Cambria" w:hAnsi="Cambria" w:cs="Cambria" w:eastAsia="Cambria"/>
          <w:b/>
          <w:i/>
          <w:color w:val="000000"/>
          <w:spacing w:val="0"/>
          <w:position w:val="0"/>
          <w:sz w:val="26"/>
          <w:shd w:fill="auto" w:val="clear"/>
        </w:rPr>
        <w:t xml:space="preserve">3. Thuyết minh khác cho báo cáo l</w:t>
      </w:r>
      <w:r>
        <w:rPr>
          <w:rFonts w:ascii="Cambria" w:hAnsi="Cambria" w:cs="Cambria" w:eastAsia="Cambria"/>
          <w:b/>
          <w:i/>
          <w:color w:val="000000"/>
          <w:spacing w:val="0"/>
          <w:position w:val="0"/>
          <w:sz w:val="26"/>
          <w:shd w:fill="auto" w:val="clear"/>
        </w:rPr>
        <w:t xml:space="preserve">ưu chuyển tiền tệ tổng hợp</w:t>
      </w:r>
    </w:p>
    <w:p>
      <w:pPr>
        <w:tabs>
          <w:tab w:val="left" w:pos="900" w:leader="none"/>
          <w:tab w:val="left" w:pos="7371" w:leader="none"/>
        </w:tabs>
        <w:spacing w:before="240" w:after="0" w:line="288"/>
        <w:ind w:right="-1" w:left="0" w:firstLine="0"/>
        <w:jc w:val="left"/>
        <w:rPr>
          <w:rFonts w:ascii="Cambria" w:hAnsi="Cambria" w:cs="Cambria" w:eastAsia="Cambria"/>
          <w:color w:val="000000"/>
          <w:spacing w:val="0"/>
          <w:position w:val="0"/>
          <w:sz w:val="26"/>
          <w:shd w:fill="auto" w:val="clear"/>
        </w:rPr>
      </w:pPr>
      <w:r>
        <w:rPr>
          <w:rFonts w:ascii="Cambria" w:hAnsi="Cambria" w:cs="Cambria" w:eastAsia="Cambria"/>
          <w:color w:val="000000"/>
          <w:spacing w:val="0"/>
          <w:position w:val="0"/>
          <w:sz w:val="26"/>
          <w:shd w:fill="auto" w:val="clear"/>
        </w:rPr>
        <w:t xml:space="preserve">.................................................................................................................................................................................................................................................................................................................................................................................................................................</w:t>
      </w:r>
    </w:p>
    <w:p>
      <w:pPr>
        <w:tabs>
          <w:tab w:val="left" w:pos="900" w:leader="none"/>
          <w:tab w:val="left" w:pos="7371" w:leader="none"/>
        </w:tabs>
        <w:spacing w:before="240" w:after="0" w:line="288"/>
        <w:ind w:right="-1" w:left="0" w:firstLine="0"/>
        <w:jc w:val="left"/>
        <w:rPr>
          <w:rFonts w:ascii="Cambria" w:hAnsi="Cambria" w:cs="Cambria" w:eastAsia="Cambria"/>
          <w:color w:val="000000"/>
          <w:spacing w:val="0"/>
          <w:position w:val="0"/>
          <w:sz w:val="26"/>
          <w:shd w:fill="auto" w:val="clear"/>
        </w:rPr>
      </w:pPr>
    </w:p>
    <w:p>
      <w:pPr>
        <w:tabs>
          <w:tab w:val="left" w:pos="426" w:leader="none"/>
          <w:tab w:val="left" w:pos="7371" w:leader="none"/>
        </w:tabs>
        <w:spacing w:before="240" w:after="0" w:line="288"/>
        <w:ind w:right="-1" w:left="0" w:firstLine="0"/>
        <w:jc w:val="left"/>
        <w:rPr>
          <w:rFonts w:ascii="Cambria" w:hAnsi="Cambria" w:cs="Cambria" w:eastAsia="Cambria"/>
          <w:b/>
          <w:color w:val="000000"/>
          <w:spacing w:val="0"/>
          <w:position w:val="0"/>
          <w:sz w:val="26"/>
          <w:shd w:fill="auto" w:val="clear"/>
        </w:rPr>
      </w:pPr>
      <w:r>
        <w:rPr>
          <w:rFonts w:ascii="Cambria" w:hAnsi="Cambria" w:cs="Cambria" w:eastAsia="Cambria"/>
          <w:b/>
          <w:color w:val="000000"/>
          <w:spacing w:val="0"/>
          <w:position w:val="0"/>
          <w:sz w:val="26"/>
          <w:shd w:fill="auto" w:val="clear"/>
        </w:rPr>
        <w:tab/>
        <w:t xml:space="preserve">VI. Thông tin thuyết minh khác</w:t>
      </w:r>
    </w:p>
    <w:p>
      <w:pPr>
        <w:tabs>
          <w:tab w:val="left" w:pos="426" w:leader="none"/>
        </w:tabs>
        <w:spacing w:before="24" w:after="0" w:line="252"/>
        <w:ind w:right="0" w:left="0"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1. Những sự kiện phát sinh sau ngày kết thúc kỳ kế toán n</w:t>
      </w:r>
      <w:r>
        <w:rPr>
          <w:rFonts w:ascii="Cambria" w:hAnsi="Cambria" w:cs="Cambria" w:eastAsia="Cambria"/>
          <w:color w:val="auto"/>
          <w:spacing w:val="0"/>
          <w:position w:val="0"/>
          <w:sz w:val="26"/>
          <w:shd w:fill="auto" w:val="clear"/>
        </w:rPr>
        <w:t xml:space="preserve">ăm. </w:t>
      </w:r>
    </w:p>
    <w:p>
      <w:pPr>
        <w:tabs>
          <w:tab w:val="left" w:pos="426" w:leader="none"/>
        </w:tabs>
        <w:spacing w:before="24" w:after="0" w:line="252"/>
        <w:ind w:right="0" w:left="0"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2. Thông tin thay </w:t>
      </w:r>
      <w:r>
        <w:rPr>
          <w:rFonts w:ascii="Cambria" w:hAnsi="Cambria" w:cs="Cambria" w:eastAsia="Cambria"/>
          <w:color w:val="auto"/>
          <w:spacing w:val="0"/>
          <w:position w:val="0"/>
          <w:sz w:val="26"/>
          <w:shd w:fill="auto" w:val="clear"/>
        </w:rPr>
        <w:t xml:space="preserve">đổi so với báo cáo t</w:t>
      </w:r>
      <w:r>
        <w:rPr>
          <w:rFonts w:ascii="Cambria" w:hAnsi="Cambria" w:cs="Cambria" w:eastAsia="Cambria"/>
          <w:color w:val="auto"/>
          <w:spacing w:val="0"/>
          <w:position w:val="0"/>
          <w:sz w:val="26"/>
          <w:shd w:fill="auto" w:val="clear"/>
        </w:rPr>
        <w:t xml:space="preserve">ài chính kỳ tr</w:t>
      </w:r>
      <w:r>
        <w:rPr>
          <w:rFonts w:ascii="Cambria" w:hAnsi="Cambria" w:cs="Cambria" w:eastAsia="Cambria"/>
          <w:color w:val="auto"/>
          <w:spacing w:val="0"/>
          <w:position w:val="0"/>
          <w:sz w:val="26"/>
          <w:shd w:fill="auto" w:val="clear"/>
        </w:rPr>
        <w:t xml:space="preserve">ước</w:t>
      </w:r>
    </w:p>
    <w:p>
      <w:pPr>
        <w:tabs>
          <w:tab w:val="left" w:pos="426" w:leader="none"/>
        </w:tabs>
        <w:spacing w:before="24" w:after="0" w:line="288"/>
        <w:ind w:right="0" w:left="0"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ab/>
      </w:r>
      <w:r>
        <w:rPr>
          <w:rFonts w:ascii="Cambria" w:hAnsi="Cambria" w:cs="Cambria" w:eastAsia="Cambria"/>
          <w:color w:val="auto"/>
          <w:spacing w:val="0"/>
          <w:position w:val="0"/>
          <w:sz w:val="26"/>
          <w:shd w:fill="auto" w:val="clear"/>
        </w:rPr>
        <w:t xml:space="preserve">Đơn vị thuyết minh các thay đổi như các chính sách t</w:t>
      </w:r>
      <w:r>
        <w:rPr>
          <w:rFonts w:ascii="Cambria" w:hAnsi="Cambria" w:cs="Cambria" w:eastAsia="Cambria"/>
          <w:color w:val="auto"/>
          <w:spacing w:val="0"/>
          <w:position w:val="0"/>
          <w:sz w:val="26"/>
          <w:shd w:fill="auto" w:val="clear"/>
        </w:rPr>
        <w:t xml:space="preserve">ài chính, cách thức ghi chép, ......ảnh h</w:t>
      </w:r>
      <w:r>
        <w:rPr>
          <w:rFonts w:ascii="Cambria" w:hAnsi="Cambria" w:cs="Cambria" w:eastAsia="Cambria"/>
          <w:color w:val="auto"/>
          <w:spacing w:val="0"/>
          <w:position w:val="0"/>
          <w:sz w:val="26"/>
          <w:shd w:fill="auto" w:val="clear"/>
        </w:rPr>
        <w:t xml:space="preserve">ưởng khác biệt đến số liệu báo cáo tài chính so với kỳ trước.</w:t>
      </w:r>
    </w:p>
    <w:p>
      <w:pPr>
        <w:tabs>
          <w:tab w:val="left" w:pos="426" w:leader="none"/>
        </w:tabs>
        <w:spacing w:before="24" w:after="0" w:line="288"/>
        <w:ind w:right="0" w:left="0"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ab/>
      </w:r>
      <w:r>
        <w:rPr>
          <w:rFonts w:ascii="Cambria" w:hAnsi="Cambria" w:cs="Cambria" w:eastAsia="Cambria"/>
          <w:color w:val="auto"/>
          <w:spacing w:val="0"/>
          <w:position w:val="0"/>
          <w:sz w:val="26"/>
          <w:shd w:fill="auto" w:val="clear"/>
        </w:rPr>
        <w:t xml:space="preserve">Điều chỉnh số dư kỳ đ</w:t>
      </w:r>
      <w:r>
        <w:rPr>
          <w:rFonts w:ascii="Cambria" w:hAnsi="Cambria" w:cs="Cambria" w:eastAsia="Cambria"/>
          <w:color w:val="auto"/>
          <w:spacing w:val="0"/>
          <w:position w:val="0"/>
          <w:sz w:val="26"/>
          <w:shd w:fill="auto" w:val="clear"/>
        </w:rPr>
        <w:t xml:space="preserve">ã báo cáo (nếu có thì thuyết minh chi tiết về số liệu và lý do </w:t>
      </w:r>
      <w:r>
        <w:rPr>
          <w:rFonts w:ascii="Cambria" w:hAnsi="Cambria" w:cs="Cambria" w:eastAsia="Cambria"/>
          <w:color w:val="auto"/>
          <w:spacing w:val="0"/>
          <w:position w:val="0"/>
          <w:sz w:val="26"/>
          <w:shd w:fill="auto" w:val="clear"/>
        </w:rPr>
        <w:t xml:space="preserve">điều chỉnh)</w:t>
      </w:r>
    </w:p>
    <w:p>
      <w:pPr>
        <w:tabs>
          <w:tab w:val="left" w:pos="426" w:leader="none"/>
        </w:tabs>
        <w:spacing w:before="24" w:after="0" w:line="288"/>
        <w:ind w:right="0" w:left="0"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3. Thông tin khác</w:t>
      </w:r>
    </w:p>
    <w:p>
      <w:pPr>
        <w:tabs>
          <w:tab w:val="left" w:pos="426" w:leader="none"/>
        </w:tabs>
        <w:spacing w:before="24" w:after="0" w:line="288"/>
        <w:ind w:right="0" w:left="0"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3.1. Thuyết minh quỹ tài chính ngoài ngân sách </w:t>
      </w:r>
      <w:r>
        <w:rPr>
          <w:rFonts w:ascii="Cambria" w:hAnsi="Cambria" w:cs="Cambria" w:eastAsia="Cambria"/>
          <w:color w:val="auto"/>
          <w:spacing w:val="0"/>
          <w:position w:val="0"/>
          <w:sz w:val="26"/>
          <w:shd w:fill="auto" w:val="clear"/>
        </w:rPr>
        <w:t xml:space="preserve">đơn vị được giao quản lý (áp dụng đối với đơn vị được giao quản lý quỹ t</w:t>
      </w:r>
      <w:r>
        <w:rPr>
          <w:rFonts w:ascii="Cambria" w:hAnsi="Cambria" w:cs="Cambria" w:eastAsia="Cambria"/>
          <w:color w:val="auto"/>
          <w:spacing w:val="0"/>
          <w:position w:val="0"/>
          <w:sz w:val="26"/>
          <w:shd w:fill="auto" w:val="clear"/>
        </w:rPr>
        <w:t xml:space="preserve">ài chính nhà n</w:t>
      </w:r>
      <w:r>
        <w:rPr>
          <w:rFonts w:ascii="Cambria" w:hAnsi="Cambria" w:cs="Cambria" w:eastAsia="Cambria"/>
          <w:color w:val="auto"/>
          <w:spacing w:val="0"/>
          <w:position w:val="0"/>
          <w:sz w:val="26"/>
          <w:shd w:fill="auto" w:val="clear"/>
        </w:rPr>
        <w:t xml:space="preserve">ước ngoài ngân sách mà số liệu được hạch toán chung trong sổ sách kế toán đơn vị, có số liệu trong báo cáo tài chính tổng hợp của đơn vị)</w:t>
      </w:r>
    </w:p>
    <w:tbl>
      <w:tblPr/>
      <w:tblGrid>
        <w:gridCol w:w="802"/>
        <w:gridCol w:w="2387"/>
        <w:gridCol w:w="2131"/>
        <w:gridCol w:w="2001"/>
        <w:gridCol w:w="1859"/>
      </w:tblGrid>
      <w:tr>
        <w:trPr>
          <w:trHeight w:val="1" w:hRule="atLeast"/>
          <w:jc w:val="left"/>
        </w:trPr>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2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Tên quỹ</w:t>
            </w: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Số d</w:t>
            </w:r>
            <w:r>
              <w:rPr>
                <w:rFonts w:ascii="Cambria" w:hAnsi="Cambria" w:cs="Cambria" w:eastAsia="Cambria"/>
                <w:b/>
                <w:color w:val="auto"/>
                <w:spacing w:val="0"/>
                <w:position w:val="0"/>
                <w:sz w:val="26"/>
                <w:shd w:fill="auto" w:val="clear"/>
              </w:rPr>
              <w:t xml:space="preserve">ư cuối năm</w:t>
            </w:r>
          </w:p>
        </w:tc>
        <w:tc>
          <w:tcPr>
            <w:tcW w:w="2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Số d</w:t>
            </w:r>
            <w:r>
              <w:rPr>
                <w:rFonts w:ascii="Cambria" w:hAnsi="Cambria" w:cs="Cambria" w:eastAsia="Cambria"/>
                <w:b/>
                <w:color w:val="auto"/>
                <w:spacing w:val="0"/>
                <w:position w:val="0"/>
                <w:sz w:val="26"/>
                <w:shd w:fill="auto" w:val="clear"/>
              </w:rPr>
              <w:t xml:space="preserve">ư đầu năm</w:t>
            </w:r>
          </w:p>
        </w:tc>
        <w:tc>
          <w:tcPr>
            <w:tcW w:w="1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Ghi chú</w:t>
            </w:r>
          </w:p>
        </w:tc>
      </w:tr>
      <w:tr>
        <w:trPr>
          <w:trHeight w:val="1" w:hRule="atLeast"/>
          <w:jc w:val="left"/>
        </w:trPr>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1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1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3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1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0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1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r>
    </w:tbl>
    <w:p>
      <w:pPr>
        <w:tabs>
          <w:tab w:val="left" w:pos="426" w:leader="none"/>
        </w:tabs>
        <w:spacing w:before="24" w:after="0" w:line="288"/>
        <w:ind w:right="0" w:left="0" w:firstLine="0"/>
        <w:jc w:val="left"/>
        <w:rPr>
          <w:rFonts w:ascii="Cambria" w:hAnsi="Cambria" w:cs="Cambria" w:eastAsia="Cambria"/>
          <w:color w:val="auto"/>
          <w:spacing w:val="0"/>
          <w:position w:val="0"/>
          <w:sz w:val="26"/>
          <w:shd w:fill="auto" w:val="clear"/>
        </w:rPr>
      </w:pPr>
    </w:p>
    <w:p>
      <w:pPr>
        <w:tabs>
          <w:tab w:val="left" w:pos="426" w:leader="none"/>
        </w:tabs>
        <w:spacing w:before="24" w:after="0" w:line="288"/>
        <w:ind w:right="0" w:left="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Các nội dung thuyết minh khác về quỹ tài chính ngoài ngân sách:................................. .................................................................................................................................................................................................................................................................................................................................................................................................................................</w:t>
      </w:r>
    </w:p>
    <w:p>
      <w:pPr>
        <w:tabs>
          <w:tab w:val="left" w:pos="426" w:leader="none"/>
        </w:tabs>
        <w:spacing w:before="24" w:after="0" w:line="288"/>
        <w:ind w:right="0" w:left="0" w:firstLine="0"/>
        <w:jc w:val="left"/>
        <w:rPr>
          <w:rFonts w:ascii="Cambria" w:hAnsi="Cambria" w:cs="Cambria" w:eastAsia="Cambria"/>
          <w:color w:val="auto"/>
          <w:spacing w:val="0"/>
          <w:position w:val="0"/>
          <w:sz w:val="26"/>
          <w:shd w:fill="auto" w:val="clear"/>
        </w:rPr>
      </w:pPr>
    </w:p>
    <w:p>
      <w:pPr>
        <w:tabs>
          <w:tab w:val="left" w:pos="426" w:leader="none"/>
        </w:tabs>
        <w:spacing w:before="24" w:after="0" w:line="288"/>
        <w:ind w:right="0" w:left="0"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3.2. Danh sách </w:t>
      </w:r>
      <w:r>
        <w:rPr>
          <w:rFonts w:ascii="Cambria" w:hAnsi="Cambria" w:cs="Cambria" w:eastAsia="Cambria"/>
          <w:color w:val="auto"/>
          <w:spacing w:val="0"/>
          <w:position w:val="0"/>
          <w:sz w:val="26"/>
          <w:shd w:fill="auto" w:val="clear"/>
        </w:rPr>
        <w:t xml:space="preserve">đơn vị thực hiện CĐKT khác (ngo</w:t>
      </w:r>
      <w:r>
        <w:rPr>
          <w:rFonts w:ascii="Cambria" w:hAnsi="Cambria" w:cs="Cambria" w:eastAsia="Cambria"/>
          <w:color w:val="auto"/>
          <w:spacing w:val="0"/>
          <w:position w:val="0"/>
          <w:sz w:val="26"/>
          <w:shd w:fill="auto" w:val="clear"/>
        </w:rPr>
        <w:t xml:space="preserve">ài C</w:t>
      </w:r>
      <w:r>
        <w:rPr>
          <w:rFonts w:ascii="Cambria" w:hAnsi="Cambria" w:cs="Cambria" w:eastAsia="Cambria"/>
          <w:color w:val="auto"/>
          <w:spacing w:val="0"/>
          <w:position w:val="0"/>
          <w:sz w:val="26"/>
          <w:shd w:fill="auto" w:val="clear"/>
        </w:rPr>
        <w:t xml:space="preserve">ĐKT h</w:t>
      </w:r>
      <w:r>
        <w:rPr>
          <w:rFonts w:ascii="Cambria" w:hAnsi="Cambria" w:cs="Cambria" w:eastAsia="Cambria"/>
          <w:color w:val="auto"/>
          <w:spacing w:val="0"/>
          <w:position w:val="0"/>
          <w:sz w:val="26"/>
          <w:shd w:fill="auto" w:val="clear"/>
        </w:rPr>
        <w:t xml:space="preserve">ành chính sự nghiệp) (</w:t>
      </w:r>
      <w:r>
        <w:rPr>
          <w:rFonts w:ascii="Cambria" w:hAnsi="Cambria" w:cs="Cambria" w:eastAsia="Cambria"/>
          <w:color w:val="auto"/>
          <w:spacing w:val="0"/>
          <w:position w:val="0"/>
          <w:sz w:val="26"/>
          <w:shd w:fill="auto" w:val="clear"/>
        </w:rPr>
        <w:t xml:space="preserve">đơn vị đơn vị thực hiện CĐKT khác m</w:t>
      </w:r>
      <w:r>
        <w:rPr>
          <w:rFonts w:ascii="Cambria" w:hAnsi="Cambria" w:cs="Cambria" w:eastAsia="Cambria"/>
          <w:color w:val="auto"/>
          <w:spacing w:val="0"/>
          <w:position w:val="0"/>
          <w:sz w:val="26"/>
          <w:shd w:fill="auto" w:val="clear"/>
        </w:rPr>
        <w:t xml:space="preserve">à số liệu </w:t>
      </w:r>
      <w:r>
        <w:rPr>
          <w:rFonts w:ascii="Cambria" w:hAnsi="Cambria" w:cs="Cambria" w:eastAsia="Cambria"/>
          <w:color w:val="auto"/>
          <w:spacing w:val="0"/>
          <w:position w:val="0"/>
          <w:sz w:val="26"/>
          <w:shd w:fill="auto" w:val="clear"/>
        </w:rPr>
        <w:t xml:space="preserve">được tổng hợp v</w:t>
      </w:r>
      <w:r>
        <w:rPr>
          <w:rFonts w:ascii="Cambria" w:hAnsi="Cambria" w:cs="Cambria" w:eastAsia="Cambria"/>
          <w:color w:val="auto"/>
          <w:spacing w:val="0"/>
          <w:position w:val="0"/>
          <w:sz w:val="26"/>
          <w:shd w:fill="auto" w:val="clear"/>
        </w:rPr>
        <w:t xml:space="preserve">ào báo cáo tài chính tổng hợp của </w:t>
      </w:r>
      <w:r>
        <w:rPr>
          <w:rFonts w:ascii="Cambria" w:hAnsi="Cambria" w:cs="Cambria" w:eastAsia="Cambria"/>
          <w:color w:val="auto"/>
          <w:spacing w:val="0"/>
          <w:position w:val="0"/>
          <w:sz w:val="26"/>
          <w:shd w:fill="auto" w:val="clear"/>
        </w:rPr>
        <w:t xml:space="preserve">đơn vị):</w:t>
      </w:r>
    </w:p>
    <w:tbl>
      <w:tblPr/>
      <w:tblGrid>
        <w:gridCol w:w="816"/>
        <w:gridCol w:w="2552"/>
        <w:gridCol w:w="3118"/>
        <w:gridCol w:w="2801"/>
      </w:tblGrid>
      <w:tr>
        <w:trPr>
          <w:trHeight w:val="1" w:hRule="atLeast"/>
          <w:jc w:val="left"/>
        </w:trPr>
        <w:tc>
          <w:tcPr>
            <w:tcW w:w="8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Tên </w:t>
            </w:r>
            <w:r>
              <w:rPr>
                <w:rFonts w:ascii="Cambria" w:hAnsi="Cambria" w:cs="Cambria" w:eastAsia="Cambria"/>
                <w:b/>
                <w:color w:val="auto"/>
                <w:spacing w:val="0"/>
                <w:position w:val="0"/>
                <w:sz w:val="26"/>
                <w:shd w:fill="auto" w:val="clear"/>
              </w:rPr>
              <w:t xml:space="preserve">đơn vị cấp tr</w:t>
            </w:r>
            <w:r>
              <w:rPr>
                <w:rFonts w:ascii="Cambria" w:hAnsi="Cambria" w:cs="Cambria" w:eastAsia="Cambria"/>
                <w:b/>
                <w:color w:val="auto"/>
                <w:spacing w:val="0"/>
                <w:position w:val="0"/>
                <w:sz w:val="26"/>
                <w:shd w:fill="auto" w:val="clear"/>
              </w:rPr>
              <w:t xml:space="preserve">ên</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Tên </w:t>
            </w:r>
            <w:r>
              <w:rPr>
                <w:rFonts w:ascii="Cambria" w:hAnsi="Cambria" w:cs="Cambria" w:eastAsia="Cambria"/>
                <w:b/>
                <w:color w:val="auto"/>
                <w:spacing w:val="0"/>
                <w:position w:val="0"/>
                <w:sz w:val="26"/>
                <w:shd w:fill="auto" w:val="clear"/>
              </w:rPr>
              <w:t xml:space="preserve">đơn vị kế toán cơ sở</w:t>
            </w: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w:t>
            </w:r>
            <w:r>
              <w:rPr>
                <w:rFonts w:ascii="Cambria" w:hAnsi="Cambria" w:cs="Cambria" w:eastAsia="Cambria"/>
                <w:b/>
                <w:color w:val="auto"/>
                <w:spacing w:val="0"/>
                <w:position w:val="0"/>
                <w:sz w:val="26"/>
                <w:shd w:fill="auto" w:val="clear"/>
              </w:rPr>
              <w:t xml:space="preserve">ĐKT áp dụng</w:t>
            </w:r>
          </w:p>
        </w:tc>
      </w:tr>
      <w:tr>
        <w:trPr>
          <w:trHeight w:val="1" w:hRule="atLeast"/>
          <w:jc w:val="left"/>
        </w:trPr>
        <w:tc>
          <w:tcPr>
            <w:tcW w:w="8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8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c>
          <w:tcPr>
            <w:tcW w:w="28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pacing w:before="24" w:after="0" w:line="288"/>
              <w:ind w:right="0" w:left="0" w:firstLine="0"/>
              <w:jc w:val="both"/>
              <w:rPr>
                <w:rFonts w:ascii="Calibri" w:hAnsi="Calibri" w:cs="Calibri" w:eastAsia="Calibri"/>
                <w:color w:val="auto"/>
                <w:spacing w:val="0"/>
                <w:position w:val="0"/>
                <w:sz w:val="22"/>
                <w:shd w:fill="auto" w:val="clear"/>
              </w:rPr>
            </w:pPr>
          </w:p>
        </w:tc>
      </w:tr>
    </w:tbl>
    <w:p>
      <w:pPr>
        <w:tabs>
          <w:tab w:val="left" w:pos="426" w:leader="none"/>
        </w:tabs>
        <w:spacing w:before="24" w:after="0" w:line="288"/>
        <w:ind w:right="0" w:left="0" w:firstLine="0"/>
        <w:jc w:val="both"/>
        <w:rPr>
          <w:rFonts w:ascii="Cambria" w:hAnsi="Cambria" w:cs="Cambria" w:eastAsia="Cambria"/>
          <w:color w:val="auto"/>
          <w:spacing w:val="0"/>
          <w:position w:val="0"/>
          <w:sz w:val="26"/>
          <w:shd w:fill="auto" w:val="clear"/>
        </w:rPr>
      </w:pPr>
    </w:p>
    <w:p>
      <w:pPr>
        <w:tabs>
          <w:tab w:val="left" w:pos="426" w:leader="none"/>
        </w:tabs>
        <w:spacing w:before="24" w:after="0" w:line="288"/>
        <w:ind w:right="0" w:left="0" w:firstLine="0"/>
        <w:jc w:val="both"/>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3.3. Khác: Nh</w:t>
      </w:r>
      <w:r>
        <w:rPr>
          <w:rFonts w:ascii="Cambria" w:hAnsi="Cambria" w:cs="Cambria" w:eastAsia="Cambria"/>
          <w:color w:val="auto"/>
          <w:spacing w:val="0"/>
          <w:position w:val="0"/>
          <w:sz w:val="26"/>
          <w:shd w:fill="auto" w:val="clear"/>
        </w:rPr>
        <w:t xml:space="preserve">ư thông tin về sát nhập, điều chuyển, giải thể các đơn vị cấp dưới dẫn đến thay đổi về số liệu và các đơn vị thuộc phạm vi tổng hợp báo cáo tài chính và các thông tin khác chưa được thuyết minh ở trên.</w:t>
      </w:r>
    </w:p>
    <w:p>
      <w:pPr>
        <w:tabs>
          <w:tab w:val="left" w:pos="426" w:leader="none"/>
        </w:tabs>
        <w:spacing w:before="24" w:after="0" w:line="288"/>
        <w:ind w:right="0" w:left="0" w:firstLine="0"/>
        <w:jc w:val="left"/>
        <w:rPr>
          <w:rFonts w:ascii="Cambria" w:hAnsi="Cambria" w:cs="Cambria" w:eastAsia="Cambria"/>
          <w:color w:val="auto"/>
          <w:spacing w:val="0"/>
          <w:position w:val="0"/>
          <w:sz w:val="26"/>
          <w:shd w:fill="auto" w:val="clear"/>
        </w:rPr>
      </w:pPr>
      <w:r>
        <w:rPr>
          <w:rFonts w:ascii="Cambria" w:hAnsi="Cambria" w:cs="Cambria" w:eastAsia="Cambria"/>
          <w:color w:val="auto"/>
          <w:spacing w:val="0"/>
          <w:position w:val="0"/>
          <w:sz w:val="26"/>
          <w:shd w:fill="auto" w:val="clear"/>
        </w:rPr>
        <w:t xml:space="preserve">............................................................................................................................................................................................................................................................................................................................................................................................................................................................................................................................................................................</w:t>
      </w:r>
    </w:p>
    <w:p>
      <w:pPr>
        <w:tabs>
          <w:tab w:val="left" w:pos="426" w:leader="none"/>
        </w:tabs>
        <w:spacing w:before="24" w:after="0" w:line="288"/>
        <w:ind w:right="0" w:left="0" w:firstLine="0"/>
        <w:jc w:val="both"/>
        <w:rPr>
          <w:rFonts w:ascii="Cambria" w:hAnsi="Cambria" w:cs="Cambria" w:eastAsia="Cambria"/>
          <w:color w:val="auto"/>
          <w:spacing w:val="0"/>
          <w:position w:val="0"/>
          <w:sz w:val="24"/>
          <w:shd w:fill="auto" w:val="clear"/>
        </w:rPr>
      </w:pPr>
    </w:p>
    <w:tbl>
      <w:tblPr/>
      <w:tblGrid>
        <w:gridCol w:w="2518"/>
        <w:gridCol w:w="2977"/>
        <w:gridCol w:w="3685"/>
      </w:tblGrid>
      <w:tr>
        <w:trPr>
          <w:trHeight w:val="1" w:hRule="atLeast"/>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426" w:leader="none"/>
              </w:tabs>
              <w:spacing w:before="0" w:after="0" w:line="288"/>
              <w:ind w:right="0" w:left="0" w:firstLine="0"/>
              <w:jc w:val="both"/>
              <w:rPr>
                <w:rFonts w:ascii="Calibri" w:hAnsi="Calibri" w:cs="Calibri" w:eastAsia="Calibri"/>
                <w:color w:val="auto"/>
                <w:spacing w:val="0"/>
                <w:position w:val="0"/>
                <w:sz w:val="22"/>
                <w:shd w:fill="auto" w:val="clear"/>
              </w:rPr>
            </w:pP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426" w:leader="none"/>
              </w:tabs>
              <w:spacing w:before="0" w:after="0" w:line="288"/>
              <w:ind w:right="0" w:left="0" w:firstLine="0"/>
              <w:jc w:val="both"/>
              <w:rPr>
                <w:rFonts w:ascii="Calibri" w:hAnsi="Calibri" w:cs="Calibri" w:eastAsia="Calibri"/>
                <w:color w:val="auto"/>
                <w:spacing w:val="0"/>
                <w:position w:val="0"/>
                <w:sz w:val="22"/>
                <w:shd w:fill="auto" w:val="clear"/>
              </w:rPr>
            </w:pPr>
          </w:p>
        </w:tc>
        <w:tc>
          <w:tcPr>
            <w:tcW w:w="36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tabs>
                <w:tab w:val="left" w:pos="426" w:leader="none"/>
              </w:tabs>
              <w:spacing w:before="0" w:after="0" w:line="288"/>
              <w:ind w:right="0" w:left="0" w:firstLine="0"/>
              <w:jc w:val="center"/>
              <w:rPr>
                <w:color w:val="auto"/>
                <w:spacing w:val="0"/>
                <w:position w:val="0"/>
                <w:shd w:fill="auto" w:val="clear"/>
              </w:rPr>
            </w:pPr>
            <w:r>
              <w:rPr>
                <w:rFonts w:ascii="Cambria" w:hAnsi="Cambria" w:cs="Cambria" w:eastAsia="Cambria"/>
                <w:i/>
                <w:color w:val="auto"/>
                <w:spacing w:val="0"/>
                <w:position w:val="0"/>
                <w:sz w:val="26"/>
                <w:shd w:fill="auto" w:val="clear"/>
              </w:rPr>
              <w:t xml:space="preserve">Lập, ngày ... tháng ... n</w:t>
            </w:r>
            <w:r>
              <w:rPr>
                <w:rFonts w:ascii="Cambria" w:hAnsi="Cambria" w:cs="Cambria" w:eastAsia="Cambria"/>
                <w:i/>
                <w:color w:val="auto"/>
                <w:spacing w:val="0"/>
                <w:position w:val="0"/>
                <w:sz w:val="26"/>
                <w:shd w:fill="auto" w:val="clear"/>
              </w:rPr>
              <w:t xml:space="preserve">ăm......</w:t>
            </w:r>
          </w:p>
        </w:tc>
      </w:tr>
      <w:tr>
        <w:trPr>
          <w:trHeight w:val="1" w:hRule="atLeast"/>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LẬP BIỂU</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KIỂM SOÁT</w:t>
            </w:r>
          </w:p>
        </w:tc>
        <w:tc>
          <w:tcPr>
            <w:tcW w:w="36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THỦ TR</w:t>
            </w:r>
            <w:r>
              <w:rPr>
                <w:rFonts w:ascii="Cambria" w:hAnsi="Cambria" w:cs="Cambria" w:eastAsia="Cambria"/>
                <w:b/>
                <w:color w:val="000000"/>
                <w:spacing w:val="0"/>
                <w:position w:val="0"/>
                <w:sz w:val="26"/>
                <w:shd w:fill="auto" w:val="clear"/>
              </w:rPr>
              <w:t xml:space="preserve">ƯỞNG ĐƠN VỊ</w:t>
            </w:r>
          </w:p>
        </w:tc>
      </w:tr>
      <w:tr>
        <w:trPr>
          <w:trHeight w:val="1" w:hRule="atLeast"/>
          <w:jc w:val="left"/>
        </w:trPr>
        <w:tc>
          <w:tcPr>
            <w:tcW w:w="251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4"/>
                <w:shd w:fill="auto" w:val="clear"/>
              </w:rPr>
              <w:t xml:space="preserve">(Ký, họ tên)</w:t>
            </w:r>
          </w:p>
        </w:tc>
        <w:tc>
          <w:tcPr>
            <w:tcW w:w="29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4"/>
                <w:shd w:fill="auto" w:val="clear"/>
              </w:rPr>
              <w:t xml:space="preserve">(Ký, họ tên)</w:t>
            </w:r>
          </w:p>
        </w:tc>
        <w:tc>
          <w:tcPr>
            <w:tcW w:w="368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4"/>
                <w:shd w:fill="auto" w:val="clear"/>
              </w:rPr>
              <w:t xml:space="preserve">(Ký, họ tên, </w:t>
            </w:r>
            <w:r>
              <w:rPr>
                <w:rFonts w:ascii="Cambria" w:hAnsi="Cambria" w:cs="Cambria" w:eastAsia="Cambria"/>
                <w:i/>
                <w:color w:val="000000"/>
                <w:spacing w:val="0"/>
                <w:position w:val="0"/>
                <w:sz w:val="24"/>
                <w:shd w:fill="auto" w:val="clear"/>
              </w:rPr>
              <w:t xml:space="preserve">đóng dấu)</w:t>
            </w:r>
          </w:p>
        </w:tc>
      </w:tr>
    </w:tbl>
    <w:p>
      <w:pPr>
        <w:tabs>
          <w:tab w:val="left" w:pos="426" w:leader="none"/>
        </w:tabs>
        <w:spacing w:before="0" w:after="0" w:line="240"/>
        <w:ind w:right="0" w:left="0" w:firstLine="0"/>
        <w:jc w:val="both"/>
        <w:rPr>
          <w:rFonts w:ascii="Cambria" w:hAnsi="Cambria" w:cs="Cambria" w:eastAsia="Cambria"/>
          <w:color w:val="auto"/>
          <w:spacing w:val="0"/>
          <w:position w:val="0"/>
          <w:sz w:val="2"/>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60" w:after="200" w:line="250"/>
        <w:ind w:right="0" w:left="0" w:firstLine="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 H</w:t>
      </w:r>
      <w:r>
        <w:rPr>
          <w:rFonts w:ascii="Cambria" w:hAnsi="Cambria" w:cs="Cambria" w:eastAsia="Cambria"/>
          <w:b/>
          <w:color w:val="auto"/>
          <w:spacing w:val="0"/>
          <w:position w:val="0"/>
          <w:sz w:val="28"/>
          <w:shd w:fill="auto" w:val="clear"/>
        </w:rPr>
        <w:t xml:space="preserve">ƯỚNG DẪN LẬP BÁO CÁO TÀI CHÍNH TỔNG HỢP</w:t>
      </w:r>
    </w:p>
    <w:p>
      <w:pPr>
        <w:spacing w:before="0" w:after="0" w:line="250"/>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TÌNH HÌNH TÀI CHÍNH TỔNG HỢP</w:t>
      </w:r>
    </w:p>
    <w:p>
      <w:pPr>
        <w:spacing w:before="0" w:after="0" w:line="250"/>
        <w:ind w:right="0" w:left="0" w:firstLine="0"/>
        <w:jc w:val="center"/>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(Mẫu số B01/BCTC-TH)</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1. Mục </w:t>
      </w:r>
      <w:r>
        <w:rPr>
          <w:rFonts w:ascii="Cambria" w:hAnsi="Cambria" w:cs="Cambria" w:eastAsia="Cambria"/>
          <w:b/>
          <w:color w:val="auto"/>
          <w:spacing w:val="0"/>
          <w:position w:val="0"/>
          <w:sz w:val="28"/>
          <w:shd w:fill="auto" w:val="clear"/>
        </w:rPr>
        <w:t xml:space="preserve">đích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Báo cáo tình hình tài chính tổng hợp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là báo cáo tài chính phản ánh tổng quát toàn bộ giá trị tài sản hiện có và nguồn hình thành tài sản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bao gồm số liệu của tất cả các </w:t>
      </w:r>
      <w:r>
        <w:rPr>
          <w:rFonts w:ascii="Cambria" w:hAnsi="Cambria" w:cs="Cambria" w:eastAsia="Cambria"/>
          <w:color w:val="auto"/>
          <w:spacing w:val="0"/>
          <w:position w:val="0"/>
          <w:sz w:val="28"/>
          <w:shd w:fill="auto" w:val="clear"/>
        </w:rPr>
        <w:t xml:space="preserve">đơn vị kế toán trực thuộc tại thời điểm 31/12 h</w:t>
      </w:r>
      <w:r>
        <w:rPr>
          <w:rFonts w:ascii="Cambria" w:hAnsi="Cambria" w:cs="Cambria" w:eastAsia="Cambria"/>
          <w:color w:val="auto"/>
          <w:spacing w:val="0"/>
          <w:position w:val="0"/>
          <w:sz w:val="28"/>
          <w:shd w:fill="auto" w:val="clear"/>
        </w:rPr>
        <w:t xml:space="preserve">àng n</w:t>
      </w:r>
      <w:r>
        <w:rPr>
          <w:rFonts w:ascii="Cambria" w:hAnsi="Cambria" w:cs="Cambria" w:eastAsia="Cambria"/>
          <w:color w:val="auto"/>
          <w:spacing w:val="0"/>
          <w:position w:val="0"/>
          <w:sz w:val="28"/>
          <w:shd w:fill="auto" w:val="clear"/>
        </w:rPr>
        <w:t xml:space="preserve">ăm, bao gồm t</w:t>
      </w:r>
      <w:r>
        <w:rPr>
          <w:rFonts w:ascii="Cambria" w:hAnsi="Cambria" w:cs="Cambria" w:eastAsia="Cambria"/>
          <w:color w:val="auto"/>
          <w:spacing w:val="0"/>
          <w:position w:val="0"/>
          <w:sz w:val="28"/>
          <w:shd w:fill="auto" w:val="clear"/>
        </w:rPr>
        <w:t xml:space="preserve">ài sản hình thành từ nguồn NSNN cấp; nguồn thu từ hoạt </w:t>
      </w:r>
      <w:r>
        <w:rPr>
          <w:rFonts w:ascii="Cambria" w:hAnsi="Cambria" w:cs="Cambria" w:eastAsia="Cambria"/>
          <w:color w:val="auto"/>
          <w:spacing w:val="0"/>
          <w:position w:val="0"/>
          <w:sz w:val="28"/>
          <w:shd w:fill="auto" w:val="clear"/>
        </w:rPr>
        <w:t xml:space="preserve">động sản xuất kinh doanh, dịch vụ; nguồn thu phí (phần được khấu trừ để lại đơn vị theo quy định) v</w:t>
      </w:r>
      <w:r>
        <w:rPr>
          <w:rFonts w:ascii="Cambria" w:hAnsi="Cambria" w:cs="Cambria" w:eastAsia="Cambria"/>
          <w:color w:val="auto"/>
          <w:spacing w:val="0"/>
          <w:position w:val="0"/>
          <w:sz w:val="28"/>
          <w:shd w:fill="auto" w:val="clear"/>
        </w:rPr>
        <w:t xml:space="preserve">à các nguồn vốn khác tại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trên Báo cáo tình hình tài chính tổng hợp cho biết toàn bộ giá trị tài sản hiện có của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theo c</w:t>
      </w:r>
      <w:r>
        <w:rPr>
          <w:rFonts w:ascii="Cambria" w:hAnsi="Cambria" w:cs="Cambria" w:eastAsia="Cambria"/>
          <w:color w:val="auto"/>
          <w:spacing w:val="0"/>
          <w:position w:val="0"/>
          <w:sz w:val="28"/>
          <w:shd w:fill="auto" w:val="clear"/>
        </w:rPr>
        <w:t xml:space="preserve">ơ cấu của tài sản và cơ cấu nguồn vốn h</w:t>
      </w:r>
      <w:r>
        <w:rPr>
          <w:rFonts w:ascii="Cambria" w:hAnsi="Cambria" w:cs="Cambria" w:eastAsia="Cambria"/>
          <w:color w:val="auto"/>
          <w:spacing w:val="0"/>
          <w:position w:val="0"/>
          <w:sz w:val="28"/>
          <w:shd w:fill="auto" w:val="clear"/>
        </w:rPr>
        <w:t xml:space="preserve">ình thành tài sản. C</w:t>
      </w:r>
      <w:r>
        <w:rPr>
          <w:rFonts w:ascii="Cambria" w:hAnsi="Cambria" w:cs="Cambria" w:eastAsia="Cambria"/>
          <w:color w:val="auto"/>
          <w:spacing w:val="0"/>
          <w:position w:val="0"/>
          <w:sz w:val="28"/>
          <w:shd w:fill="auto" w:val="clear"/>
        </w:rPr>
        <w:t xml:space="preserve">ăn cứ v</w:t>
      </w:r>
      <w:r>
        <w:rPr>
          <w:rFonts w:ascii="Cambria" w:hAnsi="Cambria" w:cs="Cambria" w:eastAsia="Cambria"/>
          <w:color w:val="auto"/>
          <w:spacing w:val="0"/>
          <w:position w:val="0"/>
          <w:sz w:val="28"/>
          <w:shd w:fill="auto" w:val="clear"/>
        </w:rPr>
        <w:t xml:space="preserve">ào Báo cáo tình hình tài chính tổng hợp có thể nhận xét, </w:t>
      </w:r>
      <w:r>
        <w:rPr>
          <w:rFonts w:ascii="Cambria" w:hAnsi="Cambria" w:cs="Cambria" w:eastAsia="Cambria"/>
          <w:color w:val="auto"/>
          <w:spacing w:val="0"/>
          <w:position w:val="0"/>
          <w:sz w:val="28"/>
          <w:shd w:fill="auto" w:val="clear"/>
        </w:rPr>
        <w:t xml:space="preserve">đánh giá khái quát t</w:t>
      </w:r>
      <w:r>
        <w:rPr>
          <w:rFonts w:ascii="Cambria" w:hAnsi="Cambria" w:cs="Cambria" w:eastAsia="Cambria"/>
          <w:color w:val="auto"/>
          <w:spacing w:val="0"/>
          <w:position w:val="0"/>
          <w:sz w:val="28"/>
          <w:shd w:fill="auto" w:val="clear"/>
        </w:rPr>
        <w:t xml:space="preserve">ình hình tài chính của </w:t>
      </w:r>
      <w:r>
        <w:rPr>
          <w:rFonts w:ascii="Cambria" w:hAnsi="Cambria" w:cs="Cambria" w:eastAsia="Cambria"/>
          <w:color w:val="auto"/>
          <w:spacing w:val="0"/>
          <w:position w:val="0"/>
          <w:sz w:val="28"/>
          <w:shd w:fill="auto" w:val="clear"/>
        </w:rPr>
        <w:t xml:space="preserve">đơn vị cấp tr</w:t>
      </w:r>
      <w:r>
        <w:rPr>
          <w:rFonts w:ascii="Cambria" w:hAnsi="Cambria" w:cs="Cambria" w:eastAsia="Cambria"/>
          <w:color w:val="auto"/>
          <w:spacing w:val="0"/>
          <w:position w:val="0"/>
          <w:sz w:val="28"/>
          <w:shd w:fill="auto" w:val="clear"/>
        </w:rPr>
        <w:t xml:space="preserve">ên.</w:t>
      </w:r>
    </w:p>
    <w:p>
      <w:pPr>
        <w:tabs>
          <w:tab w:val="left" w:pos="533"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 C</w:t>
      </w:r>
      <w:r>
        <w:rPr>
          <w:rFonts w:ascii="Cambria" w:hAnsi="Cambria" w:cs="Cambria" w:eastAsia="Cambria"/>
          <w:b/>
          <w:color w:val="auto"/>
          <w:spacing w:val="0"/>
          <w:position w:val="0"/>
          <w:sz w:val="28"/>
          <w:shd w:fill="auto" w:val="clear"/>
        </w:rPr>
        <w:t xml:space="preserve">ơ sở lập Báo cáo t</w:t>
      </w:r>
      <w:r>
        <w:rPr>
          <w:rFonts w:ascii="Cambria" w:hAnsi="Cambria" w:cs="Cambria" w:eastAsia="Cambria"/>
          <w:b/>
          <w:color w:val="auto"/>
          <w:spacing w:val="0"/>
          <w:position w:val="0"/>
          <w:sz w:val="28"/>
          <w:shd w:fill="auto" w:val="clear"/>
        </w:rPr>
        <w:t xml:space="preserve">ình hình tài chính tổng hợp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tình hình tài chính tổng hợp kỳ tr</w:t>
      </w:r>
      <w:r>
        <w:rPr>
          <w:rFonts w:ascii="Cambria" w:hAnsi="Cambria" w:cs="Cambria" w:eastAsia="Cambria"/>
          <w:color w:val="auto"/>
          <w:spacing w:val="0"/>
          <w:position w:val="0"/>
          <w:sz w:val="28"/>
          <w:shd w:fill="auto" w:val="clear"/>
        </w:rPr>
        <w:t xml:space="preserve">ước.</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4"/>
          <w:position w:val="0"/>
          <w:sz w:val="28"/>
          <w:shd w:fill="auto" w:val="clear"/>
        </w:rPr>
        <w:t xml:space="preserve">Bảng tổng hợp các chỉ tiêu báo cáo tài chính</w:t>
      </w:r>
      <w:r>
        <w:rPr>
          <w:rFonts w:ascii="Cambria" w:hAnsi="Cambria" w:cs="Cambria" w:eastAsia="Cambria"/>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3. Nội dung và ph</w:t>
      </w:r>
      <w:r>
        <w:rPr>
          <w:rFonts w:ascii="Cambria" w:hAnsi="Cambria" w:cs="Cambria" w:eastAsia="Cambria"/>
          <w:b/>
          <w:color w:val="auto"/>
          <w:spacing w:val="0"/>
          <w:position w:val="0"/>
          <w:sz w:val="28"/>
          <w:shd w:fill="auto" w:val="clear"/>
        </w:rPr>
        <w:t xml:space="preserve">ương pháp lập </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3.1. Chỉ tiêu cột:</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STT, chỉ tiêu và cột mã số (cột A, cột B, cột C): </w:t>
      </w:r>
      <w:r>
        <w:rPr>
          <w:rFonts w:ascii="Cambria" w:hAnsi="Cambria" w:cs="Cambria" w:eastAsia="Cambria"/>
          <w:color w:val="auto"/>
          <w:spacing w:val="0"/>
          <w:position w:val="0"/>
          <w:sz w:val="28"/>
          <w:shd w:fill="auto" w:val="clear"/>
        </w:rPr>
        <w:t xml:space="preserve">Đơn vị lập theo mẫu quy định, không sắp xếp lại.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thuyết minh (cột D): Dùng </w:t>
      </w:r>
      <w:r>
        <w:rPr>
          <w:rFonts w:ascii="Cambria" w:hAnsi="Cambria" w:cs="Cambria" w:eastAsia="Cambria"/>
          <w:color w:val="auto"/>
          <w:spacing w:val="0"/>
          <w:position w:val="0"/>
          <w:sz w:val="28"/>
          <w:shd w:fill="auto" w:val="clear"/>
        </w:rPr>
        <w:t xml:space="preserve">để đánh m</w:t>
      </w:r>
      <w:r>
        <w:rPr>
          <w:rFonts w:ascii="Cambria" w:hAnsi="Cambria" w:cs="Cambria" w:eastAsia="Cambria"/>
          <w:color w:val="auto"/>
          <w:spacing w:val="0"/>
          <w:position w:val="0"/>
          <w:sz w:val="28"/>
          <w:shd w:fill="auto" w:val="clear"/>
        </w:rPr>
        <w:t xml:space="preserve">ã số dẫn chiếu tới các thông tin thuyết minh chi tiết trên Bản thuyết minh báo cáo tài chính tổng hợp. </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số liệu: Chia làm 2 cột:</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 Cột 1: Phản ánh số cuối n</w:t>
      </w:r>
      <w:r>
        <w:rPr>
          <w:rFonts w:ascii="Cambria" w:hAnsi="Cambria" w:cs="Cambria" w:eastAsia="Cambria"/>
          <w:color w:val="auto"/>
          <w:spacing w:val="-4"/>
          <w:position w:val="0"/>
          <w:sz w:val="28"/>
          <w:shd w:fill="auto" w:val="clear"/>
        </w:rPr>
        <w:t xml:space="preserve">ăm l</w:t>
      </w:r>
      <w:r>
        <w:rPr>
          <w:rFonts w:ascii="Cambria" w:hAnsi="Cambria" w:cs="Cambria" w:eastAsia="Cambria"/>
          <w:color w:val="auto"/>
          <w:spacing w:val="-4"/>
          <w:position w:val="0"/>
          <w:sz w:val="28"/>
          <w:shd w:fill="auto" w:val="clear"/>
        </w:rPr>
        <w:t xml:space="preserve">à số d</w:t>
      </w:r>
      <w:r>
        <w:rPr>
          <w:rFonts w:ascii="Cambria" w:hAnsi="Cambria" w:cs="Cambria" w:eastAsia="Cambria"/>
          <w:color w:val="auto"/>
          <w:spacing w:val="-4"/>
          <w:position w:val="0"/>
          <w:sz w:val="28"/>
          <w:shd w:fill="auto" w:val="clear"/>
        </w:rPr>
        <w:t xml:space="preserve">ư thời điểm 31/12 năm lập báo cáo, được tổng hợp từ các đơn vị cấp dưới thuộc phạm vi lập báo cáo tài chính tổng hợp sau khi đ</w:t>
      </w:r>
      <w:r>
        <w:rPr>
          <w:rFonts w:ascii="Cambria" w:hAnsi="Cambria" w:cs="Cambria" w:eastAsia="Cambria"/>
          <w:color w:val="auto"/>
          <w:spacing w:val="-4"/>
          <w:position w:val="0"/>
          <w:sz w:val="28"/>
          <w:shd w:fill="auto" w:val="clear"/>
        </w:rPr>
        <w:t xml:space="preserve">ã loại trừ </w:t>
      </w:r>
      <w:r>
        <w:rPr>
          <w:rFonts w:ascii="Cambria" w:hAnsi="Cambria" w:cs="Cambria" w:eastAsia="Cambria"/>
          <w:color w:val="auto"/>
          <w:spacing w:val="-4"/>
          <w:position w:val="0"/>
          <w:sz w:val="28"/>
          <w:shd w:fill="auto" w:val="clear"/>
        </w:rPr>
        <w:t xml:space="preserve">đi các giao dịch trong phạm vi nội bộ. Số liệu chỉ ti</w:t>
      </w:r>
      <w:r>
        <w:rPr>
          <w:rFonts w:ascii="Cambria" w:hAnsi="Cambria" w:cs="Cambria" w:eastAsia="Cambria"/>
          <w:color w:val="auto"/>
          <w:spacing w:val="-4"/>
          <w:position w:val="0"/>
          <w:sz w:val="28"/>
          <w:shd w:fill="auto" w:val="clear"/>
        </w:rPr>
        <w:t xml:space="preserve">êu này </w:t>
      </w:r>
      <w:r>
        <w:rPr>
          <w:rFonts w:ascii="Cambria" w:hAnsi="Cambria" w:cs="Cambria" w:eastAsia="Cambria"/>
          <w:color w:val="auto"/>
          <w:spacing w:val="-4"/>
          <w:position w:val="0"/>
          <w:sz w:val="28"/>
          <w:shd w:fill="auto" w:val="clear"/>
        </w:rPr>
        <w:t xml:space="preserve">được lấy từ cột 3 “Số liệu sau loại trừ” tr</w:t>
      </w:r>
      <w:r>
        <w:rPr>
          <w:rFonts w:ascii="Cambria" w:hAnsi="Cambria" w:cs="Cambria" w:eastAsia="Cambria"/>
          <w:color w:val="auto"/>
          <w:spacing w:val="-4"/>
          <w:position w:val="0"/>
          <w:sz w:val="28"/>
          <w:shd w:fill="auto" w:val="clear"/>
        </w:rPr>
        <w:t xml:space="preserve">ên bảng tổng hợp các chỉ tiêu báo cáo tài chính.</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2: Phản ánh số </w:t>
      </w:r>
      <w:r>
        <w:rPr>
          <w:rFonts w:ascii="Cambria" w:hAnsi="Cambria" w:cs="Cambria" w:eastAsia="Cambria"/>
          <w:color w:val="auto"/>
          <w:spacing w:val="-4"/>
          <w:position w:val="0"/>
          <w:sz w:val="28"/>
          <w:shd w:fill="auto" w:val="clear"/>
        </w:rPr>
        <w:t xml:space="preserve">đầu năm l</w:t>
      </w:r>
      <w:r>
        <w:rPr>
          <w:rFonts w:ascii="Cambria" w:hAnsi="Cambria" w:cs="Cambria" w:eastAsia="Cambria"/>
          <w:color w:val="auto"/>
          <w:spacing w:val="-4"/>
          <w:position w:val="0"/>
          <w:sz w:val="28"/>
          <w:shd w:fill="auto" w:val="clear"/>
        </w:rPr>
        <w:t xml:space="preserve">à số d</w:t>
      </w:r>
      <w:r>
        <w:rPr>
          <w:rFonts w:ascii="Cambria" w:hAnsi="Cambria" w:cs="Cambria" w:eastAsia="Cambria"/>
          <w:color w:val="auto"/>
          <w:spacing w:val="-4"/>
          <w:position w:val="0"/>
          <w:sz w:val="28"/>
          <w:shd w:fill="auto" w:val="clear"/>
        </w:rPr>
        <w:t xml:space="preserve">ư thời điểm 01/01 năm lập báo cáo. Số liệu này được lấy trên báo cáo t</w:t>
      </w:r>
      <w:r>
        <w:rPr>
          <w:rFonts w:ascii="Cambria" w:hAnsi="Cambria" w:cs="Cambria" w:eastAsia="Cambria"/>
          <w:color w:val="auto"/>
          <w:spacing w:val="-4"/>
          <w:position w:val="0"/>
          <w:sz w:val="28"/>
          <w:shd w:fill="auto" w:val="clear"/>
        </w:rPr>
        <w:t xml:space="preserve">ình hình tài chính tổng hợp n</w:t>
      </w:r>
      <w:r>
        <w:rPr>
          <w:rFonts w:ascii="Cambria" w:hAnsi="Cambria" w:cs="Cambria" w:eastAsia="Cambria"/>
          <w:color w:val="auto"/>
          <w:spacing w:val="-4"/>
          <w:position w:val="0"/>
          <w:sz w:val="28"/>
          <w:shd w:fill="auto" w:val="clear"/>
        </w:rPr>
        <w:t xml:space="preserve">ăm trước. Ri</w:t>
      </w:r>
      <w:r>
        <w:rPr>
          <w:rFonts w:ascii="Cambria" w:hAnsi="Cambria" w:cs="Cambria" w:eastAsia="Cambria"/>
          <w:color w:val="auto"/>
          <w:spacing w:val="-4"/>
          <w:position w:val="0"/>
          <w:sz w:val="28"/>
          <w:shd w:fill="auto" w:val="clear"/>
        </w:rPr>
        <w:t xml:space="preserve">êng báo cáo n</w:t>
      </w:r>
      <w:r>
        <w:rPr>
          <w:rFonts w:ascii="Cambria" w:hAnsi="Cambria" w:cs="Cambria" w:eastAsia="Cambria"/>
          <w:color w:val="auto"/>
          <w:spacing w:val="-4"/>
          <w:position w:val="0"/>
          <w:sz w:val="28"/>
          <w:shd w:fill="auto" w:val="clear"/>
        </w:rPr>
        <w:t xml:space="preserve">ăm 2018 cột n</w:t>
      </w:r>
      <w:r>
        <w:rPr>
          <w:rFonts w:ascii="Cambria" w:hAnsi="Cambria" w:cs="Cambria" w:eastAsia="Cambria"/>
          <w:color w:val="auto"/>
          <w:spacing w:val="-4"/>
          <w:position w:val="0"/>
          <w:sz w:val="28"/>
          <w:shd w:fill="auto" w:val="clear"/>
        </w:rPr>
        <w:t xml:space="preserve">ày không có số liệu.</w:t>
      </w:r>
    </w:p>
    <w:p>
      <w:pPr>
        <w:spacing w:before="120" w:after="120" w:line="288"/>
        <w:ind w:right="0" w:left="0" w:firstLine="720"/>
        <w:jc w:val="both"/>
        <w:rPr>
          <w:rFonts w:ascii="Cambria" w:hAnsi="Cambria" w:cs="Cambria" w:eastAsia="Cambria"/>
          <w:color w:val="auto"/>
          <w:spacing w:val="-4"/>
          <w:position w:val="0"/>
          <w:sz w:val="28"/>
          <w:shd w:fill="auto" w:val="clear"/>
        </w:rPr>
      </w:pP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 Ph</w:t>
      </w:r>
      <w:r>
        <w:rPr>
          <w:rFonts w:ascii="Cambria" w:hAnsi="Cambria" w:cs="Cambria" w:eastAsia="Cambria"/>
          <w:b/>
          <w:i/>
          <w:color w:val="auto"/>
          <w:spacing w:val="0"/>
          <w:position w:val="0"/>
          <w:sz w:val="28"/>
          <w:shd w:fill="auto" w:val="clear"/>
        </w:rPr>
        <w:t xml:space="preserve">ương pháp lập các chỉ tiêu báo cáo</w:t>
      </w:r>
      <w:r>
        <w:rPr>
          <w:rFonts w:ascii="Cambria" w:hAnsi="Cambria" w:cs="Cambria" w:eastAsia="Cambria"/>
          <w:b/>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3.2.1. Tài sản</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 Mã số 01</w:t>
      </w:r>
      <w:r>
        <w:rPr>
          <w:rFonts w:ascii="Cambria" w:hAnsi="Cambria" w:cs="Cambria" w:eastAsia="Cambria"/>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toàn bộ số tiền hiện có của các </w:t>
      </w:r>
      <w:r>
        <w:rPr>
          <w:rFonts w:ascii="Cambria" w:hAnsi="Cambria" w:cs="Cambria" w:eastAsia="Cambria"/>
          <w:color w:val="auto"/>
          <w:spacing w:val="0"/>
          <w:position w:val="0"/>
          <w:sz w:val="28"/>
          <w:shd w:fill="auto" w:val="clear"/>
        </w:rPr>
        <w:t xml:space="preserve">đơn vị trực thuộc đơn vị lập báo cáo t</w:t>
      </w:r>
      <w:r>
        <w:rPr>
          <w:rFonts w:ascii="Cambria" w:hAnsi="Cambria" w:cs="Cambria" w:eastAsia="Cambria"/>
          <w:color w:val="auto"/>
          <w:spacing w:val="0"/>
          <w:position w:val="0"/>
          <w:sz w:val="28"/>
          <w:shd w:fill="auto" w:val="clear"/>
        </w:rPr>
        <w:t xml:space="preserve">ài chính tổng hợp tại thời </w:t>
      </w:r>
      <w:r>
        <w:rPr>
          <w:rFonts w:ascii="Cambria" w:hAnsi="Cambria" w:cs="Cambria" w:eastAsia="Cambria"/>
          <w:color w:val="auto"/>
          <w:spacing w:val="0"/>
          <w:position w:val="0"/>
          <w:sz w:val="28"/>
          <w:shd w:fill="auto" w:val="clear"/>
        </w:rPr>
        <w:t xml:space="preserve">điểm báo cáo. Các khoản tiền bao gồm tiền mặt tại quỹ, các khoản tiền gửi không kỳ hạn tại ngân h</w:t>
      </w:r>
      <w:r>
        <w:rPr>
          <w:rFonts w:ascii="Cambria" w:hAnsi="Cambria" w:cs="Cambria" w:eastAsia="Cambria"/>
          <w:color w:val="auto"/>
          <w:spacing w:val="0"/>
          <w:position w:val="0"/>
          <w:sz w:val="28"/>
          <w:shd w:fill="auto" w:val="clear"/>
        </w:rPr>
        <w:t xml:space="preserve">àng, kho bạc, tiền </w:t>
      </w:r>
      <w:r>
        <w:rPr>
          <w:rFonts w:ascii="Cambria" w:hAnsi="Cambria" w:cs="Cambria" w:eastAsia="Cambria"/>
          <w:color w:val="auto"/>
          <w:spacing w:val="0"/>
          <w:position w:val="0"/>
          <w:sz w:val="28"/>
          <w:shd w:fill="auto" w:val="clear"/>
        </w:rPr>
        <w:t xml:space="preserve">đang chuyển.</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4"/>
          <w:position w:val="0"/>
          <w:sz w:val="28"/>
          <w:shd w:fill="auto" w:val="clear"/>
        </w:rPr>
        <w:t xml:space="preserve">Số liệu ghi vào chỉ tiêu này </w:t>
      </w:r>
      <w:r>
        <w:rPr>
          <w:rFonts w:ascii="Cambria" w:hAnsi="Cambria" w:cs="Cambria" w:eastAsia="Cambria"/>
          <w:color w:val="auto"/>
          <w:spacing w:val="-4"/>
          <w:position w:val="0"/>
          <w:sz w:val="28"/>
          <w:shd w:fill="auto" w:val="clear"/>
        </w:rPr>
        <w:t xml:space="preserve">được lấy từ Bảng tổng hợp các chỉ ti</w:t>
      </w:r>
      <w:r>
        <w:rPr>
          <w:rFonts w:ascii="Cambria" w:hAnsi="Cambria" w:cs="Cambria" w:eastAsia="Cambria"/>
          <w:color w:val="auto"/>
          <w:spacing w:val="-4"/>
          <w:position w:val="0"/>
          <w:sz w:val="28"/>
          <w:shd w:fill="auto" w:val="clear"/>
        </w:rPr>
        <w:t xml:space="preserve">êu báo cáo tài chính, chỉ tiêu Tiền (mã số 101)</w:t>
      </w:r>
      <w:r>
        <w:rPr>
          <w:rFonts w:ascii="Cambria" w:hAnsi="Cambria" w:cs="Cambria" w:eastAsia="Cambria"/>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Đầu tư t</w:t>
      </w:r>
      <w:r>
        <w:rPr>
          <w:rFonts w:ascii="Cambria" w:hAnsi="Cambria" w:cs="Cambria" w:eastAsia="Cambria"/>
          <w:b/>
          <w:color w:val="auto"/>
          <w:spacing w:val="0"/>
          <w:position w:val="0"/>
          <w:sz w:val="28"/>
          <w:shd w:fill="auto" w:val="clear"/>
        </w:rPr>
        <w:t xml:space="preserve">ài chính ngắn hạn - Mã số 05</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w:t>
      </w:r>
      <w:r>
        <w:rPr>
          <w:rFonts w:ascii="Cambria" w:hAnsi="Cambria" w:cs="Cambria" w:eastAsia="Cambria"/>
          <w:color w:val="auto"/>
          <w:spacing w:val="-4"/>
          <w:position w:val="0"/>
          <w:sz w:val="28"/>
          <w:shd w:fill="auto" w:val="clear"/>
        </w:rPr>
        <w:t xml:space="preserve">tổng giá gốc của các khoản </w:t>
      </w:r>
      <w:r>
        <w:rPr>
          <w:rFonts w:ascii="Cambria" w:hAnsi="Cambria" w:cs="Cambria" w:eastAsia="Cambria"/>
          <w:color w:val="auto"/>
          <w:spacing w:val="-4"/>
          <w:position w:val="0"/>
          <w:sz w:val="28"/>
          <w:shd w:fill="auto" w:val="clear"/>
        </w:rPr>
        <w:t xml:space="preserve">đầu tư t</w:t>
      </w:r>
      <w:r>
        <w:rPr>
          <w:rFonts w:ascii="Cambria" w:hAnsi="Cambria" w:cs="Cambria" w:eastAsia="Cambria"/>
          <w:color w:val="auto"/>
          <w:spacing w:val="-4"/>
          <w:position w:val="0"/>
          <w:sz w:val="28"/>
          <w:shd w:fill="auto" w:val="clear"/>
        </w:rPr>
        <w:t xml:space="preserve">ài chính </w:t>
      </w:r>
      <w:r>
        <w:rPr>
          <w:rFonts w:ascii="Cambria" w:hAnsi="Cambria" w:cs="Cambria" w:eastAsia="Cambria"/>
          <w:color w:val="auto"/>
          <w:spacing w:val="0"/>
          <w:position w:val="0"/>
          <w:sz w:val="28"/>
          <w:shd w:fill="auto" w:val="clear"/>
        </w:rPr>
        <w:t xml:space="preserve">ra bên ngoài </w:t>
      </w:r>
      <w:r>
        <w:rPr>
          <w:rFonts w:ascii="Cambria" w:hAnsi="Cambria" w:cs="Cambria" w:eastAsia="Cambria"/>
          <w:color w:val="auto"/>
          <w:spacing w:val="-4"/>
          <w:position w:val="0"/>
          <w:sz w:val="28"/>
          <w:shd w:fill="auto" w:val="clear"/>
        </w:rPr>
        <w:t xml:space="preserve">của các </w:t>
      </w:r>
      <w:r>
        <w:rPr>
          <w:rFonts w:ascii="Cambria" w:hAnsi="Cambria" w:cs="Cambria" w:eastAsia="Cambria"/>
          <w:color w:val="auto"/>
          <w:spacing w:val="-4"/>
          <w:position w:val="0"/>
          <w:sz w:val="28"/>
          <w:shd w:fill="auto" w:val="clear"/>
        </w:rPr>
        <w:t xml:space="preserve">đơn vị trực thuộc đơn vị </w:t>
      </w:r>
      <w:r>
        <w:rPr>
          <w:rFonts w:ascii="Cambria" w:hAnsi="Cambria" w:cs="Cambria" w:eastAsia="Cambria"/>
          <w:color w:val="auto"/>
          <w:spacing w:val="0"/>
          <w:position w:val="0"/>
          <w:sz w:val="28"/>
          <w:shd w:fill="auto" w:val="clear"/>
        </w:rPr>
        <w:t xml:space="preserve">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4"/>
          <w:position w:val="0"/>
          <w:sz w:val="28"/>
          <w:shd w:fill="auto" w:val="clear"/>
        </w:rPr>
        <w:t xml:space="preserve">có thời hạn thu hồi từ 12 tháng trở xuống tại ngày lập báo cáo tài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4"/>
          <w:position w:val="0"/>
          <w:sz w:val="28"/>
          <w:shd w:fill="auto" w:val="clear"/>
        </w:rPr>
        <w:t xml:space="preserve">Số liệu ghi vào chỉ tiêu này </w:t>
      </w:r>
      <w:r>
        <w:rPr>
          <w:rFonts w:ascii="Cambria" w:hAnsi="Cambria" w:cs="Cambria" w:eastAsia="Cambria"/>
          <w:color w:val="auto"/>
          <w:spacing w:val="-4"/>
          <w:position w:val="0"/>
          <w:sz w:val="28"/>
          <w:shd w:fill="auto" w:val="clear"/>
        </w:rPr>
        <w:t xml:space="preserve">được lấy từ Bảng tổng hợp các chỉ ti</w:t>
      </w:r>
      <w:r>
        <w:rPr>
          <w:rFonts w:ascii="Cambria" w:hAnsi="Cambria" w:cs="Cambria" w:eastAsia="Cambria"/>
          <w:color w:val="auto"/>
          <w:spacing w:val="-4"/>
          <w:position w:val="0"/>
          <w:sz w:val="28"/>
          <w:shd w:fill="auto" w:val="clear"/>
        </w:rPr>
        <w:t xml:space="preserve">êu báo cáo tài chính, chỉ tiêu </w:t>
      </w:r>
      <w:r>
        <w:rPr>
          <w:rFonts w:ascii="Cambria" w:hAnsi="Cambria" w:cs="Cambria" w:eastAsia="Cambria"/>
          <w:color w:val="auto"/>
          <w:spacing w:val="0"/>
          <w:position w:val="0"/>
          <w:sz w:val="28"/>
          <w:shd w:fill="auto" w:val="clear"/>
        </w:rPr>
        <w:t xml:space="preserve">Đầu tư t</w:t>
      </w:r>
      <w:r>
        <w:rPr>
          <w:rFonts w:ascii="Cambria" w:hAnsi="Cambria" w:cs="Cambria" w:eastAsia="Cambria"/>
          <w:color w:val="auto"/>
          <w:spacing w:val="0"/>
          <w:position w:val="0"/>
          <w:sz w:val="28"/>
          <w:shd w:fill="auto" w:val="clear"/>
        </w:rPr>
        <w:t xml:space="preserve">ài chính ngắn hạn</w:t>
      </w:r>
      <w:r>
        <w:rPr>
          <w:rFonts w:ascii="Cambria" w:hAnsi="Cambria" w:cs="Cambria" w:eastAsia="Cambria"/>
          <w:color w:val="auto"/>
          <w:spacing w:val="-4"/>
          <w:position w:val="0"/>
          <w:sz w:val="28"/>
          <w:shd w:fill="auto" w:val="clear"/>
        </w:rPr>
        <w:t xml:space="preserve"> (mã số 105)</w:t>
      </w:r>
      <w:r>
        <w:rPr>
          <w:rFonts w:ascii="Cambria" w:hAnsi="Cambria" w:cs="Cambria" w:eastAsia="Cambria"/>
          <w:color w:val="auto"/>
          <w:spacing w:val="0"/>
          <w:position w:val="0"/>
          <w:sz w:val="28"/>
          <w:shd w:fill="auto" w:val="clear"/>
        </w:rPr>
        <w:t xml:space="preserve">.</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Các khoản phải thu - Mã số 10</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w:t>
      </w:r>
      <w:r>
        <w:rPr>
          <w:rFonts w:ascii="Cambria" w:hAnsi="Cambria" w:cs="Cambria" w:eastAsia="Cambria"/>
          <w:color w:val="auto"/>
          <w:spacing w:val="-4"/>
          <w:position w:val="0"/>
          <w:sz w:val="28"/>
          <w:shd w:fill="auto" w:val="clear"/>
        </w:rPr>
        <w:t xml:space="preserve">toàn bộ giá trị của các khoản phải thu của các </w:t>
      </w:r>
      <w:r>
        <w:rPr>
          <w:rFonts w:ascii="Cambria" w:hAnsi="Cambria" w:cs="Cambria" w:eastAsia="Cambria"/>
          <w:color w:val="auto"/>
          <w:spacing w:val="-4"/>
          <w:position w:val="0"/>
          <w:sz w:val="28"/>
          <w:shd w:fill="auto" w:val="clear"/>
        </w:rPr>
        <w:t xml:space="preserve">đơn vị trực thuộc đơn vị </w:t>
      </w:r>
      <w:r>
        <w:rPr>
          <w:rFonts w:ascii="Cambria" w:hAnsi="Cambria" w:cs="Cambria" w:eastAsia="Cambria"/>
          <w:color w:val="auto"/>
          <w:spacing w:val="0"/>
          <w:position w:val="0"/>
          <w:sz w:val="28"/>
          <w:shd w:fill="auto" w:val="clear"/>
        </w:rPr>
        <w:t xml:space="preserve">lập báo cáo t</w:t>
      </w:r>
      <w:r>
        <w:rPr>
          <w:rFonts w:ascii="Cambria" w:hAnsi="Cambria" w:cs="Cambria" w:eastAsia="Cambria"/>
          <w:color w:val="auto"/>
          <w:spacing w:val="0"/>
          <w:position w:val="0"/>
          <w:sz w:val="28"/>
          <w:shd w:fill="auto" w:val="clear"/>
        </w:rPr>
        <w:t xml:space="preserve">ài chính tổng hợp với các </w:t>
      </w:r>
      <w:r>
        <w:rPr>
          <w:rFonts w:ascii="Cambria" w:hAnsi="Cambria" w:cs="Cambria" w:eastAsia="Cambria"/>
          <w:color w:val="auto"/>
          <w:spacing w:val="0"/>
          <w:position w:val="0"/>
          <w:sz w:val="28"/>
          <w:shd w:fill="auto" w:val="clear"/>
        </w:rPr>
        <w:t xml:space="preserve">đơn vị b</w:t>
      </w:r>
      <w:r>
        <w:rPr>
          <w:rFonts w:ascii="Cambria" w:hAnsi="Cambria" w:cs="Cambria" w:eastAsia="Cambria"/>
          <w:color w:val="auto"/>
          <w:spacing w:val="0"/>
          <w:position w:val="0"/>
          <w:sz w:val="28"/>
          <w:shd w:fill="auto" w:val="clear"/>
        </w:rPr>
        <w:t xml:space="preserve">ên ngoài</w:t>
      </w:r>
      <w:r>
        <w:rPr>
          <w:rFonts w:ascii="Cambria" w:hAnsi="Cambria" w:cs="Cambria" w:eastAsia="Cambria"/>
          <w:color w:val="auto"/>
          <w:spacing w:val="-4"/>
          <w:position w:val="0"/>
          <w:sz w:val="28"/>
          <w:shd w:fill="auto" w:val="clear"/>
        </w:rPr>
        <w:t xml:space="preserve">, bao gồm: Phải thu khách hàng; trả tr</w:t>
      </w:r>
      <w:r>
        <w:rPr>
          <w:rFonts w:ascii="Cambria" w:hAnsi="Cambria" w:cs="Cambria" w:eastAsia="Cambria"/>
          <w:color w:val="auto"/>
          <w:spacing w:val="-4"/>
          <w:position w:val="0"/>
          <w:sz w:val="28"/>
          <w:shd w:fill="auto" w:val="clear"/>
        </w:rPr>
        <w:t xml:space="preserve">ước cho người bán và phải thu khác.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10 = Mã số 11 + Mã số 12 + Mã số 14.</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Phải thu khách hàng - Mã số 11</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các khoản phải thu khách hàng </w:t>
      </w:r>
      <w:r>
        <w:rPr>
          <w:rFonts w:ascii="Cambria" w:hAnsi="Cambria" w:cs="Cambria" w:eastAsia="Cambria"/>
          <w:color w:val="auto"/>
          <w:spacing w:val="-4"/>
          <w:position w:val="0"/>
          <w:sz w:val="28"/>
          <w:shd w:fill="auto" w:val="clear"/>
        </w:rPr>
        <w:t xml:space="preserve">của các </w:t>
      </w:r>
      <w:r>
        <w:rPr>
          <w:rFonts w:ascii="Cambria" w:hAnsi="Cambria" w:cs="Cambria" w:eastAsia="Cambria"/>
          <w:color w:val="auto"/>
          <w:spacing w:val="-4"/>
          <w:position w:val="0"/>
          <w:sz w:val="28"/>
          <w:shd w:fill="auto" w:val="clear"/>
        </w:rPr>
        <w:t xml:space="preserve">đơn vị trực thuộc đơn vị </w:t>
      </w:r>
      <w:r>
        <w:rPr>
          <w:rFonts w:ascii="Cambria" w:hAnsi="Cambria" w:cs="Cambria" w:eastAsia="Cambria"/>
          <w:color w:val="auto"/>
          <w:spacing w:val="0"/>
          <w:position w:val="0"/>
          <w:sz w:val="28"/>
          <w:shd w:fill="auto" w:val="clear"/>
        </w:rPr>
        <w:t xml:space="preserve">lập báo cáo t</w:t>
      </w:r>
      <w:r>
        <w:rPr>
          <w:rFonts w:ascii="Cambria" w:hAnsi="Cambria" w:cs="Cambria" w:eastAsia="Cambria"/>
          <w:color w:val="auto"/>
          <w:spacing w:val="0"/>
          <w:position w:val="0"/>
          <w:sz w:val="28"/>
          <w:shd w:fill="auto" w:val="clear"/>
        </w:rPr>
        <w:t xml:space="preserve">ài chính tổng hợp với các </w:t>
      </w:r>
      <w:r>
        <w:rPr>
          <w:rFonts w:ascii="Cambria" w:hAnsi="Cambria" w:cs="Cambria" w:eastAsia="Cambria"/>
          <w:color w:val="auto"/>
          <w:spacing w:val="0"/>
          <w:position w:val="0"/>
          <w:sz w:val="28"/>
          <w:shd w:fill="auto" w:val="clear"/>
        </w:rPr>
        <w:t xml:space="preserve">đơn vị b</w:t>
      </w:r>
      <w:r>
        <w:rPr>
          <w:rFonts w:ascii="Cambria" w:hAnsi="Cambria" w:cs="Cambria" w:eastAsia="Cambria"/>
          <w:color w:val="auto"/>
          <w:spacing w:val="0"/>
          <w:position w:val="0"/>
          <w:sz w:val="28"/>
          <w:shd w:fill="auto" w:val="clear"/>
        </w:rPr>
        <w:t xml:space="preserve">ên ngoài về bán sản phẩm, hàng hóa, cung cấp dịch vụ theo hợp </w:t>
      </w:r>
      <w:r>
        <w:rPr>
          <w:rFonts w:ascii="Cambria" w:hAnsi="Cambria" w:cs="Cambria" w:eastAsia="Cambria"/>
          <w:color w:val="auto"/>
          <w:spacing w:val="0"/>
          <w:position w:val="0"/>
          <w:sz w:val="28"/>
          <w:shd w:fill="auto" w:val="clear"/>
        </w:rPr>
        <w:t xml:space="preserve">đồng nhưng chưa thu tiền tại thời điểm báo cáo.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4"/>
          <w:position w:val="0"/>
          <w:sz w:val="28"/>
          <w:shd w:fill="auto" w:val="clear"/>
        </w:rPr>
        <w:t xml:space="preserve">Số liệu ghi vào chỉ tiêu này </w:t>
      </w:r>
      <w:r>
        <w:rPr>
          <w:rFonts w:ascii="Cambria" w:hAnsi="Cambria" w:cs="Cambria" w:eastAsia="Cambria"/>
          <w:color w:val="auto"/>
          <w:spacing w:val="-4"/>
          <w:position w:val="0"/>
          <w:sz w:val="28"/>
          <w:shd w:fill="auto" w:val="clear"/>
        </w:rPr>
        <w:t xml:space="preserve">được lấy từ Bảng tổng hợp các chỉ ti</w:t>
      </w:r>
      <w:r>
        <w:rPr>
          <w:rFonts w:ascii="Cambria" w:hAnsi="Cambria" w:cs="Cambria" w:eastAsia="Cambria"/>
          <w:color w:val="auto"/>
          <w:spacing w:val="-4"/>
          <w:position w:val="0"/>
          <w:sz w:val="28"/>
          <w:shd w:fill="auto" w:val="clear"/>
        </w:rPr>
        <w:t xml:space="preserve">êu báo cáo tài chính, chỉ tiêu </w:t>
      </w:r>
      <w:r>
        <w:rPr>
          <w:rFonts w:ascii="Cambria" w:hAnsi="Cambria" w:cs="Cambria" w:eastAsia="Cambria"/>
          <w:color w:val="auto"/>
          <w:spacing w:val="0"/>
          <w:position w:val="0"/>
          <w:sz w:val="28"/>
          <w:shd w:fill="auto" w:val="clear"/>
        </w:rPr>
        <w:t xml:space="preserve">phải thu khách hàng </w:t>
      </w:r>
      <w:r>
        <w:rPr>
          <w:rFonts w:ascii="Cambria" w:hAnsi="Cambria" w:cs="Cambria" w:eastAsia="Cambria"/>
          <w:color w:val="auto"/>
          <w:spacing w:val="-4"/>
          <w:position w:val="0"/>
          <w:sz w:val="28"/>
          <w:shd w:fill="auto" w:val="clear"/>
        </w:rPr>
        <w:t xml:space="preserve">(mã số 111)</w:t>
      </w:r>
      <w:r>
        <w:rPr>
          <w:rFonts w:ascii="Cambria" w:hAnsi="Cambria" w:cs="Cambria" w:eastAsia="Cambria"/>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Trả tr</w:t>
      </w:r>
      <w:r>
        <w:rPr>
          <w:rFonts w:ascii="Cambria" w:hAnsi="Cambria" w:cs="Cambria" w:eastAsia="Cambria"/>
          <w:i/>
          <w:color w:val="auto"/>
          <w:spacing w:val="0"/>
          <w:position w:val="0"/>
          <w:sz w:val="28"/>
          <w:shd w:fill="auto" w:val="clear"/>
        </w:rPr>
        <w:t xml:space="preserve">ước cho người bán - M</w:t>
      </w:r>
      <w:r>
        <w:rPr>
          <w:rFonts w:ascii="Cambria" w:hAnsi="Cambria" w:cs="Cambria" w:eastAsia="Cambria"/>
          <w:i/>
          <w:color w:val="auto"/>
          <w:spacing w:val="0"/>
          <w:position w:val="0"/>
          <w:sz w:val="28"/>
          <w:shd w:fill="auto" w:val="clear"/>
        </w:rPr>
        <w:t xml:space="preserve">ã số </w:t>
      </w:r>
      <w:r>
        <w:rPr>
          <w:rFonts w:ascii="Cambria" w:hAnsi="Cambria" w:cs="Cambria" w:eastAsia="Cambria"/>
          <w:b/>
          <w:i/>
          <w:color w:val="auto"/>
          <w:spacing w:val="0"/>
          <w:position w:val="0"/>
          <w:sz w:val="28"/>
          <w:shd w:fill="auto" w:val="clear"/>
        </w:rPr>
        <w:t xml:space="preserve">12</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tiền mà các </w:t>
      </w:r>
      <w:r>
        <w:rPr>
          <w:rFonts w:ascii="Cambria" w:hAnsi="Cambria" w:cs="Cambria" w:eastAsia="Cambria"/>
          <w:color w:val="auto"/>
          <w:spacing w:val="0"/>
          <w:position w:val="0"/>
          <w:sz w:val="28"/>
          <w:shd w:fill="auto" w:val="clear"/>
        </w:rPr>
        <w:t xml:space="preserve">đơn vị </w:t>
      </w:r>
      <w:r>
        <w:rPr>
          <w:rFonts w:ascii="Cambria" w:hAnsi="Cambria" w:cs="Cambria" w:eastAsia="Cambria"/>
          <w:color w:val="auto"/>
          <w:spacing w:val="-4"/>
          <w:position w:val="0"/>
          <w:sz w:val="28"/>
          <w:shd w:fill="auto" w:val="clear"/>
        </w:rPr>
        <w:t xml:space="preserve">trực thuộc đơn vị </w:t>
      </w:r>
      <w:r>
        <w:rPr>
          <w:rFonts w:ascii="Cambria" w:hAnsi="Cambria" w:cs="Cambria" w:eastAsia="Cambria"/>
          <w:color w:val="auto"/>
          <w:spacing w:val="0"/>
          <w:position w:val="0"/>
          <w:sz w:val="28"/>
          <w:shd w:fill="auto" w:val="clear"/>
        </w:rPr>
        <w:t xml:space="preserve">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tạm ứng, thanh toán tr</w:t>
      </w:r>
      <w:r>
        <w:rPr>
          <w:rFonts w:ascii="Cambria" w:hAnsi="Cambria" w:cs="Cambria" w:eastAsia="Cambria"/>
          <w:color w:val="auto"/>
          <w:spacing w:val="0"/>
          <w:position w:val="0"/>
          <w:sz w:val="28"/>
          <w:shd w:fill="auto" w:val="clear"/>
        </w:rPr>
        <w:t xml:space="preserve">ước cho số hàng hóa, dịch vụ chưa nhận được tại ngày lập báo cáo tài chính với các đơn vị bên ngoài.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4"/>
          <w:position w:val="0"/>
          <w:sz w:val="28"/>
          <w:shd w:fill="auto" w:val="clear"/>
        </w:rPr>
        <w:t xml:space="preserve">Số liệu ghi vào chỉ tiêu này </w:t>
      </w:r>
      <w:r>
        <w:rPr>
          <w:rFonts w:ascii="Cambria" w:hAnsi="Cambria" w:cs="Cambria" w:eastAsia="Cambria"/>
          <w:color w:val="auto"/>
          <w:spacing w:val="-4"/>
          <w:position w:val="0"/>
          <w:sz w:val="28"/>
          <w:shd w:fill="auto" w:val="clear"/>
        </w:rPr>
        <w:t xml:space="preserve">được lấy từ Bảng tổng hợp các chỉ ti</w:t>
      </w:r>
      <w:r>
        <w:rPr>
          <w:rFonts w:ascii="Cambria" w:hAnsi="Cambria" w:cs="Cambria" w:eastAsia="Cambria"/>
          <w:color w:val="auto"/>
          <w:spacing w:val="-4"/>
          <w:position w:val="0"/>
          <w:sz w:val="28"/>
          <w:shd w:fill="auto" w:val="clear"/>
        </w:rPr>
        <w:t xml:space="preserve">êu báo cáo tài chính, chỉ tiêu </w:t>
      </w:r>
      <w:r>
        <w:rPr>
          <w:rFonts w:ascii="Cambria" w:hAnsi="Cambria" w:cs="Cambria" w:eastAsia="Cambria"/>
          <w:color w:val="auto"/>
          <w:spacing w:val="0"/>
          <w:position w:val="0"/>
          <w:sz w:val="28"/>
          <w:shd w:fill="auto" w:val="clear"/>
        </w:rPr>
        <w:t xml:space="preserve">Trả tr</w:t>
      </w:r>
      <w:r>
        <w:rPr>
          <w:rFonts w:ascii="Cambria" w:hAnsi="Cambria" w:cs="Cambria" w:eastAsia="Cambria"/>
          <w:color w:val="auto"/>
          <w:spacing w:val="0"/>
          <w:position w:val="0"/>
          <w:sz w:val="28"/>
          <w:shd w:fill="auto" w:val="clear"/>
        </w:rPr>
        <w:t xml:space="preserve">ước cho người bán </w:t>
      </w:r>
      <w:r>
        <w:rPr>
          <w:rFonts w:ascii="Cambria" w:hAnsi="Cambria" w:cs="Cambria" w:eastAsia="Cambria"/>
          <w:color w:val="auto"/>
          <w:spacing w:val="-4"/>
          <w:position w:val="0"/>
          <w:sz w:val="28"/>
          <w:shd w:fill="auto" w:val="clear"/>
        </w:rPr>
        <w:t xml:space="preserve">(m</w:t>
      </w:r>
      <w:r>
        <w:rPr>
          <w:rFonts w:ascii="Cambria" w:hAnsi="Cambria" w:cs="Cambria" w:eastAsia="Cambria"/>
          <w:color w:val="auto"/>
          <w:spacing w:val="-4"/>
          <w:position w:val="0"/>
          <w:sz w:val="28"/>
          <w:shd w:fill="auto" w:val="clear"/>
        </w:rPr>
        <w:t xml:space="preserve">ã số 112)</w:t>
      </w:r>
      <w:r>
        <w:rPr>
          <w:rFonts w:ascii="Cambria" w:hAnsi="Cambria" w:cs="Cambria" w:eastAsia="Cambria"/>
          <w:color w:val="auto"/>
          <w:spacing w:val="0"/>
          <w:position w:val="0"/>
          <w:sz w:val="28"/>
          <w:shd w:fill="auto" w:val="clear"/>
        </w:rPr>
        <w:t xml:space="preserve">.</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Các khoản phải thu khác - Mã số 14</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0"/>
          <w:position w:val="0"/>
          <w:sz w:val="28"/>
          <w:shd w:fill="auto" w:val="clear"/>
        </w:rPr>
        <w:t xml:space="preserve">Là chỉ tiêu tổng hợp phản </w:t>
      </w:r>
      <w:r>
        <w:rPr>
          <w:rFonts w:ascii="Cambria" w:hAnsi="Cambria" w:cs="Cambria" w:eastAsia="Cambria"/>
          <w:color w:val="auto"/>
          <w:spacing w:val="-4"/>
          <w:position w:val="0"/>
          <w:sz w:val="28"/>
          <w:shd w:fill="auto" w:val="clear"/>
        </w:rPr>
        <w:t xml:space="preserve">ánh tổng giá trị các khoản phải thu khác của các </w:t>
      </w:r>
      <w:r>
        <w:rPr>
          <w:rFonts w:ascii="Cambria" w:hAnsi="Cambria" w:cs="Cambria" w:eastAsia="Cambria"/>
          <w:color w:val="auto"/>
          <w:spacing w:val="-4"/>
          <w:position w:val="0"/>
          <w:sz w:val="28"/>
          <w:shd w:fill="auto" w:val="clear"/>
        </w:rPr>
        <w:t xml:space="preserve">đơn vị trực thuộc đơn vị </w:t>
      </w:r>
      <w:r>
        <w:rPr>
          <w:rFonts w:ascii="Cambria" w:hAnsi="Cambria" w:cs="Cambria" w:eastAsia="Cambria"/>
          <w:color w:val="auto"/>
          <w:spacing w:val="0"/>
          <w:position w:val="0"/>
          <w:sz w:val="28"/>
          <w:shd w:fill="auto" w:val="clear"/>
        </w:rPr>
        <w:t xml:space="preserve">lập báo cáo t</w:t>
      </w:r>
      <w:r>
        <w:rPr>
          <w:rFonts w:ascii="Cambria" w:hAnsi="Cambria" w:cs="Cambria" w:eastAsia="Cambria"/>
          <w:color w:val="auto"/>
          <w:spacing w:val="0"/>
          <w:position w:val="0"/>
          <w:sz w:val="28"/>
          <w:shd w:fill="auto" w:val="clear"/>
        </w:rPr>
        <w:t xml:space="preserve">ài chính tổng hợp với các </w:t>
      </w:r>
      <w:r>
        <w:rPr>
          <w:rFonts w:ascii="Cambria" w:hAnsi="Cambria" w:cs="Cambria" w:eastAsia="Cambria"/>
          <w:color w:val="auto"/>
          <w:spacing w:val="0"/>
          <w:position w:val="0"/>
          <w:sz w:val="28"/>
          <w:shd w:fill="auto" w:val="clear"/>
        </w:rPr>
        <w:t xml:space="preserve">đơn vị b</w:t>
      </w:r>
      <w:r>
        <w:rPr>
          <w:rFonts w:ascii="Cambria" w:hAnsi="Cambria" w:cs="Cambria" w:eastAsia="Cambria"/>
          <w:color w:val="auto"/>
          <w:spacing w:val="0"/>
          <w:position w:val="0"/>
          <w:sz w:val="28"/>
          <w:shd w:fill="auto" w:val="clear"/>
        </w:rPr>
        <w:t xml:space="preserve">ên ngoài</w:t>
      </w:r>
      <w:r>
        <w:rPr>
          <w:rFonts w:ascii="Cambria" w:hAnsi="Cambria" w:cs="Cambria" w:eastAsia="Cambria"/>
          <w:color w:val="auto"/>
          <w:spacing w:val="-4"/>
          <w:position w:val="0"/>
          <w:sz w:val="28"/>
          <w:shd w:fill="auto" w:val="clear"/>
        </w:rPr>
        <w:t xml:space="preserve"> tại ngày lập báo cáo tài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4"/>
          <w:position w:val="0"/>
          <w:sz w:val="28"/>
          <w:shd w:fill="auto" w:val="clear"/>
        </w:rPr>
        <w:t xml:space="preserve">Số liệu ghi vào chỉ tiêu này </w:t>
      </w:r>
      <w:r>
        <w:rPr>
          <w:rFonts w:ascii="Cambria" w:hAnsi="Cambria" w:cs="Cambria" w:eastAsia="Cambria"/>
          <w:color w:val="auto"/>
          <w:spacing w:val="-4"/>
          <w:position w:val="0"/>
          <w:sz w:val="28"/>
          <w:shd w:fill="auto" w:val="clear"/>
        </w:rPr>
        <w:t xml:space="preserve">được lấy từ Bảng tổng hợp các chỉ ti</w:t>
      </w:r>
      <w:r>
        <w:rPr>
          <w:rFonts w:ascii="Cambria" w:hAnsi="Cambria" w:cs="Cambria" w:eastAsia="Cambria"/>
          <w:color w:val="auto"/>
          <w:spacing w:val="-4"/>
          <w:position w:val="0"/>
          <w:sz w:val="28"/>
          <w:shd w:fill="auto" w:val="clear"/>
        </w:rPr>
        <w:t xml:space="preserve">êu báo cáo tài chính, chỉ tiêu các khoản phải thu khác (mã số 114)</w:t>
      </w:r>
      <w:r>
        <w:rPr>
          <w:rFonts w:ascii="Cambria" w:hAnsi="Cambria" w:cs="Cambria" w:eastAsia="Cambria"/>
          <w:color w:val="auto"/>
          <w:spacing w:val="0"/>
          <w:position w:val="0"/>
          <w:sz w:val="28"/>
          <w:shd w:fill="auto" w:val="clear"/>
        </w:rPr>
        <w:t xml:space="preserve">.</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w:t>
      </w:r>
      <w:r>
        <w:rPr>
          <w:rFonts w:ascii="Cambria" w:hAnsi="Cambria" w:cs="Cambria" w:eastAsia="Cambria"/>
          <w:b/>
          <w:color w:val="auto"/>
          <w:spacing w:val="0"/>
          <w:position w:val="0"/>
          <w:sz w:val="28"/>
          <w:shd w:fill="auto" w:val="clear"/>
        </w:rPr>
        <w:t xml:space="preserve"> Hàng tồn kho - Mã số 20</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210"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toàn bộ giá trị hiện có của các loại hàng tồn kho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bao gồm nguyên vật liệu, công cụ dụng cụ, chi phí sản xuất kinh doanh, dịch vụ dở dang; sản phẩm, hàng hóa phục vụ cho các hoạt </w:t>
      </w:r>
      <w:r>
        <w:rPr>
          <w:rFonts w:ascii="Cambria" w:hAnsi="Cambria" w:cs="Cambria" w:eastAsia="Cambria"/>
          <w:color w:val="auto"/>
          <w:spacing w:val="0"/>
          <w:position w:val="0"/>
          <w:sz w:val="28"/>
          <w:shd w:fill="auto" w:val="clear"/>
        </w:rPr>
        <w:t xml:space="preserve">động của đơn vị đến thời điểm báo cáo. </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210"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hàng tồn kho (mã số 120).</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Đầu tư t</w:t>
      </w:r>
      <w:r>
        <w:rPr>
          <w:rFonts w:ascii="Cambria" w:hAnsi="Cambria" w:cs="Cambria" w:eastAsia="Cambria"/>
          <w:b/>
          <w:color w:val="auto"/>
          <w:spacing w:val="0"/>
          <w:position w:val="0"/>
          <w:sz w:val="28"/>
          <w:shd w:fill="auto" w:val="clear"/>
        </w:rPr>
        <w:t xml:space="preserve">ài chính dài hạn - Mã số 25</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gốc của các khoản </w:t>
      </w:r>
      <w:r>
        <w:rPr>
          <w:rFonts w:ascii="Cambria" w:hAnsi="Cambria" w:cs="Cambria" w:eastAsia="Cambria"/>
          <w:color w:val="auto"/>
          <w:spacing w:val="0"/>
          <w:position w:val="0"/>
          <w:sz w:val="28"/>
          <w:shd w:fill="auto" w:val="clear"/>
        </w:rPr>
        <w:t xml:space="preserve">đầu tư t</w:t>
      </w:r>
      <w:r>
        <w:rPr>
          <w:rFonts w:ascii="Cambria" w:hAnsi="Cambria" w:cs="Cambria" w:eastAsia="Cambria"/>
          <w:color w:val="auto"/>
          <w:spacing w:val="0"/>
          <w:position w:val="0"/>
          <w:sz w:val="28"/>
          <w:shd w:fill="auto" w:val="clear"/>
        </w:rPr>
        <w:t xml:space="preserve">ài chính ra bên ngoài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có thời hạn thu hồi trên 12 tháng tại ngày lập báo cáo tài chính. </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210"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w:t>
      </w:r>
      <w:r>
        <w:rPr>
          <w:rFonts w:ascii="Cambria" w:hAnsi="Cambria" w:cs="Cambria" w:eastAsia="Cambria"/>
          <w:color w:val="auto"/>
          <w:spacing w:val="0"/>
          <w:position w:val="0"/>
          <w:sz w:val="28"/>
          <w:shd w:fill="auto" w:val="clear"/>
        </w:rPr>
        <w:t xml:space="preserve">Đầu tư t</w:t>
      </w:r>
      <w:r>
        <w:rPr>
          <w:rFonts w:ascii="Cambria" w:hAnsi="Cambria" w:cs="Cambria" w:eastAsia="Cambria"/>
          <w:color w:val="auto"/>
          <w:spacing w:val="0"/>
          <w:position w:val="0"/>
          <w:sz w:val="28"/>
          <w:shd w:fill="auto" w:val="clear"/>
        </w:rPr>
        <w:t xml:space="preserve">ài chính dài hạn (mã số 125).</w:t>
      </w:r>
    </w:p>
    <w:p>
      <w:pPr>
        <w:numPr>
          <w:ilvl w:val="0"/>
          <w:numId w:val="1488"/>
        </w:numPr>
        <w:tabs>
          <w:tab w:val="left" w:pos="720" w:leader="none"/>
          <w:tab w:val="left" w:pos="900"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Tài sản cố </w:t>
      </w:r>
      <w:r>
        <w:rPr>
          <w:rFonts w:ascii="Cambria" w:hAnsi="Cambria" w:cs="Cambria" w:eastAsia="Cambria"/>
          <w:b/>
          <w:color w:val="auto"/>
          <w:spacing w:val="0"/>
          <w:position w:val="0"/>
          <w:sz w:val="28"/>
          <w:shd w:fill="auto" w:val="clear"/>
        </w:rPr>
        <w:t xml:space="preserve">định trang bị cho đơn vị - M</w:t>
      </w:r>
      <w:r>
        <w:rPr>
          <w:rFonts w:ascii="Cambria" w:hAnsi="Cambria" w:cs="Cambria" w:eastAsia="Cambria"/>
          <w:b/>
          <w:color w:val="auto"/>
          <w:spacing w:val="0"/>
          <w:position w:val="0"/>
          <w:sz w:val="28"/>
          <w:shd w:fill="auto" w:val="clear"/>
        </w:rPr>
        <w:t xml:space="preserve">ã số 30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toàn bộ giá trị còn lại (nguyên giá trừ </w:t>
      </w:r>
      <w:r>
        <w:rPr>
          <w:rFonts w:ascii="Cambria" w:hAnsi="Cambria" w:cs="Cambria" w:eastAsia="Cambria"/>
          <w:color w:val="auto"/>
          <w:spacing w:val="0"/>
          <w:position w:val="0"/>
          <w:sz w:val="28"/>
          <w:shd w:fill="auto" w:val="clear"/>
        </w:rPr>
        <w:t xml:space="preserve">đi khấu hao v</w:t>
      </w:r>
      <w:r>
        <w:rPr>
          <w:rFonts w:ascii="Cambria" w:hAnsi="Cambria" w:cs="Cambria" w:eastAsia="Cambria"/>
          <w:color w:val="auto"/>
          <w:spacing w:val="0"/>
          <w:position w:val="0"/>
          <w:sz w:val="28"/>
          <w:shd w:fill="auto" w:val="clear"/>
        </w:rPr>
        <w:t xml:space="preserve">à hao mòn lũy kế) của các loại TSC</w:t>
      </w:r>
      <w:r>
        <w:rPr>
          <w:rFonts w:ascii="Cambria" w:hAnsi="Cambria" w:cs="Cambria" w:eastAsia="Cambria"/>
          <w:color w:val="auto"/>
          <w:spacing w:val="0"/>
          <w:position w:val="0"/>
          <w:sz w:val="28"/>
          <w:shd w:fill="auto" w:val="clear"/>
        </w:rPr>
        <w:t xml:space="preserve">Đ trang bị cho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thời </w:t>
      </w:r>
      <w:r>
        <w:rPr>
          <w:rFonts w:ascii="Cambria" w:hAnsi="Cambria" w:cs="Cambria" w:eastAsia="Cambria"/>
          <w:color w:val="auto"/>
          <w:spacing w:val="0"/>
          <w:position w:val="0"/>
          <w:sz w:val="28"/>
          <w:shd w:fill="auto" w:val="clear"/>
        </w:rPr>
        <w:t xml:space="preserve">điểm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30 = Mã số 31 + Mã số 35 </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Tài sản cố </w:t>
      </w:r>
      <w:r>
        <w:rPr>
          <w:rFonts w:ascii="Cambria" w:hAnsi="Cambria" w:cs="Cambria" w:eastAsia="Cambria"/>
          <w:i/>
          <w:color w:val="auto"/>
          <w:spacing w:val="0"/>
          <w:position w:val="0"/>
          <w:sz w:val="28"/>
          <w:shd w:fill="auto" w:val="clear"/>
        </w:rPr>
        <w:t xml:space="preserve">định hữu h</w:t>
      </w:r>
      <w:r>
        <w:rPr>
          <w:rFonts w:ascii="Cambria" w:hAnsi="Cambria" w:cs="Cambria" w:eastAsia="Cambria"/>
          <w:i/>
          <w:color w:val="auto"/>
          <w:spacing w:val="0"/>
          <w:position w:val="0"/>
          <w:sz w:val="28"/>
          <w:shd w:fill="auto" w:val="clear"/>
        </w:rPr>
        <w:t xml:space="preserve">ình - Mã số 31</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toàn bộ giá trị còn lại (nguyên giá trừ </w:t>
      </w:r>
      <w:r>
        <w:rPr>
          <w:rFonts w:ascii="Cambria" w:hAnsi="Cambria" w:cs="Cambria" w:eastAsia="Cambria"/>
          <w:color w:val="auto"/>
          <w:spacing w:val="0"/>
          <w:position w:val="0"/>
          <w:sz w:val="28"/>
          <w:shd w:fill="auto" w:val="clear"/>
        </w:rPr>
        <w:t xml:space="preserve">đi khấu hao v</w:t>
      </w:r>
      <w:r>
        <w:rPr>
          <w:rFonts w:ascii="Cambria" w:hAnsi="Cambria" w:cs="Cambria" w:eastAsia="Cambria"/>
          <w:color w:val="auto"/>
          <w:spacing w:val="0"/>
          <w:position w:val="0"/>
          <w:sz w:val="28"/>
          <w:shd w:fill="auto" w:val="clear"/>
        </w:rPr>
        <w:t xml:space="preserve">à hao mòn lũy kế) của các loại TSC</w:t>
      </w:r>
      <w:r>
        <w:rPr>
          <w:rFonts w:ascii="Cambria" w:hAnsi="Cambria" w:cs="Cambria" w:eastAsia="Cambria"/>
          <w:color w:val="auto"/>
          <w:spacing w:val="0"/>
          <w:position w:val="0"/>
          <w:sz w:val="28"/>
          <w:shd w:fill="auto" w:val="clear"/>
        </w:rPr>
        <w:t xml:space="preserve">Đ hữu h</w:t>
      </w:r>
      <w:r>
        <w:rPr>
          <w:rFonts w:ascii="Cambria" w:hAnsi="Cambria" w:cs="Cambria" w:eastAsia="Cambria"/>
          <w:color w:val="auto"/>
          <w:spacing w:val="0"/>
          <w:position w:val="0"/>
          <w:sz w:val="28"/>
          <w:shd w:fill="auto" w:val="clear"/>
        </w:rPr>
        <w:t xml:space="preserve">ình trang bị cho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đơn </w:t>
      </w:r>
      <w:r>
        <w:rPr>
          <w:rFonts w:ascii="Cambria" w:hAnsi="Cambria" w:cs="Cambria" w:eastAsia="Cambria"/>
          <w:color w:val="auto"/>
          <w:spacing w:val="0"/>
          <w:position w:val="0"/>
          <w:sz w:val="28"/>
          <w:shd w:fill="auto" w:val="clear"/>
        </w:rPr>
        <w:t xml:space="preserve">vị lập báo cáo t</w:t>
      </w:r>
      <w:r>
        <w:rPr>
          <w:rFonts w:ascii="Cambria" w:hAnsi="Cambria" w:cs="Cambria" w:eastAsia="Cambria"/>
          <w:color w:val="auto"/>
          <w:spacing w:val="0"/>
          <w:position w:val="0"/>
          <w:sz w:val="28"/>
          <w:shd w:fill="auto" w:val="clear"/>
        </w:rPr>
        <w:t xml:space="preserve">ài chính tổng hợp tại thời </w:t>
      </w:r>
      <w:r>
        <w:rPr>
          <w:rFonts w:ascii="Cambria" w:hAnsi="Cambria" w:cs="Cambria" w:eastAsia="Cambria"/>
          <w:color w:val="auto"/>
          <w:spacing w:val="0"/>
          <w:position w:val="0"/>
          <w:sz w:val="28"/>
          <w:shd w:fill="auto" w:val="clear"/>
        </w:rPr>
        <w:t xml:space="preserve">điểm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31 = Mã số 32 + Mã số 33</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Nguyên giá - Mã số 32</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Là chỉ tiêu tổng hợp phản ánh toàn bộ nguyên giá tài sản cố </w:t>
      </w:r>
      <w:r>
        <w:rPr>
          <w:rFonts w:ascii="Cambria" w:hAnsi="Cambria" w:cs="Cambria" w:eastAsia="Cambria"/>
          <w:color w:val="auto"/>
          <w:spacing w:val="0"/>
          <w:position w:val="0"/>
          <w:sz w:val="28"/>
          <w:shd w:fill="auto" w:val="clear"/>
        </w:rPr>
        <w:t xml:space="preserve">định hữu h</w:t>
      </w:r>
      <w:r>
        <w:rPr>
          <w:rFonts w:ascii="Cambria" w:hAnsi="Cambria" w:cs="Cambria" w:eastAsia="Cambria"/>
          <w:color w:val="auto"/>
          <w:spacing w:val="0"/>
          <w:position w:val="0"/>
          <w:sz w:val="28"/>
          <w:shd w:fill="auto" w:val="clear"/>
        </w:rPr>
        <w:t xml:space="preserve">ình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thời </w:t>
      </w:r>
      <w:r>
        <w:rPr>
          <w:rFonts w:ascii="Cambria" w:hAnsi="Cambria" w:cs="Cambria" w:eastAsia="Cambria"/>
          <w:color w:val="auto"/>
          <w:spacing w:val="0"/>
          <w:position w:val="0"/>
          <w:sz w:val="28"/>
          <w:shd w:fill="auto" w:val="clear"/>
        </w:rPr>
        <w:t xml:space="preserve">điểm báo cáo.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Nguyên giá TSC</w:t>
      </w:r>
      <w:r>
        <w:rPr>
          <w:rFonts w:ascii="Cambria" w:hAnsi="Cambria" w:cs="Cambria" w:eastAsia="Cambria"/>
          <w:color w:val="auto"/>
          <w:spacing w:val="0"/>
          <w:position w:val="0"/>
          <w:sz w:val="28"/>
          <w:shd w:fill="auto" w:val="clear"/>
        </w:rPr>
        <w:t xml:space="preserve">Đ hữu h</w:t>
      </w:r>
      <w:r>
        <w:rPr>
          <w:rFonts w:ascii="Cambria" w:hAnsi="Cambria" w:cs="Cambria" w:eastAsia="Cambria"/>
          <w:color w:val="auto"/>
          <w:spacing w:val="0"/>
          <w:position w:val="0"/>
          <w:sz w:val="28"/>
          <w:shd w:fill="auto" w:val="clear"/>
        </w:rPr>
        <w:t xml:space="preserve">ình (mã số 132).</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Khấu hao và hao mòn lũy kế - Mã số 33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khấu hao, hao mòn lũy kế tài sản cố </w:t>
      </w:r>
      <w:r>
        <w:rPr>
          <w:rFonts w:ascii="Cambria" w:hAnsi="Cambria" w:cs="Cambria" w:eastAsia="Cambria"/>
          <w:color w:val="auto"/>
          <w:spacing w:val="0"/>
          <w:position w:val="0"/>
          <w:sz w:val="28"/>
          <w:shd w:fill="auto" w:val="clear"/>
        </w:rPr>
        <w:t xml:space="preserve">định hữu h</w:t>
      </w:r>
      <w:r>
        <w:rPr>
          <w:rFonts w:ascii="Cambria" w:hAnsi="Cambria" w:cs="Cambria" w:eastAsia="Cambria"/>
          <w:color w:val="auto"/>
          <w:spacing w:val="0"/>
          <w:position w:val="0"/>
          <w:sz w:val="28"/>
          <w:shd w:fill="auto" w:val="clear"/>
        </w:rPr>
        <w:t xml:space="preserve">ình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trên báo cáo tài chính tại ngày lập báo cáo.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Khấu hao và hao mòn lũy kế TSC</w:t>
      </w:r>
      <w:r>
        <w:rPr>
          <w:rFonts w:ascii="Cambria" w:hAnsi="Cambria" w:cs="Cambria" w:eastAsia="Cambria"/>
          <w:color w:val="auto"/>
          <w:spacing w:val="0"/>
          <w:position w:val="0"/>
          <w:sz w:val="28"/>
          <w:shd w:fill="auto" w:val="clear"/>
        </w:rPr>
        <w:t xml:space="preserve">Đ hữu h</w:t>
      </w:r>
      <w:r>
        <w:rPr>
          <w:rFonts w:ascii="Cambria" w:hAnsi="Cambria" w:cs="Cambria" w:eastAsia="Cambria"/>
          <w:color w:val="auto"/>
          <w:spacing w:val="0"/>
          <w:position w:val="0"/>
          <w:sz w:val="28"/>
          <w:shd w:fill="auto" w:val="clear"/>
        </w:rPr>
        <w:t xml:space="preserve">ình (mã số 133) và </w:t>
      </w:r>
      <w:r>
        <w:rPr>
          <w:rFonts w:ascii="Cambria" w:hAnsi="Cambria" w:cs="Cambria" w:eastAsia="Cambria"/>
          <w:color w:val="auto"/>
          <w:spacing w:val="0"/>
          <w:position w:val="0"/>
          <w:sz w:val="28"/>
          <w:shd w:fill="auto" w:val="clear"/>
        </w:rPr>
        <w:t xml:space="preserve">được ghi bằng số âm dưới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Tài sản cố </w:t>
      </w:r>
      <w:r>
        <w:rPr>
          <w:rFonts w:ascii="Cambria" w:hAnsi="Cambria" w:cs="Cambria" w:eastAsia="Cambria"/>
          <w:i/>
          <w:color w:val="auto"/>
          <w:spacing w:val="0"/>
          <w:position w:val="0"/>
          <w:sz w:val="28"/>
          <w:shd w:fill="auto" w:val="clear"/>
        </w:rPr>
        <w:t xml:space="preserve">định vô h</w:t>
      </w:r>
      <w:r>
        <w:rPr>
          <w:rFonts w:ascii="Cambria" w:hAnsi="Cambria" w:cs="Cambria" w:eastAsia="Cambria"/>
          <w:i/>
          <w:color w:val="auto"/>
          <w:spacing w:val="0"/>
          <w:position w:val="0"/>
          <w:sz w:val="28"/>
          <w:shd w:fill="auto" w:val="clear"/>
        </w:rPr>
        <w:t xml:space="preserve">ình - Mã số 35</w:t>
      </w:r>
    </w:p>
    <w:p>
      <w:pPr>
        <w:spacing w:before="120" w:after="120" w:line="288"/>
        <w:ind w:right="0" w:left="0" w:firstLine="720"/>
        <w:jc w:val="both"/>
        <w:rPr>
          <w:rFonts w:ascii="Cambria" w:hAnsi="Cambria" w:cs="Cambria" w:eastAsia="Cambria"/>
          <w:b/>
          <w:color w:val="auto"/>
          <w:spacing w:val="-4"/>
          <w:position w:val="0"/>
          <w:sz w:val="28"/>
          <w:shd w:fill="auto" w:val="clear"/>
        </w:rPr>
      </w:pPr>
      <w:r>
        <w:rPr>
          <w:rFonts w:ascii="Cambria" w:hAnsi="Cambria" w:cs="Cambria" w:eastAsia="Cambria"/>
          <w:color w:val="auto"/>
          <w:spacing w:val="0"/>
          <w:position w:val="0"/>
          <w:sz w:val="28"/>
          <w:shd w:fill="auto" w:val="clear"/>
        </w:rPr>
        <w:t xml:space="preserve">Là chỉ tiêu tổng hợp phản </w:t>
      </w:r>
      <w:r>
        <w:rPr>
          <w:rFonts w:ascii="Cambria" w:hAnsi="Cambria" w:cs="Cambria" w:eastAsia="Cambria"/>
          <w:color w:val="auto"/>
          <w:spacing w:val="-4"/>
          <w:position w:val="0"/>
          <w:sz w:val="28"/>
          <w:shd w:fill="auto" w:val="clear"/>
        </w:rPr>
        <w:t xml:space="preserve">ánh toàn bộ giá trị còn lại (nguyên giá trừ </w:t>
      </w:r>
      <w:r>
        <w:rPr>
          <w:rFonts w:ascii="Cambria" w:hAnsi="Cambria" w:cs="Cambria" w:eastAsia="Cambria"/>
          <w:color w:val="auto"/>
          <w:spacing w:val="-4"/>
          <w:position w:val="0"/>
          <w:sz w:val="28"/>
          <w:shd w:fill="auto" w:val="clear"/>
        </w:rPr>
        <w:t xml:space="preserve">đi khấu hao v</w:t>
      </w:r>
      <w:r>
        <w:rPr>
          <w:rFonts w:ascii="Cambria" w:hAnsi="Cambria" w:cs="Cambria" w:eastAsia="Cambria"/>
          <w:color w:val="auto"/>
          <w:spacing w:val="-4"/>
          <w:position w:val="0"/>
          <w:sz w:val="28"/>
          <w:shd w:fill="auto" w:val="clear"/>
        </w:rPr>
        <w:t xml:space="preserve">à hao mòn lũy kế) của các loại TSC</w:t>
      </w:r>
      <w:r>
        <w:rPr>
          <w:rFonts w:ascii="Cambria" w:hAnsi="Cambria" w:cs="Cambria" w:eastAsia="Cambria"/>
          <w:color w:val="auto"/>
          <w:spacing w:val="-4"/>
          <w:position w:val="0"/>
          <w:sz w:val="28"/>
          <w:shd w:fill="auto" w:val="clear"/>
        </w:rPr>
        <w:t xml:space="preserve">Đ vô h</w:t>
      </w:r>
      <w:r>
        <w:rPr>
          <w:rFonts w:ascii="Cambria" w:hAnsi="Cambria" w:cs="Cambria" w:eastAsia="Cambria"/>
          <w:color w:val="auto"/>
          <w:spacing w:val="-4"/>
          <w:position w:val="0"/>
          <w:sz w:val="28"/>
          <w:shd w:fill="auto" w:val="clear"/>
        </w:rPr>
        <w:t xml:space="preserve">ình </w:t>
      </w:r>
      <w:r>
        <w:rPr>
          <w:rFonts w:ascii="Cambria" w:hAnsi="Cambria" w:cs="Cambria" w:eastAsia="Cambria"/>
          <w:color w:val="auto"/>
          <w:spacing w:val="0"/>
          <w:position w:val="0"/>
          <w:sz w:val="28"/>
          <w:shd w:fill="auto" w:val="clear"/>
        </w:rPr>
        <w:t xml:space="preserve">trang bị cho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4"/>
          <w:position w:val="0"/>
          <w:sz w:val="28"/>
          <w:shd w:fill="auto" w:val="clear"/>
        </w:rPr>
        <w:t xml:space="preserve">tại thời </w:t>
      </w:r>
      <w:r>
        <w:rPr>
          <w:rFonts w:ascii="Cambria" w:hAnsi="Cambria" w:cs="Cambria" w:eastAsia="Cambria"/>
          <w:color w:val="auto"/>
          <w:spacing w:val="-4"/>
          <w:position w:val="0"/>
          <w:sz w:val="28"/>
          <w:shd w:fill="auto" w:val="clear"/>
        </w:rPr>
        <w:t xml:space="preserve">điểm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35 = Mã số 36 + Mã số 37</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Nguyên giá - Mã số 36</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toàn bộ nguyên giá tài sản cố </w:t>
      </w:r>
      <w:r>
        <w:rPr>
          <w:rFonts w:ascii="Cambria" w:hAnsi="Cambria" w:cs="Cambria" w:eastAsia="Cambria"/>
          <w:color w:val="auto"/>
          <w:spacing w:val="0"/>
          <w:position w:val="0"/>
          <w:sz w:val="28"/>
          <w:shd w:fill="auto" w:val="clear"/>
        </w:rPr>
        <w:t xml:space="preserve">định vô h</w:t>
      </w:r>
      <w:r>
        <w:rPr>
          <w:rFonts w:ascii="Cambria" w:hAnsi="Cambria" w:cs="Cambria" w:eastAsia="Cambria"/>
          <w:color w:val="auto"/>
          <w:spacing w:val="0"/>
          <w:position w:val="0"/>
          <w:sz w:val="28"/>
          <w:shd w:fill="auto" w:val="clear"/>
        </w:rPr>
        <w:t xml:space="preserve">ình trang bị cho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ngày lập báo cáo tài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Nguyên giá TSC</w:t>
      </w:r>
      <w:r>
        <w:rPr>
          <w:rFonts w:ascii="Cambria" w:hAnsi="Cambria" w:cs="Cambria" w:eastAsia="Cambria"/>
          <w:color w:val="auto"/>
          <w:spacing w:val="0"/>
          <w:position w:val="0"/>
          <w:sz w:val="28"/>
          <w:shd w:fill="auto" w:val="clear"/>
        </w:rPr>
        <w:t xml:space="preserve">Đ vô h</w:t>
      </w:r>
      <w:r>
        <w:rPr>
          <w:rFonts w:ascii="Cambria" w:hAnsi="Cambria" w:cs="Cambria" w:eastAsia="Cambria"/>
          <w:color w:val="auto"/>
          <w:spacing w:val="0"/>
          <w:position w:val="0"/>
          <w:sz w:val="28"/>
          <w:shd w:fill="auto" w:val="clear"/>
        </w:rPr>
        <w:t xml:space="preserve">ình (mã số 136).</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Khấu hao và hao mòn lũy kế - Mã số 37</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0"/>
          <w:position w:val="0"/>
          <w:sz w:val="28"/>
          <w:shd w:fill="auto" w:val="clear"/>
        </w:rPr>
        <w:t xml:space="preserve">Là chỉ tiêu tổng hợp phản </w:t>
      </w:r>
      <w:r>
        <w:rPr>
          <w:rFonts w:ascii="Cambria" w:hAnsi="Cambria" w:cs="Cambria" w:eastAsia="Cambria"/>
          <w:color w:val="auto"/>
          <w:spacing w:val="-4"/>
          <w:position w:val="0"/>
          <w:sz w:val="28"/>
          <w:shd w:fill="auto" w:val="clear"/>
        </w:rPr>
        <w:t xml:space="preserve">ánh tổng giá trị khấu hao, hao mòn lũy kế của tất cả các tài sản cố </w:t>
      </w:r>
      <w:r>
        <w:rPr>
          <w:rFonts w:ascii="Cambria" w:hAnsi="Cambria" w:cs="Cambria" w:eastAsia="Cambria"/>
          <w:color w:val="auto"/>
          <w:spacing w:val="-4"/>
          <w:position w:val="0"/>
          <w:sz w:val="28"/>
          <w:shd w:fill="auto" w:val="clear"/>
        </w:rPr>
        <w:t xml:space="preserve">định vô h</w:t>
      </w:r>
      <w:r>
        <w:rPr>
          <w:rFonts w:ascii="Cambria" w:hAnsi="Cambria" w:cs="Cambria" w:eastAsia="Cambria"/>
          <w:color w:val="auto"/>
          <w:spacing w:val="-4"/>
          <w:position w:val="0"/>
          <w:sz w:val="28"/>
          <w:shd w:fill="auto" w:val="clear"/>
        </w:rPr>
        <w:t xml:space="preserve">ình của các </w:t>
      </w:r>
      <w:r>
        <w:rPr>
          <w:rFonts w:ascii="Cambria" w:hAnsi="Cambria" w:cs="Cambria" w:eastAsia="Cambria"/>
          <w:color w:val="auto"/>
          <w:spacing w:val="-4"/>
          <w:position w:val="0"/>
          <w:sz w:val="28"/>
          <w:shd w:fill="auto" w:val="clear"/>
        </w:rPr>
        <w:t xml:space="preserve">đơn vị trực thuộc đơn vị </w:t>
      </w:r>
      <w:r>
        <w:rPr>
          <w:rFonts w:ascii="Cambria" w:hAnsi="Cambria" w:cs="Cambria" w:eastAsia="Cambria"/>
          <w:color w:val="auto"/>
          <w:spacing w:val="0"/>
          <w:position w:val="0"/>
          <w:sz w:val="28"/>
          <w:shd w:fill="auto" w:val="clear"/>
        </w:rPr>
        <w:t xml:space="preserve">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4"/>
          <w:position w:val="0"/>
          <w:sz w:val="28"/>
          <w:shd w:fill="auto" w:val="clear"/>
        </w:rPr>
        <w:t xml:space="preserve">tại ngày lập báo cáo tài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Khấu hao và hao mòn lũy kế TSC</w:t>
      </w:r>
      <w:r>
        <w:rPr>
          <w:rFonts w:ascii="Cambria" w:hAnsi="Cambria" w:cs="Cambria" w:eastAsia="Cambria"/>
          <w:color w:val="auto"/>
          <w:spacing w:val="0"/>
          <w:position w:val="0"/>
          <w:sz w:val="28"/>
          <w:shd w:fill="auto" w:val="clear"/>
        </w:rPr>
        <w:t xml:space="preserve">Đ vô h</w:t>
      </w:r>
      <w:r>
        <w:rPr>
          <w:rFonts w:ascii="Cambria" w:hAnsi="Cambria" w:cs="Cambria" w:eastAsia="Cambria"/>
          <w:color w:val="auto"/>
          <w:spacing w:val="0"/>
          <w:position w:val="0"/>
          <w:sz w:val="28"/>
          <w:shd w:fill="auto" w:val="clear"/>
        </w:rPr>
        <w:t xml:space="preserve">ình (mã số 137) và </w:t>
      </w:r>
      <w:r>
        <w:rPr>
          <w:rFonts w:ascii="Cambria" w:hAnsi="Cambria" w:cs="Cambria" w:eastAsia="Cambria"/>
          <w:color w:val="auto"/>
          <w:spacing w:val="0"/>
          <w:position w:val="0"/>
          <w:sz w:val="28"/>
          <w:shd w:fill="auto" w:val="clear"/>
        </w:rPr>
        <w:t xml:space="preserve">được ghi bằng số âm dưới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w:t>
      </w:r>
    </w:p>
    <w:p>
      <w:pPr>
        <w:tabs>
          <w:tab w:val="left" w:pos="1134" w:leader="none"/>
          <w:tab w:val="left" w:pos="1276"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Xây dựng c</w:t>
      </w:r>
      <w:r>
        <w:rPr>
          <w:rFonts w:ascii="Cambria" w:hAnsi="Cambria" w:cs="Cambria" w:eastAsia="Cambria"/>
          <w:b/>
          <w:color w:val="auto"/>
          <w:spacing w:val="0"/>
          <w:position w:val="0"/>
          <w:sz w:val="28"/>
          <w:shd w:fill="auto" w:val="clear"/>
        </w:rPr>
        <w:t xml:space="preserve">ơ bản dở dang - M</w:t>
      </w:r>
      <w:r>
        <w:rPr>
          <w:rFonts w:ascii="Cambria" w:hAnsi="Cambria" w:cs="Cambria" w:eastAsia="Cambria"/>
          <w:b/>
          <w:color w:val="auto"/>
          <w:spacing w:val="0"/>
          <w:position w:val="0"/>
          <w:sz w:val="28"/>
          <w:shd w:fill="auto" w:val="clear"/>
        </w:rPr>
        <w:t xml:space="preserve">ã số 40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các chi phí liên quan </w:t>
      </w:r>
      <w:r>
        <w:rPr>
          <w:rFonts w:ascii="Cambria" w:hAnsi="Cambria" w:cs="Cambria" w:eastAsia="Cambria"/>
          <w:color w:val="auto"/>
          <w:spacing w:val="0"/>
          <w:position w:val="0"/>
          <w:sz w:val="28"/>
          <w:shd w:fill="auto" w:val="clear"/>
        </w:rPr>
        <w:t xml:space="preserve">đến việc mua sắm TSCĐ, xây dựng cơ bản v</w:t>
      </w:r>
      <w:r>
        <w:rPr>
          <w:rFonts w:ascii="Cambria" w:hAnsi="Cambria" w:cs="Cambria" w:eastAsia="Cambria"/>
          <w:color w:val="auto"/>
          <w:spacing w:val="0"/>
          <w:position w:val="0"/>
          <w:sz w:val="28"/>
          <w:shd w:fill="auto" w:val="clear"/>
        </w:rPr>
        <w:t xml:space="preserve">à nâng cấp TSC</w:t>
      </w:r>
      <w:r>
        <w:rPr>
          <w:rFonts w:ascii="Cambria" w:hAnsi="Cambria" w:cs="Cambria" w:eastAsia="Cambria"/>
          <w:color w:val="auto"/>
          <w:spacing w:val="0"/>
          <w:position w:val="0"/>
          <w:sz w:val="28"/>
          <w:shd w:fill="auto" w:val="clear"/>
        </w:rPr>
        <w:t xml:space="preserve">Đ dở dang cuối kỳ hoặc đ</w:t>
      </w:r>
      <w:r>
        <w:rPr>
          <w:rFonts w:ascii="Cambria" w:hAnsi="Cambria" w:cs="Cambria" w:eastAsia="Cambria"/>
          <w:color w:val="auto"/>
          <w:spacing w:val="0"/>
          <w:position w:val="0"/>
          <w:sz w:val="28"/>
          <w:shd w:fill="auto" w:val="clear"/>
        </w:rPr>
        <w:t xml:space="preserve">ã hoàn thành nh</w:t>
      </w:r>
      <w:r>
        <w:rPr>
          <w:rFonts w:ascii="Cambria" w:hAnsi="Cambria" w:cs="Cambria" w:eastAsia="Cambria"/>
          <w:color w:val="auto"/>
          <w:spacing w:val="0"/>
          <w:position w:val="0"/>
          <w:sz w:val="28"/>
          <w:shd w:fill="auto" w:val="clear"/>
        </w:rPr>
        <w:t xml:space="preserve">ưng chưa bàn giao đưa vào sử dụng </w:t>
      </w:r>
      <w:r>
        <w:rPr>
          <w:rFonts w:ascii="Cambria" w:hAnsi="Cambria" w:cs="Cambria" w:eastAsia="Cambria"/>
          <w:color w:val="auto"/>
          <w:spacing w:val="-4"/>
          <w:position w:val="0"/>
          <w:sz w:val="28"/>
          <w:shd w:fill="auto" w:val="clear"/>
        </w:rPr>
        <w:t xml:space="preserve">của các đơn vị trực thuộc đơn vị </w:t>
      </w:r>
      <w:r>
        <w:rPr>
          <w:rFonts w:ascii="Cambria" w:hAnsi="Cambria" w:cs="Cambria" w:eastAsia="Cambria"/>
          <w:color w:val="auto"/>
          <w:spacing w:val="0"/>
          <w:position w:val="0"/>
          <w:sz w:val="28"/>
          <w:shd w:fill="auto" w:val="clear"/>
        </w:rPr>
        <w:t xml:space="preserve">lập báo cáo tài chính tổng hợp.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Xây dựng c</w:t>
      </w:r>
      <w:r>
        <w:rPr>
          <w:rFonts w:ascii="Cambria" w:hAnsi="Cambria" w:cs="Cambria" w:eastAsia="Cambria"/>
          <w:color w:val="auto"/>
          <w:spacing w:val="0"/>
          <w:position w:val="0"/>
          <w:sz w:val="28"/>
          <w:shd w:fill="auto" w:val="clear"/>
        </w:rPr>
        <w:t xml:space="preserve">ơ bản dở dang (m</w:t>
      </w:r>
      <w:r>
        <w:rPr>
          <w:rFonts w:ascii="Cambria" w:hAnsi="Cambria" w:cs="Cambria" w:eastAsia="Cambria"/>
          <w:color w:val="auto"/>
          <w:spacing w:val="0"/>
          <w:position w:val="0"/>
          <w:sz w:val="28"/>
          <w:shd w:fill="auto" w:val="clear"/>
        </w:rPr>
        <w:t xml:space="preserve">ã số 140).</w:t>
      </w:r>
    </w:p>
    <w:p>
      <w:pPr>
        <w:tabs>
          <w:tab w:val="left" w:pos="1134"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Tài sản khác - Mã số 45</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các tài sản khác của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bao gồm các khoản ch</w:t>
      </w:r>
      <w:r>
        <w:rPr>
          <w:rFonts w:ascii="Cambria" w:hAnsi="Cambria" w:cs="Cambria" w:eastAsia="Cambria"/>
          <w:color w:val="auto"/>
          <w:spacing w:val="0"/>
          <w:position w:val="0"/>
          <w:sz w:val="28"/>
          <w:shd w:fill="auto" w:val="clear"/>
        </w:rPr>
        <w:t xml:space="preserve">ưa được tr</w:t>
      </w:r>
      <w:r>
        <w:rPr>
          <w:rFonts w:ascii="Cambria" w:hAnsi="Cambria" w:cs="Cambria" w:eastAsia="Cambria"/>
          <w:color w:val="auto"/>
          <w:spacing w:val="0"/>
          <w:position w:val="0"/>
          <w:sz w:val="28"/>
          <w:shd w:fill="auto" w:val="clear"/>
        </w:rPr>
        <w:t xml:space="preserve">ình bày trên các chỉ tiêu tài sản nêu trên.</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Tài sản khác (mã số 145). </w:t>
      </w:r>
    </w:p>
    <w:p>
      <w:pPr>
        <w:tabs>
          <w:tab w:val="left" w:pos="1134"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Tài sản thuần của </w:t>
      </w:r>
      <w:r>
        <w:rPr>
          <w:rFonts w:ascii="Cambria" w:hAnsi="Cambria" w:cs="Cambria" w:eastAsia="Cambria"/>
          <w:b/>
          <w:color w:val="auto"/>
          <w:spacing w:val="0"/>
          <w:position w:val="0"/>
          <w:sz w:val="28"/>
          <w:shd w:fill="auto" w:val="clear"/>
        </w:rPr>
        <w:t xml:space="preserve">đơn vị thực hiện CĐKT khác - M</w:t>
      </w:r>
      <w:r>
        <w:rPr>
          <w:rFonts w:ascii="Cambria" w:hAnsi="Cambria" w:cs="Cambria" w:eastAsia="Cambria"/>
          <w:b/>
          <w:color w:val="auto"/>
          <w:spacing w:val="0"/>
          <w:position w:val="0"/>
          <w:sz w:val="28"/>
          <w:shd w:fill="auto" w:val="clear"/>
        </w:rPr>
        <w:t xml:space="preserve">ã số 46</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tài sản thuần của các </w:t>
      </w:r>
      <w:r>
        <w:rPr>
          <w:rFonts w:ascii="Cambria" w:hAnsi="Cambria" w:cs="Cambria" w:eastAsia="Cambria"/>
          <w:color w:val="auto"/>
          <w:spacing w:val="0"/>
          <w:position w:val="0"/>
          <w:sz w:val="28"/>
          <w:shd w:fill="auto" w:val="clear"/>
        </w:rPr>
        <w:t xml:space="preserve">đơn vị thực hiện chế độ kế toán khác (ngo</w:t>
      </w:r>
      <w:r>
        <w:rPr>
          <w:rFonts w:ascii="Cambria" w:hAnsi="Cambria" w:cs="Cambria" w:eastAsia="Cambria"/>
          <w:color w:val="auto"/>
          <w:spacing w:val="0"/>
          <w:position w:val="0"/>
          <w:sz w:val="28"/>
          <w:shd w:fill="auto" w:val="clear"/>
        </w:rPr>
        <w:t xml:space="preserve">ài chế </w:t>
      </w:r>
      <w:r>
        <w:rPr>
          <w:rFonts w:ascii="Cambria" w:hAnsi="Cambria" w:cs="Cambria" w:eastAsia="Cambria"/>
          <w:color w:val="auto"/>
          <w:spacing w:val="0"/>
          <w:position w:val="0"/>
          <w:sz w:val="28"/>
          <w:shd w:fill="auto" w:val="clear"/>
        </w:rPr>
        <w:t xml:space="preserve">độ kế toán h</w:t>
      </w:r>
      <w:r>
        <w:rPr>
          <w:rFonts w:ascii="Cambria" w:hAnsi="Cambria" w:cs="Cambria" w:eastAsia="Cambria"/>
          <w:color w:val="auto"/>
          <w:spacing w:val="0"/>
          <w:position w:val="0"/>
          <w:sz w:val="28"/>
          <w:shd w:fill="auto" w:val="clear"/>
        </w:rPr>
        <w:t xml:space="preserve">ành chính sự nghiệp)</w:t>
      </w:r>
      <w:r>
        <w:rPr>
          <w:rFonts w:ascii="Cambria" w:hAnsi="Cambria" w:cs="Cambria" w:eastAsia="Cambria"/>
          <w:b/>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w:t>
      </w:r>
    </w:p>
    <w:p>
      <w:pPr>
        <w:tabs>
          <w:tab w:val="left" w:pos="1134"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Tài sản thuần của các </w:t>
      </w:r>
      <w:r>
        <w:rPr>
          <w:rFonts w:ascii="Cambria" w:hAnsi="Cambria" w:cs="Cambria" w:eastAsia="Cambria"/>
          <w:color w:val="auto"/>
          <w:spacing w:val="0"/>
          <w:position w:val="0"/>
          <w:sz w:val="28"/>
          <w:shd w:fill="auto" w:val="clear"/>
        </w:rPr>
        <w:t xml:space="preserve">đơn vị thực hiện chế độ kế toán khác (m</w:t>
      </w:r>
      <w:r>
        <w:rPr>
          <w:rFonts w:ascii="Cambria" w:hAnsi="Cambria" w:cs="Cambria" w:eastAsia="Cambria"/>
          <w:color w:val="auto"/>
          <w:spacing w:val="0"/>
          <w:position w:val="0"/>
          <w:sz w:val="28"/>
          <w:shd w:fill="auto" w:val="clear"/>
        </w:rPr>
        <w:t xml:space="preserve">ã số 146).</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Tổng cộng tài sản - Mã số 50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tài sản hiện có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thời </w:t>
      </w:r>
      <w:r>
        <w:rPr>
          <w:rFonts w:ascii="Cambria" w:hAnsi="Cambria" w:cs="Cambria" w:eastAsia="Cambria"/>
          <w:color w:val="auto"/>
          <w:spacing w:val="0"/>
          <w:position w:val="0"/>
          <w:sz w:val="28"/>
          <w:shd w:fill="auto" w:val="clear"/>
        </w:rPr>
        <w:t xml:space="preserve">điểm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50 = Mã số 01 + Mã số 05 + Mã số 10 + Mã số 20 + Mã số 25 + Mã số 30 + Mã số 40 + Mã số 45 + Mã số 46.</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3.2.2. Nguồn vốn</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Nợ phải trả - Mã số 60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toàn bộ số nợ phải trả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thời </w:t>
      </w:r>
      <w:r>
        <w:rPr>
          <w:rFonts w:ascii="Cambria" w:hAnsi="Cambria" w:cs="Cambria" w:eastAsia="Cambria"/>
          <w:color w:val="auto"/>
          <w:spacing w:val="0"/>
          <w:position w:val="0"/>
          <w:sz w:val="28"/>
          <w:shd w:fill="auto" w:val="clear"/>
        </w:rPr>
        <w:t xml:space="preserve">điểm báo cáo.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60 = Mã số 61 + Mã số 62+ Mã số 64 + Mã số 65 + Mã số 66+ Mã số 67 + Mã số 68.   </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Phải trả nhà cung cấp - Mã số 61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các khoản nợ mà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còn phải trả cho nhà cung cấp (ng</w:t>
      </w:r>
      <w:r>
        <w:rPr>
          <w:rFonts w:ascii="Cambria" w:hAnsi="Cambria" w:cs="Cambria" w:eastAsia="Cambria"/>
          <w:color w:val="auto"/>
          <w:spacing w:val="0"/>
          <w:position w:val="0"/>
          <w:sz w:val="28"/>
          <w:shd w:fill="auto" w:val="clear"/>
        </w:rPr>
        <w:t xml:space="preserve">ười bán) bên ngoài, bao gồm các khoản c</w:t>
      </w:r>
      <w:r>
        <w:rPr>
          <w:rFonts w:ascii="Cambria" w:hAnsi="Cambria" w:cs="Cambria" w:eastAsia="Cambria"/>
          <w:color w:val="auto"/>
          <w:spacing w:val="0"/>
          <w:position w:val="0"/>
          <w:sz w:val="28"/>
          <w:shd w:fill="auto" w:val="clear"/>
        </w:rPr>
        <w:t xml:space="preserve">òn phải trả nh</w:t>
      </w:r>
      <w:r>
        <w:rPr>
          <w:rFonts w:ascii="Cambria" w:hAnsi="Cambria" w:cs="Cambria" w:eastAsia="Cambria"/>
          <w:color w:val="auto"/>
          <w:spacing w:val="0"/>
          <w:position w:val="0"/>
          <w:sz w:val="28"/>
          <w:shd w:fill="auto" w:val="clear"/>
        </w:rPr>
        <w:t xml:space="preserve">ư nguyên vật liệu, công cụ dụng cụ, hàng hóa, dịch vụ, tài sản cố định và nhà thầu XDCB cho số hàng hóa dịch vụ đ</w:t>
      </w:r>
      <w:r>
        <w:rPr>
          <w:rFonts w:ascii="Cambria" w:hAnsi="Cambria" w:cs="Cambria" w:eastAsia="Cambria"/>
          <w:color w:val="auto"/>
          <w:spacing w:val="0"/>
          <w:position w:val="0"/>
          <w:sz w:val="28"/>
          <w:shd w:fill="auto" w:val="clear"/>
        </w:rPr>
        <w:t xml:space="preserve">ã nhận nh</w:t>
      </w:r>
      <w:r>
        <w:rPr>
          <w:rFonts w:ascii="Cambria" w:hAnsi="Cambria" w:cs="Cambria" w:eastAsia="Cambria"/>
          <w:color w:val="auto"/>
          <w:spacing w:val="0"/>
          <w:position w:val="0"/>
          <w:sz w:val="28"/>
          <w:shd w:fill="auto" w:val="clear"/>
        </w:rPr>
        <w:t xml:space="preserve">ưng chưa thanh toán tại ngày lập báo cáo tài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Phải trả nhà cung cấp (mã số 161).</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Các khoản nhận tr</w:t>
      </w:r>
      <w:r>
        <w:rPr>
          <w:rFonts w:ascii="Cambria" w:hAnsi="Cambria" w:cs="Cambria" w:eastAsia="Cambria"/>
          <w:i/>
          <w:color w:val="auto"/>
          <w:spacing w:val="0"/>
          <w:position w:val="0"/>
          <w:sz w:val="28"/>
          <w:shd w:fill="auto" w:val="clear"/>
        </w:rPr>
        <w:t xml:space="preserve">ước của khách hàng - M</w:t>
      </w:r>
      <w:r>
        <w:rPr>
          <w:rFonts w:ascii="Cambria" w:hAnsi="Cambria" w:cs="Cambria" w:eastAsia="Cambria"/>
          <w:i/>
          <w:color w:val="auto"/>
          <w:spacing w:val="0"/>
          <w:position w:val="0"/>
          <w:sz w:val="28"/>
          <w:shd w:fill="auto" w:val="clear"/>
        </w:rPr>
        <w:t xml:space="preserve">ã số 62</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tiền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nhận tr</w:t>
      </w:r>
      <w:r>
        <w:rPr>
          <w:rFonts w:ascii="Cambria" w:hAnsi="Cambria" w:cs="Cambria" w:eastAsia="Cambria"/>
          <w:color w:val="auto"/>
          <w:spacing w:val="0"/>
          <w:position w:val="0"/>
          <w:sz w:val="28"/>
          <w:shd w:fill="auto" w:val="clear"/>
        </w:rPr>
        <w:t xml:space="preserve">ước của khách hàng bên ngoài cho hàng hóa hoặc dịch vụ chưa cung cấp tại ngày lập báo cáo tài chính</w:t>
      </w:r>
      <w:r>
        <w:rPr>
          <w:rFonts w:ascii="Cambria" w:hAnsi="Cambria" w:cs="Cambria" w:eastAsia="Cambria"/>
          <w:color w:val="000000"/>
          <w:spacing w:val="0"/>
          <w:position w:val="0"/>
          <w:sz w:val="28"/>
          <w:shd w:fill="auto" w:val="clear"/>
        </w:rPr>
        <w:t xml:space="preserve">.</w:t>
      </w:r>
      <w:r>
        <w:rPr>
          <w:rFonts w:ascii="Cambria" w:hAnsi="Cambria" w:cs="Cambria" w:eastAsia="Cambria"/>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Các khoản nhận tr</w:t>
      </w:r>
      <w:r>
        <w:rPr>
          <w:rFonts w:ascii="Cambria" w:hAnsi="Cambria" w:cs="Cambria" w:eastAsia="Cambria"/>
          <w:color w:val="auto"/>
          <w:spacing w:val="0"/>
          <w:position w:val="0"/>
          <w:sz w:val="28"/>
          <w:shd w:fill="auto" w:val="clear"/>
        </w:rPr>
        <w:t xml:space="preserve">ước của khách hàng (m</w:t>
      </w:r>
      <w:r>
        <w:rPr>
          <w:rFonts w:ascii="Cambria" w:hAnsi="Cambria" w:cs="Cambria" w:eastAsia="Cambria"/>
          <w:color w:val="auto"/>
          <w:spacing w:val="0"/>
          <w:position w:val="0"/>
          <w:sz w:val="28"/>
          <w:shd w:fill="auto" w:val="clear"/>
        </w:rPr>
        <w:t xml:space="preserve">ã số 162). </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Phải trả nợ vay - Mã số 64</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số d</w:t>
      </w:r>
      <w:r>
        <w:rPr>
          <w:rFonts w:ascii="Cambria" w:hAnsi="Cambria" w:cs="Cambria" w:eastAsia="Cambria"/>
          <w:color w:val="auto"/>
          <w:spacing w:val="0"/>
          <w:position w:val="0"/>
          <w:sz w:val="28"/>
          <w:shd w:fill="auto" w:val="clear"/>
        </w:rPr>
        <w:t xml:space="preserve">ư của khoản vay đ</w:t>
      </w:r>
      <w:r>
        <w:rPr>
          <w:rFonts w:ascii="Cambria" w:hAnsi="Cambria" w:cs="Cambria" w:eastAsia="Cambria"/>
          <w:color w:val="auto"/>
          <w:spacing w:val="0"/>
          <w:position w:val="0"/>
          <w:sz w:val="28"/>
          <w:shd w:fill="auto" w:val="clear"/>
        </w:rPr>
        <w:t xml:space="preserve">ã nhận và có nghĩa vụ trả lại c</w:t>
      </w:r>
      <w:r>
        <w:rPr>
          <w:rFonts w:ascii="Cambria" w:hAnsi="Cambria" w:cs="Cambria" w:eastAsia="Cambria"/>
          <w:color w:val="auto"/>
          <w:spacing w:val="0"/>
          <w:position w:val="0"/>
          <w:sz w:val="28"/>
          <w:shd w:fill="auto" w:val="clear"/>
        </w:rPr>
        <w:t xml:space="preserve">ăn cứ tr</w:t>
      </w:r>
      <w:r>
        <w:rPr>
          <w:rFonts w:ascii="Cambria" w:hAnsi="Cambria" w:cs="Cambria" w:eastAsia="Cambria"/>
          <w:color w:val="auto"/>
          <w:spacing w:val="0"/>
          <w:position w:val="0"/>
          <w:sz w:val="28"/>
          <w:shd w:fill="auto" w:val="clear"/>
        </w:rPr>
        <w:t xml:space="preserve">ên hợp </w:t>
      </w:r>
      <w:r>
        <w:rPr>
          <w:rFonts w:ascii="Cambria" w:hAnsi="Cambria" w:cs="Cambria" w:eastAsia="Cambria"/>
          <w:color w:val="auto"/>
          <w:spacing w:val="0"/>
          <w:position w:val="0"/>
          <w:sz w:val="28"/>
          <w:shd w:fill="auto" w:val="clear"/>
        </w:rPr>
        <w:t xml:space="preserve">đồng hoặc thỏa thuận vay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ngày lập báo cáo tài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Phải trả nợ vay</w:t>
      </w:r>
      <w:r>
        <w:rPr>
          <w:rFonts w:ascii="Cambria" w:hAnsi="Cambria" w:cs="Cambria" w:eastAsia="Cambria"/>
          <w:i/>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(mã số 164).</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Tạm thu - Mã số 65 </w:t>
      </w:r>
    </w:p>
    <w:p>
      <w:pPr>
        <w:spacing w:before="120" w:after="120" w:line="288"/>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số d</w:t>
      </w:r>
      <w:r>
        <w:rPr>
          <w:rFonts w:ascii="Cambria" w:hAnsi="Cambria" w:cs="Cambria" w:eastAsia="Cambria"/>
          <w:color w:val="auto"/>
          <w:spacing w:val="0"/>
          <w:position w:val="0"/>
          <w:sz w:val="28"/>
          <w:shd w:fill="auto" w:val="clear"/>
        </w:rPr>
        <w:t xml:space="preserve">ư các khoản tạm </w:t>
      </w:r>
      <w:r>
        <w:rPr>
          <w:rFonts w:ascii="Cambria" w:hAnsi="Cambria" w:cs="Cambria" w:eastAsia="Cambria"/>
          <w:color w:val="000000"/>
          <w:spacing w:val="0"/>
          <w:position w:val="0"/>
          <w:sz w:val="28"/>
          <w:shd w:fill="auto" w:val="clear"/>
        </w:rPr>
        <w:t xml:space="preserve">thu phát sinh nhưng chưa đủ điều kiện ghi nhận doanh thu ngay, </w:t>
      </w:r>
      <w:r>
        <w:rPr>
          <w:rFonts w:ascii="Cambria" w:hAnsi="Cambria" w:cs="Cambria" w:eastAsia="Cambria"/>
          <w:color w:val="auto"/>
          <w:spacing w:val="0"/>
          <w:position w:val="0"/>
          <w:sz w:val="28"/>
          <w:shd w:fill="auto" w:val="clear"/>
        </w:rPr>
        <w:t xml:space="preserve">c</w:t>
      </w:r>
      <w:r>
        <w:rPr>
          <w:rFonts w:ascii="Cambria" w:hAnsi="Cambria" w:cs="Cambria" w:eastAsia="Cambria"/>
          <w:color w:val="auto"/>
          <w:spacing w:val="0"/>
          <w:position w:val="0"/>
          <w:sz w:val="28"/>
          <w:shd w:fill="auto" w:val="clear"/>
        </w:rPr>
        <w:t xml:space="preserve">òn d</w:t>
      </w:r>
      <w:r>
        <w:rPr>
          <w:rFonts w:ascii="Cambria" w:hAnsi="Cambria" w:cs="Cambria" w:eastAsia="Cambria"/>
          <w:color w:val="auto"/>
          <w:spacing w:val="0"/>
          <w:position w:val="0"/>
          <w:sz w:val="28"/>
          <w:shd w:fill="auto" w:val="clear"/>
        </w:rPr>
        <w:t xml:space="preserve">ư tại ngày lập báo cáo tài chính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Tạm </w:t>
      </w:r>
      <w:r>
        <w:rPr>
          <w:rFonts w:ascii="Cambria" w:hAnsi="Cambria" w:cs="Cambria" w:eastAsia="Cambria"/>
          <w:color w:val="000000"/>
          <w:spacing w:val="0"/>
          <w:position w:val="0"/>
          <w:sz w:val="28"/>
          <w:shd w:fill="auto" w:val="clear"/>
        </w:rPr>
        <w:t xml:space="preserve">thu </w:t>
      </w:r>
      <w:r>
        <w:rPr>
          <w:rFonts w:ascii="Cambria" w:hAnsi="Cambria" w:cs="Cambria" w:eastAsia="Cambria"/>
          <w:color w:val="auto"/>
          <w:spacing w:val="0"/>
          <w:position w:val="0"/>
          <w:sz w:val="28"/>
          <w:shd w:fill="auto" w:val="clear"/>
        </w:rPr>
        <w:t xml:space="preserve">(mã số 165).</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Các quỹ </w:t>
      </w:r>
      <w:r>
        <w:rPr>
          <w:rFonts w:ascii="Cambria" w:hAnsi="Cambria" w:cs="Cambria" w:eastAsia="Cambria"/>
          <w:i/>
          <w:color w:val="auto"/>
          <w:spacing w:val="0"/>
          <w:position w:val="0"/>
          <w:sz w:val="28"/>
          <w:shd w:fill="auto" w:val="clear"/>
        </w:rPr>
        <w:t xml:space="preserve">đặc th</w:t>
      </w:r>
      <w:r>
        <w:rPr>
          <w:rFonts w:ascii="Cambria" w:hAnsi="Cambria" w:cs="Cambria" w:eastAsia="Cambria"/>
          <w:i/>
          <w:color w:val="auto"/>
          <w:spacing w:val="0"/>
          <w:position w:val="0"/>
          <w:sz w:val="28"/>
          <w:shd w:fill="auto" w:val="clear"/>
        </w:rPr>
        <w:t xml:space="preserve">ù - Mã số 66</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d</w:t>
      </w:r>
      <w:r>
        <w:rPr>
          <w:rFonts w:ascii="Cambria" w:hAnsi="Cambria" w:cs="Cambria" w:eastAsia="Cambria"/>
          <w:color w:val="auto"/>
          <w:spacing w:val="0"/>
          <w:position w:val="0"/>
          <w:sz w:val="28"/>
          <w:shd w:fill="auto" w:val="clear"/>
        </w:rPr>
        <w:t xml:space="preserve">ư các quỹ đặc thù được trích lập theo quy định tại ngày lập báo cáo tài chính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Các quỹ </w:t>
      </w:r>
      <w:r>
        <w:rPr>
          <w:rFonts w:ascii="Cambria" w:hAnsi="Cambria" w:cs="Cambria" w:eastAsia="Cambria"/>
          <w:color w:val="auto"/>
          <w:spacing w:val="0"/>
          <w:position w:val="0"/>
          <w:sz w:val="28"/>
          <w:shd w:fill="auto" w:val="clear"/>
        </w:rPr>
        <w:t xml:space="preserve">đặc th</w:t>
      </w:r>
      <w:r>
        <w:rPr>
          <w:rFonts w:ascii="Cambria" w:hAnsi="Cambria" w:cs="Cambria" w:eastAsia="Cambria"/>
          <w:color w:val="auto"/>
          <w:spacing w:val="0"/>
          <w:position w:val="0"/>
          <w:sz w:val="28"/>
          <w:shd w:fill="auto" w:val="clear"/>
        </w:rPr>
        <w:t xml:space="preserve">ù (mã số 166).</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Các khoản nhận tr</w:t>
      </w:r>
      <w:r>
        <w:rPr>
          <w:rFonts w:ascii="Cambria" w:hAnsi="Cambria" w:cs="Cambria" w:eastAsia="Cambria"/>
          <w:i/>
          <w:color w:val="auto"/>
          <w:spacing w:val="0"/>
          <w:position w:val="0"/>
          <w:sz w:val="28"/>
          <w:shd w:fill="auto" w:val="clear"/>
        </w:rPr>
        <w:t xml:space="preserve">ước chưa ghi thu - M</w:t>
      </w:r>
      <w:r>
        <w:rPr>
          <w:rFonts w:ascii="Cambria" w:hAnsi="Cambria" w:cs="Cambria" w:eastAsia="Cambria"/>
          <w:i/>
          <w:color w:val="auto"/>
          <w:spacing w:val="0"/>
          <w:position w:val="0"/>
          <w:sz w:val="28"/>
          <w:shd w:fill="auto" w:val="clear"/>
        </w:rPr>
        <w:t xml:space="preserve">ã số 67</w:t>
      </w:r>
    </w:p>
    <w:p>
      <w:pPr>
        <w:spacing w:before="120" w:after="120" w:line="288"/>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d</w:t>
      </w:r>
      <w:r>
        <w:rPr>
          <w:rFonts w:ascii="Cambria" w:hAnsi="Cambria" w:cs="Cambria" w:eastAsia="Cambria"/>
          <w:color w:val="auto"/>
          <w:spacing w:val="0"/>
          <w:position w:val="0"/>
          <w:sz w:val="28"/>
          <w:shd w:fill="auto" w:val="clear"/>
        </w:rPr>
        <w:t xml:space="preserve">ư </w:t>
      </w:r>
      <w:r>
        <w:rPr>
          <w:rFonts w:ascii="Cambria" w:hAnsi="Cambria" w:cs="Cambria" w:eastAsia="Cambria"/>
          <w:color w:val="000000"/>
          <w:spacing w:val="0"/>
          <w:position w:val="0"/>
          <w:sz w:val="28"/>
          <w:shd w:fill="auto" w:val="clear"/>
        </w:rPr>
        <w:t xml:space="preserve">các khoản thu </w:t>
      </w:r>
      <w:r>
        <w:rPr>
          <w:rFonts w:ascii="Cambria" w:hAnsi="Cambria" w:cs="Cambria" w:eastAsia="Cambria"/>
          <w:color w:val="auto"/>
          <w:spacing w:val="0"/>
          <w:position w:val="0"/>
          <w:sz w:val="28"/>
          <w:shd w:fill="auto" w:val="clear"/>
        </w:rPr>
        <w:t xml:space="preserve">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 đ</w:t>
      </w:r>
      <w:r>
        <w:rPr>
          <w:rFonts w:ascii="Cambria" w:hAnsi="Cambria" w:cs="Cambria" w:eastAsia="Cambria"/>
          <w:color w:val="auto"/>
          <w:spacing w:val="0"/>
          <w:position w:val="0"/>
          <w:sz w:val="28"/>
          <w:shd w:fill="auto" w:val="clear"/>
        </w:rPr>
        <w:t xml:space="preserve">ã nhận </w:t>
      </w:r>
      <w:r>
        <w:rPr>
          <w:rFonts w:ascii="Cambria" w:hAnsi="Cambria" w:cs="Cambria" w:eastAsia="Cambria"/>
          <w:color w:val="auto"/>
          <w:spacing w:val="0"/>
          <w:position w:val="0"/>
          <w:sz w:val="28"/>
          <w:shd w:fill="auto" w:val="clear"/>
        </w:rPr>
        <w:t xml:space="preserve">được</w:t>
      </w:r>
      <w:r>
        <w:rPr>
          <w:rFonts w:ascii="Cambria" w:hAnsi="Cambria" w:cs="Cambria" w:eastAsia="Cambria"/>
          <w:color w:val="000000"/>
          <w:spacing w:val="0"/>
          <w:position w:val="0"/>
          <w:sz w:val="28"/>
          <w:shd w:fill="auto" w:val="clear"/>
        </w:rPr>
        <w:t xml:space="preserve"> nhưng chưa được ghi doanh thu ngay </w:t>
      </w:r>
      <w:r>
        <w:rPr>
          <w:rFonts w:ascii="Cambria" w:hAnsi="Cambria" w:cs="Cambria" w:eastAsia="Cambria"/>
          <w:color w:val="auto"/>
          <w:spacing w:val="0"/>
          <w:position w:val="0"/>
          <w:sz w:val="28"/>
          <w:shd w:fill="auto" w:val="clear"/>
        </w:rPr>
        <w:t xml:space="preserve">tại ng</w:t>
      </w:r>
      <w:r>
        <w:rPr>
          <w:rFonts w:ascii="Cambria" w:hAnsi="Cambria" w:cs="Cambria" w:eastAsia="Cambria"/>
          <w:color w:val="auto"/>
          <w:spacing w:val="0"/>
          <w:position w:val="0"/>
          <w:sz w:val="28"/>
          <w:shd w:fill="auto" w:val="clear"/>
        </w:rPr>
        <w:t xml:space="preserve">ày lập báo cáo tài chính</w:t>
      </w:r>
      <w:r>
        <w:rPr>
          <w:rFonts w:ascii="Cambria" w:hAnsi="Cambria" w:cs="Cambria" w:eastAsia="Cambria"/>
          <w:color w:val="000000"/>
          <w:spacing w:val="0"/>
          <w:position w:val="0"/>
          <w:sz w:val="28"/>
          <w:shd w:fill="auto" w:val="clear"/>
        </w:rPr>
        <w:t xml:space="preserve">, bao gồm các khoản thu từ nguồn NSNN cấp; nguồn viện trợ, vay nợ n</w:t>
      </w:r>
      <w:r>
        <w:rPr>
          <w:rFonts w:ascii="Cambria" w:hAnsi="Cambria" w:cs="Cambria" w:eastAsia="Cambria"/>
          <w:color w:val="000000"/>
          <w:spacing w:val="0"/>
          <w:position w:val="0"/>
          <w:sz w:val="28"/>
          <w:shd w:fill="auto" w:val="clear"/>
        </w:rPr>
        <w:t xml:space="preserve">ước ngoài; nguồn phí được khấu trừ, để lại do các khoản thu này được sử dụng cho nhiều năm tiếp theo mặc dù đơn vị đ</w:t>
      </w:r>
      <w:r>
        <w:rPr>
          <w:rFonts w:ascii="Cambria" w:hAnsi="Cambria" w:cs="Cambria" w:eastAsia="Cambria"/>
          <w:color w:val="000000"/>
          <w:spacing w:val="0"/>
          <w:position w:val="0"/>
          <w:sz w:val="28"/>
          <w:shd w:fill="auto" w:val="clear"/>
        </w:rPr>
        <w:t xml:space="preserve">ã quyết toán với c</w:t>
      </w:r>
      <w:r>
        <w:rPr>
          <w:rFonts w:ascii="Cambria" w:hAnsi="Cambria" w:cs="Cambria" w:eastAsia="Cambria"/>
          <w:color w:val="000000"/>
          <w:spacing w:val="0"/>
          <w:position w:val="0"/>
          <w:sz w:val="28"/>
          <w:shd w:fill="auto" w:val="clear"/>
        </w:rPr>
        <w:t xml:space="preserve">ơ quan có thẩm quyền về số đ</w:t>
      </w:r>
      <w:r>
        <w:rPr>
          <w:rFonts w:ascii="Cambria" w:hAnsi="Cambria" w:cs="Cambria" w:eastAsia="Cambria"/>
          <w:color w:val="000000"/>
          <w:spacing w:val="0"/>
          <w:position w:val="0"/>
          <w:sz w:val="28"/>
          <w:shd w:fill="auto" w:val="clear"/>
        </w:rPr>
        <w:t xml:space="preserve">ã sử dụng.</w:t>
      </w:r>
      <w:r>
        <w:rPr>
          <w:rFonts w:ascii="Cambria" w:hAnsi="Cambria" w:cs="Cambria" w:eastAsia="Cambria"/>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Các khoản nhận tr</w:t>
      </w:r>
      <w:r>
        <w:rPr>
          <w:rFonts w:ascii="Cambria" w:hAnsi="Cambria" w:cs="Cambria" w:eastAsia="Cambria"/>
          <w:color w:val="auto"/>
          <w:spacing w:val="0"/>
          <w:position w:val="0"/>
          <w:sz w:val="28"/>
          <w:shd w:fill="auto" w:val="clear"/>
        </w:rPr>
        <w:t xml:space="preserve">ước chưa ghi thu (m</w:t>
      </w:r>
      <w:r>
        <w:rPr>
          <w:rFonts w:ascii="Cambria" w:hAnsi="Cambria" w:cs="Cambria" w:eastAsia="Cambria"/>
          <w:color w:val="auto"/>
          <w:spacing w:val="0"/>
          <w:position w:val="0"/>
          <w:sz w:val="28"/>
          <w:shd w:fill="auto" w:val="clear"/>
        </w:rPr>
        <w:t xml:space="preserve">ã số 167).</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Nợ phải trả khác - Mã số 68</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d</w:t>
      </w:r>
      <w:r>
        <w:rPr>
          <w:rFonts w:ascii="Cambria" w:hAnsi="Cambria" w:cs="Cambria" w:eastAsia="Cambria"/>
          <w:color w:val="auto"/>
          <w:spacing w:val="0"/>
          <w:position w:val="0"/>
          <w:sz w:val="28"/>
          <w:shd w:fill="auto" w:val="clear"/>
        </w:rPr>
        <w:t xml:space="preserve">ư các khoản nợ phải trả khác tại ngày lập báo cáo tài chính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Nợ phải trả khác (mã số 168).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w:t>
      </w:r>
      <w:r>
        <w:rPr>
          <w:rFonts w:ascii="Cambria" w:hAnsi="Cambria" w:cs="Cambria" w:eastAsia="Cambria"/>
          <w:b/>
          <w:color w:val="auto"/>
          <w:spacing w:val="0"/>
          <w:position w:val="0"/>
          <w:sz w:val="28"/>
          <w:shd w:fill="auto" w:val="clear"/>
        </w:rPr>
        <w:t xml:space="preserve"> Tài sản thuần - Mã số 70</w:t>
      </w:r>
    </w:p>
    <w:p>
      <w:pPr>
        <w:spacing w:before="120" w:after="120" w:line="288"/>
        <w:ind w:right="0" w:left="0" w:firstLine="720"/>
        <w:jc w:val="both"/>
        <w:rPr>
          <w:rFonts w:ascii="Cambria" w:hAnsi="Cambria" w:cs="Cambria" w:eastAsia="Cambria"/>
          <w:b/>
          <w:color w:val="auto"/>
          <w:spacing w:val="0"/>
          <w:position w:val="0"/>
          <w:sz w:val="28"/>
          <w:u w:val="single"/>
          <w:shd w:fill="auto" w:val="clear"/>
        </w:rPr>
      </w:pPr>
      <w:r>
        <w:rPr>
          <w:rFonts w:ascii="Cambria" w:hAnsi="Cambria" w:cs="Cambria" w:eastAsia="Cambria"/>
          <w:color w:val="auto"/>
          <w:spacing w:val="0"/>
          <w:position w:val="0"/>
          <w:sz w:val="28"/>
          <w:shd w:fill="auto" w:val="clear"/>
        </w:rPr>
        <w:t xml:space="preserve">Là chỉ tiêu tổng hợp phản ánh tổng giá trị các tài sản thuần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ngày lập báo cáo tài chính.</w:t>
      </w:r>
      <w:r>
        <w:rPr>
          <w:rFonts w:ascii="Cambria" w:hAnsi="Cambria" w:cs="Cambria" w:eastAsia="Cambria"/>
          <w:b/>
          <w:color w:val="auto"/>
          <w:spacing w:val="0"/>
          <w:position w:val="0"/>
          <w:sz w:val="28"/>
          <w:u w:val="single"/>
          <w:shd w:fill="auto" w:val="clear"/>
        </w:rPr>
        <w:t xml:space="preserve">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70 = Mã số 71 + Mã số 72 + Mã số 73 + Mã số 74 + Mã số 75.   </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Nguồn vốn kinh doanh - Mã số 71</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nguồn vốn kinh doanh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thời </w:t>
      </w:r>
      <w:r>
        <w:rPr>
          <w:rFonts w:ascii="Cambria" w:hAnsi="Cambria" w:cs="Cambria" w:eastAsia="Cambria"/>
          <w:color w:val="auto"/>
          <w:spacing w:val="0"/>
          <w:position w:val="0"/>
          <w:sz w:val="28"/>
          <w:shd w:fill="auto" w:val="clear"/>
        </w:rPr>
        <w:t xml:space="preserve">điểm lập báo cáo t</w:t>
      </w:r>
      <w:r>
        <w:rPr>
          <w:rFonts w:ascii="Cambria" w:hAnsi="Cambria" w:cs="Cambria" w:eastAsia="Cambria"/>
          <w:color w:val="auto"/>
          <w:spacing w:val="0"/>
          <w:position w:val="0"/>
          <w:sz w:val="28"/>
          <w:shd w:fill="auto" w:val="clear"/>
        </w:rPr>
        <w:t xml:space="preserve">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Nguồn vốn kinh doanh (mã số 171).</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Thặng d</w:t>
      </w:r>
      <w:r>
        <w:rPr>
          <w:rFonts w:ascii="Cambria" w:hAnsi="Cambria" w:cs="Cambria" w:eastAsia="Cambria"/>
          <w:i/>
          <w:color w:val="auto"/>
          <w:spacing w:val="0"/>
          <w:position w:val="0"/>
          <w:sz w:val="28"/>
          <w:shd w:fill="auto" w:val="clear"/>
        </w:rPr>
        <w:t xml:space="preserve">ư/thâm hụt lũy kế - M</w:t>
      </w:r>
      <w:r>
        <w:rPr>
          <w:rFonts w:ascii="Cambria" w:hAnsi="Cambria" w:cs="Cambria" w:eastAsia="Cambria"/>
          <w:i/>
          <w:color w:val="auto"/>
          <w:spacing w:val="0"/>
          <w:position w:val="0"/>
          <w:sz w:val="28"/>
          <w:shd w:fill="auto" w:val="clear"/>
        </w:rPr>
        <w:t xml:space="preserve">ã số 72</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các khoản thặng d</w:t>
      </w:r>
      <w:r>
        <w:rPr>
          <w:rFonts w:ascii="Cambria" w:hAnsi="Cambria" w:cs="Cambria" w:eastAsia="Cambria"/>
          <w:color w:val="auto"/>
          <w:spacing w:val="0"/>
          <w:position w:val="0"/>
          <w:sz w:val="28"/>
          <w:shd w:fill="auto" w:val="clear"/>
        </w:rPr>
        <w:t xml:space="preserve">ư/thâm hụt lũy kế của tất cả các hoạt động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 tại ngày lập báo cáo tài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Thặng d</w:t>
      </w:r>
      <w:r>
        <w:rPr>
          <w:rFonts w:ascii="Cambria" w:hAnsi="Cambria" w:cs="Cambria" w:eastAsia="Cambria"/>
          <w:color w:val="auto"/>
          <w:spacing w:val="0"/>
          <w:position w:val="0"/>
          <w:sz w:val="28"/>
          <w:shd w:fill="auto" w:val="clear"/>
        </w:rPr>
        <w:t xml:space="preserve">ư/thâm hụt lũy kế (m</w:t>
      </w:r>
      <w:r>
        <w:rPr>
          <w:rFonts w:ascii="Cambria" w:hAnsi="Cambria" w:cs="Cambria" w:eastAsia="Cambria"/>
          <w:color w:val="auto"/>
          <w:spacing w:val="0"/>
          <w:position w:val="0"/>
          <w:sz w:val="28"/>
          <w:shd w:fill="auto" w:val="clear"/>
        </w:rPr>
        <w:t xml:space="preserve">ã số 172).</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số hợp cộng từ các đơn vị là số âm th</w:t>
      </w:r>
      <w:r>
        <w:rPr>
          <w:rFonts w:ascii="Cambria" w:hAnsi="Cambria" w:cs="Cambria" w:eastAsia="Cambria"/>
          <w:color w:val="auto"/>
          <w:spacing w:val="0"/>
          <w:position w:val="0"/>
          <w:sz w:val="28"/>
          <w:shd w:fill="auto" w:val="clear"/>
        </w:rPr>
        <w:t xml:space="preserve">ì số liệu chỉ tiêu này </w:t>
      </w:r>
      <w:r>
        <w:rPr>
          <w:rFonts w:ascii="Cambria" w:hAnsi="Cambria" w:cs="Cambria" w:eastAsia="Cambria"/>
          <w:color w:val="auto"/>
          <w:spacing w:val="0"/>
          <w:position w:val="0"/>
          <w:sz w:val="28"/>
          <w:shd w:fill="auto" w:val="clear"/>
        </w:rPr>
        <w:t xml:space="preserve">được ghi bằng số âm dưới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Các quỹ - Mã số 73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Là chỉ tiêu tổng hợp phản ánh tổng giá trị các quỹ </w:t>
      </w:r>
      <w:r>
        <w:rPr>
          <w:rFonts w:ascii="Cambria" w:hAnsi="Cambria" w:cs="Cambria" w:eastAsia="Cambria"/>
          <w:color w:val="auto"/>
          <w:spacing w:val="0"/>
          <w:position w:val="0"/>
          <w:sz w:val="28"/>
          <w:shd w:fill="auto" w:val="clear"/>
        </w:rPr>
        <w:t xml:space="preserve">được trích lập tại đơn vị theo quy định của cơ chế t</w:t>
      </w:r>
      <w:r>
        <w:rPr>
          <w:rFonts w:ascii="Cambria" w:hAnsi="Cambria" w:cs="Cambria" w:eastAsia="Cambria"/>
          <w:color w:val="auto"/>
          <w:spacing w:val="0"/>
          <w:position w:val="0"/>
          <w:sz w:val="28"/>
          <w:shd w:fill="auto" w:val="clear"/>
        </w:rPr>
        <w:t xml:space="preserve">ài chính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ngày lập báo cáo tài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Các quỹ (mã số 173).</w:t>
      </w:r>
    </w:p>
    <w:p>
      <w:pPr>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Tài sản thuần khác - Mã số 74</w:t>
      </w:r>
    </w:p>
    <w:p>
      <w:pPr>
        <w:tabs>
          <w:tab w:val="left" w:pos="567" w:leader="none"/>
        </w:tabs>
        <w:spacing w:before="120" w:after="120" w:line="288"/>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w:t>
      </w:r>
      <w:r>
        <w:rPr>
          <w:rFonts w:ascii="Cambria" w:hAnsi="Cambria" w:cs="Cambria" w:eastAsia="Cambria"/>
          <w:color w:val="000000"/>
          <w:spacing w:val="0"/>
          <w:position w:val="0"/>
          <w:sz w:val="28"/>
          <w:shd w:fill="auto" w:val="clear"/>
        </w:rPr>
        <w:t xml:space="preserve">phản ánh tổng giá trị các tài sản thuần khác </w:t>
      </w:r>
      <w:r>
        <w:rPr>
          <w:rFonts w:ascii="Cambria" w:hAnsi="Cambria" w:cs="Cambria" w:eastAsia="Cambria"/>
          <w:color w:val="auto"/>
          <w:spacing w:val="0"/>
          <w:position w:val="0"/>
          <w:sz w:val="28"/>
          <w:shd w:fill="auto" w:val="clear"/>
        </w:rPr>
        <w:t xml:space="preserve">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000000"/>
          <w:spacing w:val="0"/>
          <w:position w:val="0"/>
          <w:sz w:val="28"/>
          <w:shd w:fill="auto" w:val="clear"/>
        </w:rPr>
        <w:t xml:space="preserve">tại ngày lập báo cáo tài chính ch</w:t>
      </w:r>
      <w:r>
        <w:rPr>
          <w:rFonts w:ascii="Cambria" w:hAnsi="Cambria" w:cs="Cambria" w:eastAsia="Cambria"/>
          <w:color w:val="000000"/>
          <w:spacing w:val="0"/>
          <w:position w:val="0"/>
          <w:sz w:val="28"/>
          <w:shd w:fill="auto" w:val="clear"/>
        </w:rPr>
        <w:t xml:space="preserve">ưa được phản ánh ở các chỉ tiêu trên.</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w:t>
      </w:r>
      <w:r>
        <w:rPr>
          <w:rFonts w:ascii="Cambria" w:hAnsi="Cambria" w:cs="Cambria" w:eastAsia="Cambria"/>
          <w:color w:val="000000"/>
          <w:spacing w:val="0"/>
          <w:position w:val="0"/>
          <w:sz w:val="28"/>
          <w:shd w:fill="auto" w:val="clear"/>
        </w:rPr>
        <w:t xml:space="preserve">Tài sản thuần khác </w:t>
      </w:r>
      <w:r>
        <w:rPr>
          <w:rFonts w:ascii="Cambria" w:hAnsi="Cambria" w:cs="Cambria" w:eastAsia="Cambria"/>
          <w:color w:val="auto"/>
          <w:spacing w:val="0"/>
          <w:position w:val="0"/>
          <w:sz w:val="28"/>
          <w:shd w:fill="auto" w:val="clear"/>
        </w:rPr>
        <w:t xml:space="preserve">(mã số 174).</w:t>
      </w:r>
    </w:p>
    <w:p>
      <w:pPr>
        <w:tabs>
          <w:tab w:val="left" w:pos="1134" w:leader="none"/>
        </w:tabs>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Tài sản thuần của </w:t>
      </w:r>
      <w:r>
        <w:rPr>
          <w:rFonts w:ascii="Cambria" w:hAnsi="Cambria" w:cs="Cambria" w:eastAsia="Cambria"/>
          <w:i/>
          <w:color w:val="auto"/>
          <w:spacing w:val="0"/>
          <w:position w:val="0"/>
          <w:sz w:val="28"/>
          <w:shd w:fill="auto" w:val="clear"/>
        </w:rPr>
        <w:t xml:space="preserve">đơn vị thực hiện CĐKT khác - M</w:t>
      </w:r>
      <w:r>
        <w:rPr>
          <w:rFonts w:ascii="Cambria" w:hAnsi="Cambria" w:cs="Cambria" w:eastAsia="Cambria"/>
          <w:i/>
          <w:color w:val="auto"/>
          <w:spacing w:val="0"/>
          <w:position w:val="0"/>
          <w:sz w:val="28"/>
          <w:shd w:fill="auto" w:val="clear"/>
        </w:rPr>
        <w:t xml:space="preserve">ã số 75</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giá trị tài sản thuần của các </w:t>
      </w:r>
      <w:r>
        <w:rPr>
          <w:rFonts w:ascii="Cambria" w:hAnsi="Cambria" w:cs="Cambria" w:eastAsia="Cambria"/>
          <w:color w:val="auto"/>
          <w:spacing w:val="0"/>
          <w:position w:val="0"/>
          <w:sz w:val="28"/>
          <w:shd w:fill="auto" w:val="clear"/>
        </w:rPr>
        <w:t xml:space="preserve">đơn vị thực hiện chế độ kế toán khác (ngo</w:t>
      </w:r>
      <w:r>
        <w:rPr>
          <w:rFonts w:ascii="Cambria" w:hAnsi="Cambria" w:cs="Cambria" w:eastAsia="Cambria"/>
          <w:color w:val="auto"/>
          <w:spacing w:val="0"/>
          <w:position w:val="0"/>
          <w:sz w:val="28"/>
          <w:shd w:fill="auto" w:val="clear"/>
        </w:rPr>
        <w:t xml:space="preserve">ài chế </w:t>
      </w:r>
      <w:r>
        <w:rPr>
          <w:rFonts w:ascii="Cambria" w:hAnsi="Cambria" w:cs="Cambria" w:eastAsia="Cambria"/>
          <w:color w:val="auto"/>
          <w:spacing w:val="0"/>
          <w:position w:val="0"/>
          <w:sz w:val="28"/>
          <w:shd w:fill="auto" w:val="clear"/>
        </w:rPr>
        <w:t xml:space="preserve">độ kế toán h</w:t>
      </w:r>
      <w:r>
        <w:rPr>
          <w:rFonts w:ascii="Cambria" w:hAnsi="Cambria" w:cs="Cambria" w:eastAsia="Cambria"/>
          <w:color w:val="auto"/>
          <w:spacing w:val="0"/>
          <w:position w:val="0"/>
          <w:sz w:val="28"/>
          <w:shd w:fill="auto" w:val="clear"/>
        </w:rPr>
        <w:t xml:space="preserve">ành chính sự nghiệp)</w:t>
      </w:r>
      <w:r>
        <w:rPr>
          <w:rFonts w:ascii="Cambria" w:hAnsi="Cambria" w:cs="Cambria" w:eastAsia="Cambria"/>
          <w:b/>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tài sản thuần của các </w:t>
      </w:r>
      <w:r>
        <w:rPr>
          <w:rFonts w:ascii="Cambria" w:hAnsi="Cambria" w:cs="Cambria" w:eastAsia="Cambria"/>
          <w:color w:val="auto"/>
          <w:spacing w:val="0"/>
          <w:position w:val="0"/>
          <w:sz w:val="28"/>
          <w:shd w:fill="auto" w:val="clear"/>
        </w:rPr>
        <w:t xml:space="preserve">đơn vị thực hiện chế độ kế toán khác (m</w:t>
      </w:r>
      <w:r>
        <w:rPr>
          <w:rFonts w:ascii="Cambria" w:hAnsi="Cambria" w:cs="Cambria" w:eastAsia="Cambria"/>
          <w:color w:val="auto"/>
          <w:spacing w:val="0"/>
          <w:position w:val="0"/>
          <w:sz w:val="28"/>
          <w:shd w:fill="auto" w:val="clear"/>
        </w:rPr>
        <w:t xml:space="preserve">ã số 146).</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Tổng cộng nguồn vốn - Mã số 80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các nguồn vốn hình thành tài sản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tại thời </w:t>
      </w:r>
      <w:r>
        <w:rPr>
          <w:rFonts w:ascii="Cambria" w:hAnsi="Cambria" w:cs="Cambria" w:eastAsia="Cambria"/>
          <w:color w:val="auto"/>
          <w:spacing w:val="0"/>
          <w:position w:val="0"/>
          <w:sz w:val="28"/>
          <w:shd w:fill="auto" w:val="clear"/>
        </w:rPr>
        <w:t xml:space="preserve">điểm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80= Mã số 60 + Mã số 70</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Chỉ tiêu “Tổng cộng tài sản” = Chỉ tiêu “Tổng cộng nguồn vốn”.</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50 = Mã số 80</w:t>
      </w: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KẾT QUẢ HOẠT </w:t>
      </w:r>
      <w:r>
        <w:rPr>
          <w:rFonts w:ascii="Cambria" w:hAnsi="Cambria" w:cs="Cambria" w:eastAsia="Cambria"/>
          <w:b/>
          <w:color w:val="auto"/>
          <w:spacing w:val="0"/>
          <w:position w:val="0"/>
          <w:sz w:val="28"/>
          <w:shd w:fill="auto" w:val="clear"/>
        </w:rPr>
        <w:t xml:space="preserve">ĐỘNG TỔNG HỢP</w:t>
      </w:r>
    </w:p>
    <w:p>
      <w:pPr>
        <w:spacing w:before="120" w:after="120" w:line="288"/>
        <w:ind w:right="0" w:left="0" w:firstLine="0"/>
        <w:jc w:val="center"/>
        <w:rPr>
          <w:rFonts w:ascii="Cambria" w:hAnsi="Cambria" w:cs="Cambria" w:eastAsia="Cambria"/>
          <w:color w:val="auto"/>
          <w:spacing w:val="0"/>
          <w:position w:val="0"/>
          <w:sz w:val="28"/>
          <w:shd w:fill="auto" w:val="clear"/>
        </w:rPr>
      </w:pPr>
      <w:r>
        <w:rPr>
          <w:rFonts w:ascii="Cambria" w:hAnsi="Cambria" w:cs="Cambria" w:eastAsia="Cambria"/>
          <w:b/>
          <w:i/>
          <w:color w:val="auto"/>
          <w:spacing w:val="0"/>
          <w:position w:val="0"/>
          <w:sz w:val="28"/>
          <w:shd w:fill="auto" w:val="clear"/>
        </w:rPr>
        <w:t xml:space="preserve">(Mẫu số B02/BCTC-TH)</w:t>
      </w:r>
    </w:p>
    <w:p>
      <w:pPr>
        <w:spacing w:before="120" w:after="120" w:line="288"/>
        <w:ind w:right="0" w:left="0" w:firstLine="720"/>
        <w:jc w:val="both"/>
        <w:rPr>
          <w:rFonts w:ascii="Cambria" w:hAnsi="Cambria" w:cs="Cambria" w:eastAsia="Cambria"/>
          <w:b/>
          <w:color w:val="auto"/>
          <w:spacing w:val="-2"/>
          <w:position w:val="0"/>
          <w:sz w:val="28"/>
          <w:shd w:fill="auto" w:val="clear"/>
        </w:rPr>
      </w:pPr>
    </w:p>
    <w:p>
      <w:pPr>
        <w:spacing w:before="120" w:after="120" w:line="288"/>
        <w:ind w:right="0" w:left="0" w:firstLine="720"/>
        <w:jc w:val="both"/>
        <w:rPr>
          <w:rFonts w:ascii="Cambria" w:hAnsi="Cambria" w:cs="Cambria" w:eastAsia="Cambria"/>
          <w:color w:val="auto"/>
          <w:spacing w:val="-2"/>
          <w:position w:val="0"/>
          <w:sz w:val="28"/>
          <w:shd w:fill="auto" w:val="clear"/>
        </w:rPr>
      </w:pPr>
      <w:r>
        <w:rPr>
          <w:rFonts w:ascii="Cambria" w:hAnsi="Cambria" w:cs="Cambria" w:eastAsia="Cambria"/>
          <w:b/>
          <w:color w:val="auto"/>
          <w:spacing w:val="-2"/>
          <w:position w:val="0"/>
          <w:sz w:val="28"/>
          <w:shd w:fill="auto" w:val="clear"/>
        </w:rPr>
        <w:t xml:space="preserve">1. Mục </w:t>
      </w:r>
      <w:r>
        <w:rPr>
          <w:rFonts w:ascii="Cambria" w:hAnsi="Cambria" w:cs="Cambria" w:eastAsia="Cambria"/>
          <w:b/>
          <w:color w:val="auto"/>
          <w:spacing w:val="-2"/>
          <w:position w:val="0"/>
          <w:sz w:val="28"/>
          <w:shd w:fill="auto" w:val="clear"/>
        </w:rPr>
        <w:t xml:space="preserve">đích: </w:t>
      </w:r>
      <w:r>
        <w:rPr>
          <w:rFonts w:ascii="Cambria" w:hAnsi="Cambria" w:cs="Cambria" w:eastAsia="Cambria"/>
          <w:color w:val="auto"/>
          <w:spacing w:val="-2"/>
          <w:position w:val="0"/>
          <w:sz w:val="28"/>
          <w:shd w:fill="auto" w:val="clear"/>
        </w:rPr>
        <w:t xml:space="preserve">Báo cáo kết quả hoạt động tổng hợp phản ánh t</w:t>
      </w:r>
      <w:r>
        <w:rPr>
          <w:rFonts w:ascii="Cambria" w:hAnsi="Cambria" w:cs="Cambria" w:eastAsia="Cambria"/>
          <w:color w:val="auto"/>
          <w:spacing w:val="-2"/>
          <w:position w:val="0"/>
          <w:sz w:val="28"/>
          <w:shd w:fill="auto" w:val="clear"/>
        </w:rPr>
        <w:t xml:space="preserve">ình hình và kết quả hoạt </w:t>
      </w:r>
      <w:r>
        <w:rPr>
          <w:rFonts w:ascii="Cambria" w:hAnsi="Cambria" w:cs="Cambria" w:eastAsia="Cambria"/>
          <w:color w:val="auto"/>
          <w:spacing w:val="-2"/>
          <w:position w:val="0"/>
          <w:sz w:val="28"/>
          <w:shd w:fill="auto" w:val="clear"/>
        </w:rPr>
        <w:t xml:space="preserve">động của đơn vị kế toán cấp tr</w:t>
      </w:r>
      <w:r>
        <w:rPr>
          <w:rFonts w:ascii="Cambria" w:hAnsi="Cambria" w:cs="Cambria" w:eastAsia="Cambria"/>
          <w:color w:val="auto"/>
          <w:spacing w:val="-2"/>
          <w:position w:val="0"/>
          <w:sz w:val="28"/>
          <w:shd w:fill="auto" w:val="clear"/>
        </w:rPr>
        <w:t xml:space="preserve">ên, bao gồm tất cả các hoạt </w:t>
      </w:r>
      <w:r>
        <w:rPr>
          <w:rFonts w:ascii="Cambria" w:hAnsi="Cambria" w:cs="Cambria" w:eastAsia="Cambria"/>
          <w:color w:val="auto"/>
          <w:spacing w:val="-2"/>
          <w:position w:val="0"/>
          <w:sz w:val="28"/>
          <w:shd w:fill="auto" w:val="clear"/>
        </w:rPr>
        <w:t xml:space="preserve">động t</w:t>
      </w:r>
      <w:r>
        <w:rPr>
          <w:rFonts w:ascii="Cambria" w:hAnsi="Cambria" w:cs="Cambria" w:eastAsia="Cambria"/>
          <w:color w:val="auto"/>
          <w:spacing w:val="-2"/>
          <w:position w:val="0"/>
          <w:sz w:val="28"/>
          <w:shd w:fill="auto" w:val="clear"/>
        </w:rPr>
        <w:t xml:space="preserve">ài chính của các</w:t>
      </w: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kế toán thuộc phạm vi phải tổng hợp số liệu theo quy định</w:t>
      </w:r>
      <w:r>
        <w:rPr>
          <w:rFonts w:ascii="Cambria" w:hAnsi="Cambria" w:cs="Cambria" w:eastAsia="Cambria"/>
          <w:color w:val="auto"/>
          <w:spacing w:val="-2"/>
          <w:position w:val="0"/>
          <w:sz w:val="28"/>
          <w:shd w:fill="auto" w:val="clear"/>
        </w:rPr>
        <w:t xml:space="preserve">.</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 C</w:t>
      </w:r>
      <w:r>
        <w:rPr>
          <w:rFonts w:ascii="Cambria" w:hAnsi="Cambria" w:cs="Cambria" w:eastAsia="Cambria"/>
          <w:b/>
          <w:color w:val="auto"/>
          <w:spacing w:val="0"/>
          <w:position w:val="0"/>
          <w:sz w:val="28"/>
          <w:shd w:fill="auto" w:val="clear"/>
        </w:rPr>
        <w:t xml:space="preserve">ơ sở lập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kết quả hoạt </w:t>
      </w:r>
      <w:r>
        <w:rPr>
          <w:rFonts w:ascii="Cambria" w:hAnsi="Cambria" w:cs="Cambria" w:eastAsia="Cambria"/>
          <w:color w:val="auto"/>
          <w:spacing w:val="0"/>
          <w:position w:val="0"/>
          <w:sz w:val="28"/>
          <w:shd w:fill="auto" w:val="clear"/>
        </w:rPr>
        <w:t xml:space="preserve">động tổng hợp kỳ trước.</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Bảng tổng hợp các chỉ tiêu báo cáo tài chính</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3. Nội dung và ph</w:t>
      </w:r>
      <w:r>
        <w:rPr>
          <w:rFonts w:ascii="Cambria" w:hAnsi="Cambria" w:cs="Cambria" w:eastAsia="Cambria"/>
          <w:b/>
          <w:color w:val="auto"/>
          <w:spacing w:val="0"/>
          <w:position w:val="0"/>
          <w:sz w:val="28"/>
          <w:shd w:fill="auto" w:val="clear"/>
        </w:rPr>
        <w:t xml:space="preserve">ương pháp lập các chỉ tiêu  </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3.1. Chỉ tiêu cột:</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STT, chỉ tiêu và cột mã số (cột A, cột B, cột C): </w:t>
      </w:r>
      <w:r>
        <w:rPr>
          <w:rFonts w:ascii="Cambria" w:hAnsi="Cambria" w:cs="Cambria" w:eastAsia="Cambria"/>
          <w:color w:val="auto"/>
          <w:spacing w:val="0"/>
          <w:position w:val="0"/>
          <w:sz w:val="28"/>
          <w:shd w:fill="auto" w:val="clear"/>
        </w:rPr>
        <w:t xml:space="preserve">Đơn vị lập theo mẫu quy định, không sắp xếp lại.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thuyết minh (cột D): Dùng </w:t>
      </w:r>
      <w:r>
        <w:rPr>
          <w:rFonts w:ascii="Cambria" w:hAnsi="Cambria" w:cs="Cambria" w:eastAsia="Cambria"/>
          <w:color w:val="auto"/>
          <w:spacing w:val="0"/>
          <w:position w:val="0"/>
          <w:sz w:val="28"/>
          <w:shd w:fill="auto" w:val="clear"/>
        </w:rPr>
        <w:t xml:space="preserve">để đánh m</w:t>
      </w:r>
      <w:r>
        <w:rPr>
          <w:rFonts w:ascii="Cambria" w:hAnsi="Cambria" w:cs="Cambria" w:eastAsia="Cambria"/>
          <w:color w:val="auto"/>
          <w:spacing w:val="0"/>
          <w:position w:val="0"/>
          <w:sz w:val="28"/>
          <w:shd w:fill="auto" w:val="clear"/>
        </w:rPr>
        <w:t xml:space="preserve">ã số dẫn chiếu tới các thông tin thuyết minh chi tiết trên Bản thuyết minh báo cáo tài chính tổng hợp. </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số liệu: Chia làm 2 cột:</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1- N</w:t>
      </w:r>
      <w:r>
        <w:rPr>
          <w:rFonts w:ascii="Cambria" w:hAnsi="Cambria" w:cs="Cambria" w:eastAsia="Cambria"/>
          <w:color w:val="auto"/>
          <w:spacing w:val="-4"/>
          <w:position w:val="0"/>
          <w:sz w:val="28"/>
          <w:shd w:fill="auto" w:val="clear"/>
        </w:rPr>
        <w:t xml:space="preserve">ăm nay: Phản ánh số phát sinh trong năm lập báo cáo, được tổng hợp từ các đơn vị cấp dưới thuộc phạm vi lập báo cáo t</w:t>
      </w:r>
      <w:r>
        <w:rPr>
          <w:rFonts w:ascii="Cambria" w:hAnsi="Cambria" w:cs="Cambria" w:eastAsia="Cambria"/>
          <w:color w:val="auto"/>
          <w:spacing w:val="-4"/>
          <w:position w:val="0"/>
          <w:sz w:val="28"/>
          <w:shd w:fill="auto" w:val="clear"/>
        </w:rPr>
        <w:t xml:space="preserve">ài chính tổng hợp sau khi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loại trừ các giao dịch trong phạm vi nội bộ. Số liệu chỉ tiêu này </w:t>
      </w:r>
      <w:r>
        <w:rPr>
          <w:rFonts w:ascii="Cambria" w:hAnsi="Cambria" w:cs="Cambria" w:eastAsia="Cambria"/>
          <w:color w:val="auto"/>
          <w:spacing w:val="-4"/>
          <w:position w:val="0"/>
          <w:sz w:val="28"/>
          <w:shd w:fill="auto" w:val="clear"/>
        </w:rPr>
        <w:t xml:space="preserve">được lấy từ cột 3 “Số liệu sau loại trừ” tr</w:t>
      </w:r>
      <w:r>
        <w:rPr>
          <w:rFonts w:ascii="Cambria" w:hAnsi="Cambria" w:cs="Cambria" w:eastAsia="Cambria"/>
          <w:color w:val="auto"/>
          <w:spacing w:val="-4"/>
          <w:position w:val="0"/>
          <w:sz w:val="28"/>
          <w:shd w:fill="auto" w:val="clear"/>
        </w:rPr>
        <w:t xml:space="preserve">ên bảng tổng hợp các chỉ tiêu báo cáo tài chính.</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 Cột 2- N</w:t>
      </w:r>
      <w:r>
        <w:rPr>
          <w:rFonts w:ascii="Cambria" w:hAnsi="Cambria" w:cs="Cambria" w:eastAsia="Cambria"/>
          <w:color w:val="auto"/>
          <w:spacing w:val="-4"/>
          <w:position w:val="0"/>
          <w:sz w:val="28"/>
          <w:shd w:fill="auto" w:val="clear"/>
        </w:rPr>
        <w:t xml:space="preserve">ăm trước: Phản ánh số liệu của năm trước liền kề năm báo cáo (để so sánh), được lấy từ báo cáo kết quả hoạt động tổng hợp năm trước. Ri</w:t>
      </w:r>
      <w:r>
        <w:rPr>
          <w:rFonts w:ascii="Cambria" w:hAnsi="Cambria" w:cs="Cambria" w:eastAsia="Cambria"/>
          <w:color w:val="auto"/>
          <w:spacing w:val="-4"/>
          <w:position w:val="0"/>
          <w:sz w:val="28"/>
          <w:shd w:fill="auto" w:val="clear"/>
        </w:rPr>
        <w:t xml:space="preserve">êng báo cáo kết quả hoạt </w:t>
      </w:r>
      <w:r>
        <w:rPr>
          <w:rFonts w:ascii="Cambria" w:hAnsi="Cambria" w:cs="Cambria" w:eastAsia="Cambria"/>
          <w:color w:val="auto"/>
          <w:spacing w:val="-4"/>
          <w:position w:val="0"/>
          <w:sz w:val="28"/>
          <w:shd w:fill="auto" w:val="clear"/>
        </w:rPr>
        <w:t xml:space="preserve">động tổng hợp năm 2018 cột n</w:t>
      </w:r>
      <w:r>
        <w:rPr>
          <w:rFonts w:ascii="Cambria" w:hAnsi="Cambria" w:cs="Cambria" w:eastAsia="Cambria"/>
          <w:color w:val="auto"/>
          <w:spacing w:val="-4"/>
          <w:position w:val="0"/>
          <w:sz w:val="28"/>
          <w:shd w:fill="auto" w:val="clear"/>
        </w:rPr>
        <w:t xml:space="preserve">ày không có số liệu.</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 Ph</w:t>
      </w:r>
      <w:r>
        <w:rPr>
          <w:rFonts w:ascii="Cambria" w:hAnsi="Cambria" w:cs="Cambria" w:eastAsia="Cambria"/>
          <w:b/>
          <w:i/>
          <w:color w:val="auto"/>
          <w:spacing w:val="0"/>
          <w:position w:val="0"/>
          <w:sz w:val="28"/>
          <w:shd w:fill="auto" w:val="clear"/>
        </w:rPr>
        <w:t xml:space="preserve">ương pháp lập chỉ tiêu báo cáo</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3.2.1. Hoạt </w:t>
      </w:r>
      <w:r>
        <w:rPr>
          <w:rFonts w:ascii="Cambria" w:hAnsi="Cambria" w:cs="Cambria" w:eastAsia="Cambria"/>
          <w:b/>
          <w:i/>
          <w:color w:val="auto"/>
          <w:spacing w:val="0"/>
          <w:position w:val="0"/>
          <w:sz w:val="28"/>
          <w:shd w:fill="auto" w:val="clear"/>
        </w:rPr>
        <w:t xml:space="preserve">động h</w:t>
      </w:r>
      <w:r>
        <w:rPr>
          <w:rFonts w:ascii="Cambria" w:hAnsi="Cambria" w:cs="Cambria" w:eastAsia="Cambria"/>
          <w:b/>
          <w:i/>
          <w:color w:val="auto"/>
          <w:spacing w:val="0"/>
          <w:position w:val="0"/>
          <w:sz w:val="28"/>
          <w:shd w:fill="auto" w:val="clear"/>
        </w:rPr>
        <w:t xml:space="preserve">ành chính, sự nghiệp</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(1)  Doanh thu - Mã số 01</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doanh thu từ nguồn NSNN cấp;</w:t>
      </w:r>
      <w:r>
        <w:rPr>
          <w:rFonts w:ascii="Cambria" w:hAnsi="Cambria" w:cs="Cambria" w:eastAsia="Cambria"/>
          <w:color w:val="000000"/>
          <w:spacing w:val="0"/>
          <w:position w:val="0"/>
          <w:sz w:val="28"/>
          <w:shd w:fill="auto" w:val="clear"/>
        </w:rPr>
        <w:t xml:space="preserve"> nguồn viện trợ, vay nợ n</w:t>
      </w:r>
      <w:r>
        <w:rPr>
          <w:rFonts w:ascii="Cambria" w:hAnsi="Cambria" w:cs="Cambria" w:eastAsia="Cambria"/>
          <w:color w:val="000000"/>
          <w:spacing w:val="0"/>
          <w:position w:val="0"/>
          <w:sz w:val="28"/>
          <w:shd w:fill="auto" w:val="clear"/>
        </w:rPr>
        <w:t xml:space="preserve">ước ngoài;</w:t>
      </w:r>
      <w:r>
        <w:rPr>
          <w:rFonts w:ascii="Cambria" w:hAnsi="Cambria" w:cs="Cambria" w:eastAsia="Cambria"/>
          <w:color w:val="auto"/>
          <w:spacing w:val="0"/>
          <w:position w:val="0"/>
          <w:sz w:val="28"/>
          <w:shd w:fill="auto" w:val="clear"/>
        </w:rPr>
        <w:t xml:space="preserve"> nguồn thu phí được khấu trừ, để lại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 phát sinh trong năm.</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01 = Mã số 02 + Mã số 03 + Mã số 04</w:t>
      </w:r>
    </w:p>
    <w:p>
      <w:pPr>
        <w:tabs>
          <w:tab w:val="left" w:pos="567"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 Từ NSNN cấp - Mã số 02</w:t>
      </w:r>
    </w:p>
    <w:p>
      <w:pPr>
        <w:tabs>
          <w:tab w:val="left" w:pos="567" w:leader="none"/>
        </w:tabs>
        <w:spacing w:before="120" w:after="120" w:line="288"/>
        <w:ind w:right="0" w:left="0" w:firstLine="720"/>
        <w:jc w:val="both"/>
        <w:rPr>
          <w:rFonts w:ascii="Cambria" w:hAnsi="Cambria" w:cs="Cambria" w:eastAsia="Cambria"/>
          <w:color w:val="000000"/>
          <w:spacing w:val="-2"/>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w:t>
      </w:r>
      <w:r>
        <w:rPr>
          <w:rFonts w:ascii="Cambria" w:hAnsi="Cambria" w:cs="Cambria" w:eastAsia="Cambria"/>
          <w:color w:val="000000"/>
          <w:spacing w:val="-2"/>
          <w:position w:val="0"/>
          <w:sz w:val="28"/>
          <w:shd w:fill="auto" w:val="clear"/>
        </w:rPr>
        <w:t xml:space="preserve">doanh thu hoạt </w:t>
      </w:r>
      <w:r>
        <w:rPr>
          <w:rFonts w:ascii="Cambria" w:hAnsi="Cambria" w:cs="Cambria" w:eastAsia="Cambria"/>
          <w:color w:val="000000"/>
          <w:spacing w:val="-2"/>
          <w:position w:val="0"/>
          <w:sz w:val="28"/>
          <w:shd w:fill="auto" w:val="clear"/>
        </w:rPr>
        <w:t xml:space="preserve">động từ nguồn NSNN cấp (bao gồm cả doanh thu từ hoạt động khác được cơ quan có thẩm quyền cho phép để lại được chi ti</w:t>
      </w:r>
      <w:r>
        <w:rPr>
          <w:rFonts w:ascii="Cambria" w:hAnsi="Cambria" w:cs="Cambria" w:eastAsia="Cambria"/>
          <w:color w:val="000000"/>
          <w:spacing w:val="-2"/>
          <w:position w:val="0"/>
          <w:sz w:val="28"/>
          <w:shd w:fill="auto" w:val="clear"/>
        </w:rPr>
        <w:t xml:space="preserve">êu theo dự toán </w:t>
      </w:r>
      <w:r>
        <w:rPr>
          <w:rFonts w:ascii="Cambria" w:hAnsi="Cambria" w:cs="Cambria" w:eastAsia="Cambria"/>
          <w:color w:val="000000"/>
          <w:spacing w:val="-2"/>
          <w:position w:val="0"/>
          <w:sz w:val="28"/>
          <w:shd w:fill="auto" w:val="clear"/>
        </w:rPr>
        <w:t xml:space="preserve">được duyệt v</w:t>
      </w:r>
      <w:r>
        <w:rPr>
          <w:rFonts w:ascii="Cambria" w:hAnsi="Cambria" w:cs="Cambria" w:eastAsia="Cambria"/>
          <w:color w:val="000000"/>
          <w:spacing w:val="-2"/>
          <w:position w:val="0"/>
          <w:sz w:val="28"/>
          <w:shd w:fill="auto" w:val="clear"/>
        </w:rPr>
        <w:t xml:space="preserve">à có quy </w:t>
      </w:r>
      <w:r>
        <w:rPr>
          <w:rFonts w:ascii="Cambria" w:hAnsi="Cambria" w:cs="Cambria" w:eastAsia="Cambria"/>
          <w:color w:val="000000"/>
          <w:spacing w:val="-2"/>
          <w:position w:val="0"/>
          <w:sz w:val="28"/>
          <w:shd w:fill="auto" w:val="clear"/>
        </w:rPr>
        <w:t xml:space="preserve">định phải quyết toán theo mục lục NSNN)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000000"/>
          <w:spacing w:val="-2"/>
          <w:position w:val="0"/>
          <w:sz w:val="28"/>
          <w:shd w:fill="auto" w:val="clear"/>
        </w:rPr>
        <w:t xml:space="preserve">phát sinh trong n</w:t>
      </w:r>
      <w:r>
        <w:rPr>
          <w:rFonts w:ascii="Cambria" w:hAnsi="Cambria" w:cs="Cambria" w:eastAsia="Cambria"/>
          <w:color w:val="000000"/>
          <w:spacing w:val="-2"/>
          <w:position w:val="0"/>
          <w:sz w:val="28"/>
          <w:shd w:fill="auto" w:val="clear"/>
        </w:rPr>
        <w:t xml:space="preserve">ăm nhằm thực hiện nhiệm vụ theo quy định.</w:t>
      </w:r>
    </w:p>
    <w:p>
      <w:pPr>
        <w:tabs>
          <w:tab w:val="left" w:pos="567" w:leader="none"/>
        </w:tabs>
        <w:spacing w:before="120" w:after="120" w:line="288"/>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Thu </w:t>
      </w:r>
      <w:r>
        <w:rPr>
          <w:rFonts w:ascii="Cambria" w:hAnsi="Cambria" w:cs="Cambria" w:eastAsia="Cambria"/>
          <w:color w:val="000000"/>
          <w:spacing w:val="-2"/>
          <w:position w:val="0"/>
          <w:sz w:val="28"/>
          <w:shd w:fill="auto" w:val="clear"/>
        </w:rPr>
        <w:t xml:space="preserve">từ NSNN cấp</w:t>
      </w:r>
      <w:r>
        <w:rPr>
          <w:rFonts w:ascii="Cambria" w:hAnsi="Cambria" w:cs="Cambria" w:eastAsia="Cambria"/>
          <w:color w:val="auto"/>
          <w:spacing w:val="0"/>
          <w:position w:val="0"/>
          <w:sz w:val="28"/>
          <w:shd w:fill="auto" w:val="clear"/>
        </w:rPr>
        <w:t xml:space="preserve"> (mã số 202).</w:t>
      </w:r>
    </w:p>
    <w:p>
      <w:pPr>
        <w:tabs>
          <w:tab w:val="left" w:pos="567"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 Từ nguồn viện trợ, vay nợ n</w:t>
      </w:r>
      <w:r>
        <w:rPr>
          <w:rFonts w:ascii="Cambria" w:hAnsi="Cambria" w:cs="Cambria" w:eastAsia="Cambria"/>
          <w:b/>
          <w:color w:val="auto"/>
          <w:spacing w:val="0"/>
          <w:position w:val="0"/>
          <w:sz w:val="28"/>
          <w:shd w:fill="auto" w:val="clear"/>
        </w:rPr>
        <w:t xml:space="preserve">ước ngoài - M</w:t>
      </w:r>
      <w:r>
        <w:rPr>
          <w:rFonts w:ascii="Cambria" w:hAnsi="Cambria" w:cs="Cambria" w:eastAsia="Cambria"/>
          <w:b/>
          <w:color w:val="auto"/>
          <w:spacing w:val="0"/>
          <w:position w:val="0"/>
          <w:sz w:val="28"/>
          <w:shd w:fill="auto" w:val="clear"/>
        </w:rPr>
        <w:t xml:space="preserve">ã số 03</w:t>
      </w:r>
    </w:p>
    <w:p>
      <w:pPr>
        <w:tabs>
          <w:tab w:val="left" w:pos="567" w:leader="none"/>
          <w:tab w:val="left" w:pos="1134" w:leader="none"/>
        </w:tabs>
        <w:spacing w:before="120" w:after="120" w:line="288"/>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w:t>
      </w:r>
      <w:r>
        <w:rPr>
          <w:rFonts w:ascii="Cambria" w:hAnsi="Cambria" w:cs="Cambria" w:eastAsia="Cambria"/>
          <w:color w:val="000000"/>
          <w:spacing w:val="0"/>
          <w:position w:val="0"/>
          <w:sz w:val="28"/>
          <w:shd w:fill="auto" w:val="clear"/>
        </w:rPr>
        <w:t xml:space="preserve">phản ánh tổng doanh thu từ các khoản viện trợ, vay nợ n</w:t>
      </w:r>
      <w:r>
        <w:rPr>
          <w:rFonts w:ascii="Cambria" w:hAnsi="Cambria" w:cs="Cambria" w:eastAsia="Cambria"/>
          <w:color w:val="000000"/>
          <w:spacing w:val="0"/>
          <w:position w:val="0"/>
          <w:sz w:val="28"/>
          <w:shd w:fill="auto" w:val="clear"/>
        </w:rPr>
        <w:t xml:space="preserve">ước ngoài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 phát sinh </w:t>
      </w:r>
      <w:r>
        <w:rPr>
          <w:rFonts w:ascii="Cambria" w:hAnsi="Cambria" w:cs="Cambria" w:eastAsia="Cambria"/>
          <w:color w:val="000000"/>
          <w:spacing w:val="0"/>
          <w:position w:val="0"/>
          <w:sz w:val="28"/>
          <w:shd w:fill="auto" w:val="clear"/>
        </w:rPr>
        <w:t xml:space="preserve">trong năm sau khi đ</w:t>
      </w:r>
      <w:r>
        <w:rPr>
          <w:rFonts w:ascii="Cambria" w:hAnsi="Cambria" w:cs="Cambria" w:eastAsia="Cambria"/>
          <w:color w:val="000000"/>
          <w:spacing w:val="0"/>
          <w:position w:val="0"/>
          <w:sz w:val="28"/>
          <w:shd w:fill="auto" w:val="clear"/>
        </w:rPr>
        <w:t xml:space="preserve">ã loại trừ doanh thu nội bộ (nếu có).</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w:t>
      </w:r>
      <w:r>
        <w:rPr>
          <w:rFonts w:ascii="Cambria" w:hAnsi="Cambria" w:cs="Cambria" w:eastAsia="Cambria"/>
          <w:color w:val="000000"/>
          <w:spacing w:val="0"/>
          <w:position w:val="0"/>
          <w:sz w:val="28"/>
          <w:shd w:fill="auto" w:val="clear"/>
        </w:rPr>
        <w:t xml:space="preserve">Thu từ nguồn viện trợ, vay nợ n</w:t>
      </w:r>
      <w:r>
        <w:rPr>
          <w:rFonts w:ascii="Cambria" w:hAnsi="Cambria" w:cs="Cambria" w:eastAsia="Cambria"/>
          <w:color w:val="000000"/>
          <w:spacing w:val="0"/>
          <w:position w:val="0"/>
          <w:sz w:val="28"/>
          <w:shd w:fill="auto" w:val="clear"/>
        </w:rPr>
        <w:t xml:space="preserve">ước ngoài </w:t>
      </w:r>
      <w:r>
        <w:rPr>
          <w:rFonts w:ascii="Cambria" w:hAnsi="Cambria" w:cs="Cambria" w:eastAsia="Cambria"/>
          <w:color w:val="auto"/>
          <w:spacing w:val="0"/>
          <w:position w:val="0"/>
          <w:sz w:val="28"/>
          <w:shd w:fill="auto" w:val="clear"/>
        </w:rPr>
        <w:t xml:space="preserve">(m</w:t>
      </w:r>
      <w:r>
        <w:rPr>
          <w:rFonts w:ascii="Cambria" w:hAnsi="Cambria" w:cs="Cambria" w:eastAsia="Cambria"/>
          <w:color w:val="auto"/>
          <w:spacing w:val="0"/>
          <w:position w:val="0"/>
          <w:sz w:val="28"/>
          <w:shd w:fill="auto" w:val="clear"/>
        </w:rPr>
        <w:t xml:space="preserve">ã số 203).</w:t>
      </w:r>
    </w:p>
    <w:p>
      <w:pPr>
        <w:tabs>
          <w:tab w:val="left" w:pos="1134"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c. Từ nguồn phí </w:t>
      </w:r>
      <w:r>
        <w:rPr>
          <w:rFonts w:ascii="Cambria" w:hAnsi="Cambria" w:cs="Cambria" w:eastAsia="Cambria"/>
          <w:b/>
          <w:color w:val="auto"/>
          <w:spacing w:val="0"/>
          <w:position w:val="0"/>
          <w:sz w:val="28"/>
          <w:shd w:fill="auto" w:val="clear"/>
        </w:rPr>
        <w:t xml:space="preserve">được khấu trừ, để lại - M</w:t>
      </w:r>
      <w:r>
        <w:rPr>
          <w:rFonts w:ascii="Cambria" w:hAnsi="Cambria" w:cs="Cambria" w:eastAsia="Cambria"/>
          <w:b/>
          <w:color w:val="auto"/>
          <w:spacing w:val="0"/>
          <w:position w:val="0"/>
          <w:sz w:val="28"/>
          <w:shd w:fill="auto" w:val="clear"/>
        </w:rPr>
        <w:t xml:space="preserve">ã số 04</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doanh thu từ nguồn thu phí </w:t>
      </w:r>
      <w:r>
        <w:rPr>
          <w:rFonts w:ascii="Cambria" w:hAnsi="Cambria" w:cs="Cambria" w:eastAsia="Cambria"/>
          <w:color w:val="auto"/>
          <w:spacing w:val="0"/>
          <w:position w:val="0"/>
          <w:sz w:val="28"/>
          <w:shd w:fill="auto" w:val="clear"/>
        </w:rPr>
        <w:t xml:space="preserve">được khấu trừ, để lại theo quy định của pháp luật phí, lệ phí </w:t>
      </w:r>
      <w:r>
        <w:rPr>
          <w:rFonts w:ascii="Cambria" w:hAnsi="Cambria" w:cs="Cambria" w:eastAsia="Cambria"/>
          <w:color w:val="000000"/>
          <w:spacing w:val="0"/>
          <w:position w:val="0"/>
          <w:sz w:val="28"/>
          <w:shd w:fill="auto" w:val="clear"/>
        </w:rPr>
        <w:t xml:space="preserve">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phát sinh trong n</w:t>
      </w:r>
      <w:r>
        <w:rPr>
          <w:rFonts w:ascii="Cambria" w:hAnsi="Cambria" w:cs="Cambria" w:eastAsia="Cambria"/>
          <w:color w:val="auto"/>
          <w:spacing w:val="0"/>
          <w:position w:val="0"/>
          <w:sz w:val="28"/>
          <w:shd w:fill="auto" w:val="clear"/>
        </w:rPr>
        <w:t xml:space="preserve">ăm </w:t>
      </w:r>
      <w:r>
        <w:rPr>
          <w:rFonts w:ascii="Cambria" w:hAnsi="Cambria" w:cs="Cambria" w:eastAsia="Cambria"/>
          <w:color w:val="000000"/>
          <w:spacing w:val="0"/>
          <w:position w:val="0"/>
          <w:sz w:val="28"/>
          <w:shd w:fill="auto" w:val="clear"/>
        </w:rPr>
        <w:t xml:space="preserve">sau khi đ</w:t>
      </w:r>
      <w:r>
        <w:rPr>
          <w:rFonts w:ascii="Cambria" w:hAnsi="Cambria" w:cs="Cambria" w:eastAsia="Cambria"/>
          <w:color w:val="000000"/>
          <w:spacing w:val="0"/>
          <w:position w:val="0"/>
          <w:sz w:val="28"/>
          <w:shd w:fill="auto" w:val="clear"/>
        </w:rPr>
        <w:t xml:space="preserve">ã loại trừ doanh thu nội bộ (nếu có)</w:t>
      </w:r>
      <w:r>
        <w:rPr>
          <w:rFonts w:ascii="Cambria" w:hAnsi="Cambria" w:cs="Cambria" w:eastAsia="Cambria"/>
          <w:color w:val="auto"/>
          <w:spacing w:val="0"/>
          <w:position w:val="0"/>
          <w:sz w:val="28"/>
          <w:shd w:fill="auto" w:val="clear"/>
        </w:rPr>
        <w:t xml:space="preserve">. </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w:t>
      </w:r>
      <w:r>
        <w:rPr>
          <w:rFonts w:ascii="Cambria" w:hAnsi="Cambria" w:cs="Cambria" w:eastAsia="Cambria"/>
          <w:color w:val="000000"/>
          <w:spacing w:val="0"/>
          <w:position w:val="0"/>
          <w:sz w:val="28"/>
          <w:shd w:fill="auto" w:val="clear"/>
        </w:rPr>
        <w:t xml:space="preserve">hu </w:t>
      </w:r>
      <w:r>
        <w:rPr>
          <w:rFonts w:ascii="Cambria" w:hAnsi="Cambria" w:cs="Cambria" w:eastAsia="Cambria"/>
          <w:color w:val="auto"/>
          <w:spacing w:val="0"/>
          <w:position w:val="0"/>
          <w:sz w:val="28"/>
          <w:shd w:fill="auto" w:val="clear"/>
        </w:rPr>
        <w:t xml:space="preserve">từ nguồn phí </w:t>
      </w:r>
      <w:r>
        <w:rPr>
          <w:rFonts w:ascii="Cambria" w:hAnsi="Cambria" w:cs="Cambria" w:eastAsia="Cambria"/>
          <w:color w:val="auto"/>
          <w:spacing w:val="0"/>
          <w:position w:val="0"/>
          <w:sz w:val="28"/>
          <w:shd w:fill="auto" w:val="clear"/>
        </w:rPr>
        <w:t xml:space="preserve">được khấu trừ, để lại</w:t>
      </w:r>
      <w:r>
        <w:rPr>
          <w:rFonts w:ascii="Cambria" w:hAnsi="Cambria" w:cs="Cambria" w:eastAsia="Cambria"/>
          <w:color w:val="000000"/>
          <w:spacing w:val="0"/>
          <w:position w:val="0"/>
          <w:sz w:val="28"/>
          <w:shd w:fill="auto" w:val="clear"/>
        </w:rPr>
        <w:t xml:space="preserve"> </w:t>
      </w:r>
      <w:r>
        <w:rPr>
          <w:rFonts w:ascii="Cambria" w:hAnsi="Cambria" w:cs="Cambria" w:eastAsia="Cambria"/>
          <w:color w:val="auto"/>
          <w:spacing w:val="0"/>
          <w:position w:val="0"/>
          <w:sz w:val="28"/>
          <w:shd w:fill="auto" w:val="clear"/>
        </w:rPr>
        <w:t xml:space="preserve">(m</w:t>
      </w:r>
      <w:r>
        <w:rPr>
          <w:rFonts w:ascii="Cambria" w:hAnsi="Cambria" w:cs="Cambria" w:eastAsia="Cambria"/>
          <w:color w:val="auto"/>
          <w:spacing w:val="0"/>
          <w:position w:val="0"/>
          <w:sz w:val="28"/>
          <w:shd w:fill="auto" w:val="clear"/>
        </w:rPr>
        <w:t xml:space="preserve">ã số 204). </w:t>
      </w:r>
    </w:p>
    <w:p>
      <w:pPr>
        <w:tabs>
          <w:tab w:val="left" w:pos="567" w:leader="none"/>
          <w:tab w:val="left" w:pos="1134"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(2) Chi phí - Mã số 05</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chi phí phát sinh trong n</w:t>
      </w:r>
      <w:r>
        <w:rPr>
          <w:rFonts w:ascii="Cambria" w:hAnsi="Cambria" w:cs="Cambria" w:eastAsia="Cambria"/>
          <w:color w:val="auto"/>
          <w:spacing w:val="0"/>
          <w:position w:val="0"/>
          <w:sz w:val="28"/>
          <w:shd w:fill="auto" w:val="clear"/>
        </w:rPr>
        <w:t xml:space="preserve">ăm </w:t>
      </w:r>
      <w:r>
        <w:rPr>
          <w:rFonts w:ascii="Cambria" w:hAnsi="Cambria" w:cs="Cambria" w:eastAsia="Cambria"/>
          <w:color w:val="000000"/>
          <w:spacing w:val="0"/>
          <w:position w:val="0"/>
          <w:sz w:val="28"/>
          <w:shd w:fill="auto" w:val="clear"/>
        </w:rPr>
        <w:t xml:space="preserve">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bao gồm chi phí hoạt </w:t>
      </w:r>
      <w:r>
        <w:rPr>
          <w:rFonts w:ascii="Cambria" w:hAnsi="Cambria" w:cs="Cambria" w:eastAsia="Cambria"/>
          <w:color w:val="auto"/>
          <w:spacing w:val="0"/>
          <w:position w:val="0"/>
          <w:sz w:val="28"/>
          <w:shd w:fill="auto" w:val="clear"/>
        </w:rPr>
        <w:t xml:space="preserve">động; chi phí từ</w:t>
      </w:r>
      <w:r>
        <w:rPr>
          <w:rFonts w:ascii="Cambria" w:hAnsi="Cambria" w:cs="Cambria" w:eastAsia="Cambria"/>
          <w:color w:val="000000"/>
          <w:spacing w:val="0"/>
          <w:position w:val="0"/>
          <w:sz w:val="28"/>
          <w:shd w:fill="auto" w:val="clear"/>
        </w:rPr>
        <w:t xml:space="preserve"> nguồn viện trợ, vay nợ nước ngo</w:t>
      </w:r>
      <w:r>
        <w:rPr>
          <w:rFonts w:ascii="Cambria" w:hAnsi="Cambria" w:cs="Cambria" w:eastAsia="Cambria"/>
          <w:color w:val="000000"/>
          <w:spacing w:val="0"/>
          <w:position w:val="0"/>
          <w:sz w:val="28"/>
          <w:shd w:fill="auto" w:val="clear"/>
        </w:rPr>
        <w:t xml:space="preserve">ài;</w:t>
      </w:r>
      <w:r>
        <w:rPr>
          <w:rFonts w:ascii="Cambria" w:hAnsi="Cambria" w:cs="Cambria" w:eastAsia="Cambria"/>
          <w:color w:val="auto"/>
          <w:spacing w:val="0"/>
          <w:position w:val="0"/>
          <w:sz w:val="28"/>
          <w:shd w:fill="auto" w:val="clear"/>
        </w:rPr>
        <w:t xml:space="preserve"> chi phí hoạt </w:t>
      </w:r>
      <w:r>
        <w:rPr>
          <w:rFonts w:ascii="Cambria" w:hAnsi="Cambria" w:cs="Cambria" w:eastAsia="Cambria"/>
          <w:color w:val="auto"/>
          <w:spacing w:val="0"/>
          <w:position w:val="0"/>
          <w:sz w:val="28"/>
          <w:shd w:fill="auto" w:val="clear"/>
        </w:rPr>
        <w:t xml:space="preserve">động thu phí.</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05 = Mã số 06 + Mã số 07 + Mã số 08</w:t>
      </w:r>
    </w:p>
    <w:p>
      <w:pPr>
        <w:tabs>
          <w:tab w:val="left" w:pos="993" w:leader="none"/>
          <w:tab w:val="left" w:pos="1276"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a. Chi phí hoạt </w:t>
      </w:r>
      <w:r>
        <w:rPr>
          <w:rFonts w:ascii="Cambria" w:hAnsi="Cambria" w:cs="Cambria" w:eastAsia="Cambria"/>
          <w:b/>
          <w:color w:val="auto"/>
          <w:spacing w:val="0"/>
          <w:position w:val="0"/>
          <w:sz w:val="28"/>
          <w:shd w:fill="auto" w:val="clear"/>
        </w:rPr>
        <w:t xml:space="preserve">động - M</w:t>
      </w:r>
      <w:r>
        <w:rPr>
          <w:rFonts w:ascii="Cambria" w:hAnsi="Cambria" w:cs="Cambria" w:eastAsia="Cambria"/>
          <w:b/>
          <w:color w:val="auto"/>
          <w:spacing w:val="0"/>
          <w:position w:val="0"/>
          <w:sz w:val="28"/>
          <w:shd w:fill="auto" w:val="clear"/>
        </w:rPr>
        <w:t xml:space="preserve">ã số 06</w:t>
      </w:r>
    </w:p>
    <w:p>
      <w:pPr>
        <w:spacing w:before="120" w:after="120" w:line="288"/>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w:t>
      </w:r>
      <w:r>
        <w:rPr>
          <w:rFonts w:ascii="Cambria" w:hAnsi="Cambria" w:cs="Cambria" w:eastAsia="Cambria"/>
          <w:color w:val="000000"/>
          <w:spacing w:val="0"/>
          <w:position w:val="0"/>
          <w:sz w:val="28"/>
          <w:shd w:fill="auto" w:val="clear"/>
        </w:rPr>
        <w:t xml:space="preserve">phản ánh tổng các khoản chi phí hoạt </w:t>
      </w:r>
      <w:r>
        <w:rPr>
          <w:rFonts w:ascii="Cambria" w:hAnsi="Cambria" w:cs="Cambria" w:eastAsia="Cambria"/>
          <w:color w:val="000000"/>
          <w:spacing w:val="0"/>
          <w:position w:val="0"/>
          <w:sz w:val="28"/>
          <w:shd w:fill="auto" w:val="clear"/>
        </w:rPr>
        <w:t xml:space="preserve">động phát sinh trong năm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000000"/>
          <w:spacing w:val="0"/>
          <w:position w:val="0"/>
          <w:sz w:val="28"/>
          <w:shd w:fill="auto" w:val="clear"/>
        </w:rPr>
        <w:t xml:space="preserve">sau khi </w:t>
      </w:r>
      <w:r>
        <w:rPr>
          <w:rFonts w:ascii="Cambria" w:hAnsi="Cambria" w:cs="Cambria" w:eastAsia="Cambria"/>
          <w:color w:val="000000"/>
          <w:spacing w:val="0"/>
          <w:position w:val="0"/>
          <w:sz w:val="28"/>
          <w:shd w:fill="auto" w:val="clear"/>
        </w:rPr>
        <w:t xml:space="preserve">đ</w:t>
      </w:r>
      <w:r>
        <w:rPr>
          <w:rFonts w:ascii="Cambria" w:hAnsi="Cambria" w:cs="Cambria" w:eastAsia="Cambria"/>
          <w:color w:val="000000"/>
          <w:spacing w:val="0"/>
          <w:position w:val="0"/>
          <w:sz w:val="28"/>
          <w:shd w:fill="auto" w:val="clear"/>
        </w:rPr>
        <w:t xml:space="preserve">ã loại trừ chi phí </w:t>
      </w:r>
      <w:r>
        <w:rPr>
          <w:rFonts w:ascii="Cambria" w:hAnsi="Cambria" w:cs="Cambria" w:eastAsia="Cambria"/>
          <w:color w:val="000000"/>
          <w:spacing w:val="0"/>
          <w:position w:val="0"/>
          <w:sz w:val="28"/>
          <w:shd w:fill="auto" w:val="clear"/>
        </w:rPr>
        <w:t xml:space="preserve">điều chuyển nội bộ (nếu có)</w:t>
      </w:r>
      <w:r>
        <w:rPr>
          <w:rFonts w:ascii="Cambria" w:hAnsi="Cambria" w:cs="Cambria" w:eastAsia="Cambria"/>
          <w:color w:val="auto"/>
          <w:spacing w:val="0"/>
          <w:position w:val="0"/>
          <w:sz w:val="28"/>
          <w:shd w:fill="auto" w:val="clear"/>
        </w:rPr>
        <w:t xml:space="preserve">.</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w:t>
      </w:r>
      <w:r>
        <w:rPr>
          <w:rFonts w:ascii="Cambria" w:hAnsi="Cambria" w:cs="Cambria" w:eastAsia="Cambria"/>
          <w:color w:val="000000"/>
          <w:spacing w:val="0"/>
          <w:position w:val="0"/>
          <w:sz w:val="28"/>
          <w:shd w:fill="auto" w:val="clear"/>
        </w:rPr>
        <w:t xml:space="preserve">Chi phí hoạt </w:t>
      </w:r>
      <w:r>
        <w:rPr>
          <w:rFonts w:ascii="Cambria" w:hAnsi="Cambria" w:cs="Cambria" w:eastAsia="Cambria"/>
          <w:color w:val="000000"/>
          <w:spacing w:val="0"/>
          <w:position w:val="0"/>
          <w:sz w:val="28"/>
          <w:shd w:fill="auto" w:val="clear"/>
        </w:rPr>
        <w:t xml:space="preserve">động </w:t>
      </w:r>
      <w:r>
        <w:rPr>
          <w:rFonts w:ascii="Cambria" w:hAnsi="Cambria" w:cs="Cambria" w:eastAsia="Cambria"/>
          <w:color w:val="auto"/>
          <w:spacing w:val="0"/>
          <w:position w:val="0"/>
          <w:sz w:val="28"/>
          <w:shd w:fill="auto" w:val="clear"/>
        </w:rPr>
        <w:t xml:space="preserve">(m</w:t>
      </w:r>
      <w:r>
        <w:rPr>
          <w:rFonts w:ascii="Cambria" w:hAnsi="Cambria" w:cs="Cambria" w:eastAsia="Cambria"/>
          <w:color w:val="auto"/>
          <w:spacing w:val="0"/>
          <w:position w:val="0"/>
          <w:sz w:val="28"/>
          <w:shd w:fill="auto" w:val="clear"/>
        </w:rPr>
        <w:t xml:space="preserve">ã số 206).</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b. Chi phí </w:t>
      </w:r>
      <w:r>
        <w:rPr>
          <w:rFonts w:ascii="Cambria" w:hAnsi="Cambria" w:cs="Cambria" w:eastAsia="Cambria"/>
          <w:b/>
          <w:color w:val="000000"/>
          <w:spacing w:val="0"/>
          <w:position w:val="0"/>
          <w:sz w:val="28"/>
          <w:shd w:fill="auto" w:val="clear"/>
        </w:rPr>
        <w:t xml:space="preserve">từ nguồn viện trợ, vay nợ n</w:t>
      </w:r>
      <w:r>
        <w:rPr>
          <w:rFonts w:ascii="Cambria" w:hAnsi="Cambria" w:cs="Cambria" w:eastAsia="Cambria"/>
          <w:b/>
          <w:color w:val="000000"/>
          <w:spacing w:val="0"/>
          <w:position w:val="0"/>
          <w:sz w:val="28"/>
          <w:shd w:fill="auto" w:val="clear"/>
        </w:rPr>
        <w:t xml:space="preserve">ước ngoài </w:t>
      </w:r>
      <w:r>
        <w:rPr>
          <w:rFonts w:ascii="Cambria" w:hAnsi="Cambria" w:cs="Cambria" w:eastAsia="Cambria"/>
          <w:b/>
          <w:color w:val="auto"/>
          <w:spacing w:val="0"/>
          <w:position w:val="0"/>
          <w:sz w:val="28"/>
          <w:shd w:fill="auto" w:val="clear"/>
        </w:rPr>
        <w:t xml:space="preserve">- M</w:t>
      </w:r>
      <w:r>
        <w:rPr>
          <w:rFonts w:ascii="Cambria" w:hAnsi="Cambria" w:cs="Cambria" w:eastAsia="Cambria"/>
          <w:b/>
          <w:color w:val="auto"/>
          <w:spacing w:val="0"/>
          <w:position w:val="0"/>
          <w:sz w:val="28"/>
          <w:shd w:fill="auto" w:val="clear"/>
        </w:rPr>
        <w:t xml:space="preserve">ã số 07</w:t>
      </w:r>
    </w:p>
    <w:p>
      <w:pPr>
        <w:spacing w:before="120" w:after="120" w:line="288"/>
        <w:ind w:right="0" w:left="0" w:firstLine="720"/>
        <w:jc w:val="both"/>
        <w:rPr>
          <w:rFonts w:ascii="Cambria" w:hAnsi="Cambria" w:cs="Cambria" w:eastAsia="Cambria"/>
          <w:color w:val="000000"/>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w:t>
      </w:r>
      <w:r>
        <w:rPr>
          <w:rFonts w:ascii="Cambria" w:hAnsi="Cambria" w:cs="Cambria" w:eastAsia="Cambria"/>
          <w:color w:val="000000"/>
          <w:spacing w:val="0"/>
          <w:position w:val="0"/>
          <w:sz w:val="28"/>
          <w:shd w:fill="auto" w:val="clear"/>
        </w:rPr>
        <w:t xml:space="preserve">phản ánh tổng các khoản chi phí từ nguồn viện trợ, vay nợ n</w:t>
      </w:r>
      <w:r>
        <w:rPr>
          <w:rFonts w:ascii="Cambria" w:hAnsi="Cambria" w:cs="Cambria" w:eastAsia="Cambria"/>
          <w:color w:val="000000"/>
          <w:spacing w:val="0"/>
          <w:position w:val="0"/>
          <w:sz w:val="28"/>
          <w:shd w:fill="auto" w:val="clear"/>
        </w:rPr>
        <w:t xml:space="preserve">ước ngoài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 </w:t>
      </w:r>
      <w:r>
        <w:rPr>
          <w:rFonts w:ascii="Cambria" w:hAnsi="Cambria" w:cs="Cambria" w:eastAsia="Cambria"/>
          <w:color w:val="000000"/>
          <w:spacing w:val="0"/>
          <w:position w:val="0"/>
          <w:sz w:val="28"/>
          <w:shd w:fill="auto" w:val="clear"/>
        </w:rPr>
        <w:t xml:space="preserve">phát sinh trong năm sau khi đ</w:t>
      </w:r>
      <w:r>
        <w:rPr>
          <w:rFonts w:ascii="Cambria" w:hAnsi="Cambria" w:cs="Cambria" w:eastAsia="Cambria"/>
          <w:color w:val="000000"/>
          <w:spacing w:val="0"/>
          <w:position w:val="0"/>
          <w:sz w:val="28"/>
          <w:shd w:fill="auto" w:val="clear"/>
        </w:rPr>
        <w:t xml:space="preserve">ã loại trừ chi phí </w:t>
      </w:r>
      <w:r>
        <w:rPr>
          <w:rFonts w:ascii="Cambria" w:hAnsi="Cambria" w:cs="Cambria" w:eastAsia="Cambria"/>
          <w:color w:val="000000"/>
          <w:spacing w:val="0"/>
          <w:position w:val="0"/>
          <w:sz w:val="28"/>
          <w:shd w:fill="auto" w:val="clear"/>
        </w:rPr>
        <w:t xml:space="preserve">điều chuyển nội bộ (nếu có). </w:t>
      </w:r>
    </w:p>
    <w:p>
      <w:pPr>
        <w:tabs>
          <w:tab w:val="left" w:pos="567" w:leader="none"/>
          <w:tab w:val="left" w:pos="1134"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w:t>
      </w:r>
      <w:r>
        <w:rPr>
          <w:rFonts w:ascii="Cambria" w:hAnsi="Cambria" w:cs="Cambria" w:eastAsia="Cambria"/>
          <w:color w:val="000000"/>
          <w:spacing w:val="0"/>
          <w:position w:val="0"/>
          <w:sz w:val="28"/>
          <w:shd w:fill="auto" w:val="clear"/>
        </w:rPr>
        <w:t xml:space="preserve">Chi phí từ nguồn viện trợ, vay nợ n</w:t>
      </w:r>
      <w:r>
        <w:rPr>
          <w:rFonts w:ascii="Cambria" w:hAnsi="Cambria" w:cs="Cambria" w:eastAsia="Cambria"/>
          <w:color w:val="000000"/>
          <w:spacing w:val="0"/>
          <w:position w:val="0"/>
          <w:sz w:val="28"/>
          <w:shd w:fill="auto" w:val="clear"/>
        </w:rPr>
        <w:t xml:space="preserve">ước ngoài </w:t>
      </w:r>
      <w:r>
        <w:rPr>
          <w:rFonts w:ascii="Cambria" w:hAnsi="Cambria" w:cs="Cambria" w:eastAsia="Cambria"/>
          <w:color w:val="auto"/>
          <w:spacing w:val="0"/>
          <w:position w:val="0"/>
          <w:sz w:val="28"/>
          <w:shd w:fill="auto" w:val="clear"/>
        </w:rPr>
        <w:t xml:space="preserve">(m</w:t>
      </w:r>
      <w:r>
        <w:rPr>
          <w:rFonts w:ascii="Cambria" w:hAnsi="Cambria" w:cs="Cambria" w:eastAsia="Cambria"/>
          <w:color w:val="auto"/>
          <w:spacing w:val="0"/>
          <w:position w:val="0"/>
          <w:sz w:val="28"/>
          <w:shd w:fill="auto" w:val="clear"/>
        </w:rPr>
        <w:t xml:space="preserve">ã số 207).</w:t>
      </w:r>
    </w:p>
    <w:p>
      <w:pPr>
        <w:tabs>
          <w:tab w:val="left" w:pos="567" w:leader="none"/>
          <w:tab w:val="left" w:pos="1134"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c. Chi phí hoạt </w:t>
      </w:r>
      <w:r>
        <w:rPr>
          <w:rFonts w:ascii="Cambria" w:hAnsi="Cambria" w:cs="Cambria" w:eastAsia="Cambria"/>
          <w:b/>
          <w:color w:val="auto"/>
          <w:spacing w:val="0"/>
          <w:position w:val="0"/>
          <w:sz w:val="28"/>
          <w:shd w:fill="auto" w:val="clear"/>
        </w:rPr>
        <w:t xml:space="preserve">động thu phí - M</w:t>
      </w:r>
      <w:r>
        <w:rPr>
          <w:rFonts w:ascii="Cambria" w:hAnsi="Cambria" w:cs="Cambria" w:eastAsia="Cambria"/>
          <w:b/>
          <w:color w:val="auto"/>
          <w:spacing w:val="0"/>
          <w:position w:val="0"/>
          <w:sz w:val="28"/>
          <w:shd w:fill="auto" w:val="clear"/>
        </w:rPr>
        <w:t xml:space="preserve">ã số 08</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các khoản chi phí phục vụ hoạt </w:t>
      </w:r>
      <w:r>
        <w:rPr>
          <w:rFonts w:ascii="Cambria" w:hAnsi="Cambria" w:cs="Cambria" w:eastAsia="Cambria"/>
          <w:color w:val="auto"/>
          <w:spacing w:val="0"/>
          <w:position w:val="0"/>
          <w:sz w:val="28"/>
          <w:shd w:fill="auto" w:val="clear"/>
        </w:rPr>
        <w:t xml:space="preserve">động thu phí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000000"/>
          <w:spacing w:val="0"/>
          <w:position w:val="0"/>
          <w:sz w:val="28"/>
          <w:shd w:fill="auto" w:val="clear"/>
        </w:rPr>
        <w:t xml:space="preserve">phát sinh trong n</w:t>
      </w:r>
      <w:r>
        <w:rPr>
          <w:rFonts w:ascii="Cambria" w:hAnsi="Cambria" w:cs="Cambria" w:eastAsia="Cambria"/>
          <w:color w:val="000000"/>
          <w:spacing w:val="0"/>
          <w:position w:val="0"/>
          <w:sz w:val="28"/>
          <w:shd w:fill="auto" w:val="clear"/>
        </w:rPr>
        <w:t xml:space="preserve">ăm sau khi đ</w:t>
      </w:r>
      <w:r>
        <w:rPr>
          <w:rFonts w:ascii="Cambria" w:hAnsi="Cambria" w:cs="Cambria" w:eastAsia="Cambria"/>
          <w:color w:val="000000"/>
          <w:spacing w:val="0"/>
          <w:position w:val="0"/>
          <w:sz w:val="28"/>
          <w:shd w:fill="auto" w:val="clear"/>
        </w:rPr>
        <w:t xml:space="preserve">ã loại trừ chi phí </w:t>
      </w:r>
      <w:r>
        <w:rPr>
          <w:rFonts w:ascii="Cambria" w:hAnsi="Cambria" w:cs="Cambria" w:eastAsia="Cambria"/>
          <w:color w:val="000000"/>
          <w:spacing w:val="0"/>
          <w:position w:val="0"/>
          <w:sz w:val="28"/>
          <w:shd w:fill="auto" w:val="clear"/>
        </w:rPr>
        <w:t xml:space="preserve">điều chuyển nội bộ (nếu có)</w:t>
      </w:r>
      <w:r>
        <w:rPr>
          <w:rFonts w:ascii="Cambria" w:hAnsi="Cambria" w:cs="Cambria" w:eastAsia="Cambria"/>
          <w:color w:val="auto"/>
          <w:spacing w:val="0"/>
          <w:position w:val="0"/>
          <w:sz w:val="28"/>
          <w:shd w:fill="auto" w:val="clear"/>
        </w:rPr>
        <w:t xml:space="preserve">.</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Chi phí hoạt </w:t>
      </w:r>
      <w:r>
        <w:rPr>
          <w:rFonts w:ascii="Cambria" w:hAnsi="Cambria" w:cs="Cambria" w:eastAsia="Cambria"/>
          <w:color w:val="auto"/>
          <w:spacing w:val="0"/>
          <w:position w:val="0"/>
          <w:sz w:val="28"/>
          <w:shd w:fill="auto" w:val="clear"/>
        </w:rPr>
        <w:t xml:space="preserve">động thu phí (m</w:t>
      </w:r>
      <w:r>
        <w:rPr>
          <w:rFonts w:ascii="Cambria" w:hAnsi="Cambria" w:cs="Cambria" w:eastAsia="Cambria"/>
          <w:color w:val="auto"/>
          <w:spacing w:val="0"/>
          <w:position w:val="0"/>
          <w:sz w:val="28"/>
          <w:shd w:fill="auto" w:val="clear"/>
        </w:rPr>
        <w:t xml:space="preserve">ã số 208).</w:t>
      </w:r>
    </w:p>
    <w:p>
      <w:pPr>
        <w:tabs>
          <w:tab w:val="left" w:pos="567" w:leader="none"/>
          <w:tab w:val="left" w:pos="1134"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 Thặng d</w:t>
      </w:r>
      <w:r>
        <w:rPr>
          <w:rFonts w:ascii="Cambria" w:hAnsi="Cambria" w:cs="Cambria" w:eastAsia="Cambria"/>
          <w:b/>
          <w:i/>
          <w:color w:val="auto"/>
          <w:spacing w:val="0"/>
          <w:position w:val="0"/>
          <w:sz w:val="28"/>
          <w:shd w:fill="auto" w:val="clear"/>
        </w:rPr>
        <w:t xml:space="preserve">ư/thâm hụt - M</w:t>
      </w:r>
      <w:r>
        <w:rPr>
          <w:rFonts w:ascii="Cambria" w:hAnsi="Cambria" w:cs="Cambria" w:eastAsia="Cambria"/>
          <w:b/>
          <w:i/>
          <w:color w:val="auto"/>
          <w:spacing w:val="0"/>
          <w:position w:val="0"/>
          <w:sz w:val="28"/>
          <w:shd w:fill="auto" w:val="clear"/>
        </w:rPr>
        <w:t xml:space="preserve">ã số 09</w:t>
      </w:r>
    </w:p>
    <w:p>
      <w:pPr>
        <w:tabs>
          <w:tab w:val="left" w:pos="567" w:leader="none"/>
        </w:tabs>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0"/>
          <w:position w:val="0"/>
          <w:sz w:val="28"/>
          <w:shd w:fill="auto" w:val="clear"/>
        </w:rPr>
        <w:t xml:space="preserve">Là chỉ tiêu tổng hợp </w:t>
      </w:r>
      <w:r>
        <w:rPr>
          <w:rFonts w:ascii="Cambria" w:hAnsi="Cambria" w:cs="Cambria" w:eastAsia="Cambria"/>
          <w:color w:val="auto"/>
          <w:spacing w:val="-4"/>
          <w:position w:val="0"/>
          <w:sz w:val="28"/>
          <w:shd w:fill="auto" w:val="clear"/>
        </w:rPr>
        <w:t xml:space="preserve">phản ánh số chênh lệch giữa doanh thu và chi phí </w:t>
      </w:r>
      <w:r>
        <w:rPr>
          <w:rFonts w:ascii="Cambria" w:hAnsi="Cambria" w:cs="Cambria" w:eastAsia="Cambria"/>
          <w:color w:val="000000"/>
          <w:spacing w:val="-4"/>
          <w:position w:val="0"/>
          <w:sz w:val="28"/>
          <w:shd w:fill="auto" w:val="clear"/>
        </w:rPr>
        <w:t xml:space="preserve">phát sinh trong n</w:t>
      </w:r>
      <w:r>
        <w:rPr>
          <w:rFonts w:ascii="Cambria" w:hAnsi="Cambria" w:cs="Cambria" w:eastAsia="Cambria"/>
          <w:color w:val="000000"/>
          <w:spacing w:val="-4"/>
          <w:position w:val="0"/>
          <w:sz w:val="28"/>
          <w:shd w:fill="auto" w:val="clear"/>
        </w:rPr>
        <w:t xml:space="preserve">ăm </w:t>
      </w:r>
      <w:r>
        <w:rPr>
          <w:rFonts w:ascii="Cambria" w:hAnsi="Cambria" w:cs="Cambria" w:eastAsia="Cambria"/>
          <w:color w:val="auto"/>
          <w:spacing w:val="-4"/>
          <w:position w:val="0"/>
          <w:sz w:val="28"/>
          <w:shd w:fill="auto" w:val="clear"/>
        </w:rPr>
        <w:t xml:space="preserve">đối với hoạt động h</w:t>
      </w:r>
      <w:r>
        <w:rPr>
          <w:rFonts w:ascii="Cambria" w:hAnsi="Cambria" w:cs="Cambria" w:eastAsia="Cambria"/>
          <w:color w:val="auto"/>
          <w:spacing w:val="-4"/>
          <w:position w:val="0"/>
          <w:sz w:val="28"/>
          <w:shd w:fill="auto" w:val="clear"/>
        </w:rPr>
        <w:t xml:space="preserve">ành chính sự nghiệp của 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w:t>
      </w:r>
      <w:r>
        <w:rPr>
          <w:rFonts w:ascii="Cambria" w:hAnsi="Cambria" w:cs="Cambria" w:eastAsia="Cambria"/>
          <w:color w:val="auto"/>
          <w:spacing w:val="-4"/>
          <w:position w:val="0"/>
          <w:sz w:val="28"/>
          <w:shd w:fill="auto" w:val="clear"/>
        </w:rPr>
        <w:t xml:space="preserve">. Tr</w:t>
      </w:r>
      <w:r>
        <w:rPr>
          <w:rFonts w:ascii="Cambria" w:hAnsi="Cambria" w:cs="Cambria" w:eastAsia="Cambria"/>
          <w:color w:val="auto"/>
          <w:spacing w:val="-4"/>
          <w:position w:val="0"/>
          <w:sz w:val="28"/>
          <w:shd w:fill="auto" w:val="clear"/>
        </w:rPr>
        <w:t xml:space="preserve">ường hợp thặng dư th</w:t>
      </w:r>
      <w:r>
        <w:rPr>
          <w:rFonts w:ascii="Cambria" w:hAnsi="Cambria" w:cs="Cambria" w:eastAsia="Cambria"/>
          <w:color w:val="auto"/>
          <w:spacing w:val="-4"/>
          <w:position w:val="0"/>
          <w:sz w:val="28"/>
          <w:shd w:fill="auto" w:val="clear"/>
        </w:rPr>
        <w:t xml:space="preserve">ì chỉ tiêu này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là số d</w:t>
      </w:r>
      <w:r>
        <w:rPr>
          <w:rFonts w:ascii="Cambria" w:hAnsi="Cambria" w:cs="Cambria" w:eastAsia="Cambria"/>
          <w:color w:val="auto"/>
          <w:spacing w:val="-4"/>
          <w:position w:val="0"/>
          <w:sz w:val="28"/>
          <w:shd w:fill="auto" w:val="clear"/>
        </w:rPr>
        <w:t xml:space="preserve">ương, trường hợp thâm hụt th</w:t>
      </w:r>
      <w:r>
        <w:rPr>
          <w:rFonts w:ascii="Cambria" w:hAnsi="Cambria" w:cs="Cambria" w:eastAsia="Cambria"/>
          <w:color w:val="auto"/>
          <w:spacing w:val="-4"/>
          <w:position w:val="0"/>
          <w:sz w:val="28"/>
          <w:shd w:fill="auto" w:val="clear"/>
        </w:rPr>
        <w:t xml:space="preserve">ì chỉ tiêu này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là số âm d</w:t>
      </w:r>
      <w:r>
        <w:rPr>
          <w:rFonts w:ascii="Cambria" w:hAnsi="Cambria" w:cs="Cambria" w:eastAsia="Cambria"/>
          <w:color w:val="auto"/>
          <w:spacing w:val="-4"/>
          <w:position w:val="0"/>
          <w:sz w:val="28"/>
          <w:shd w:fill="auto" w:val="clear"/>
        </w:rPr>
        <w:t xml:space="preserve">ưới h</w:t>
      </w:r>
      <w:r>
        <w:rPr>
          <w:rFonts w:ascii="Cambria" w:hAnsi="Cambria" w:cs="Cambria" w:eastAsia="Cambria"/>
          <w:color w:val="auto"/>
          <w:spacing w:val="-4"/>
          <w:position w:val="0"/>
          <w:sz w:val="28"/>
          <w:shd w:fill="auto" w:val="clear"/>
        </w:rPr>
        <w:t xml:space="preserve">ình thức ghi trong ngoặc </w:t>
      </w:r>
      <w:r>
        <w:rPr>
          <w:rFonts w:ascii="Cambria" w:hAnsi="Cambria" w:cs="Cambria" w:eastAsia="Cambria"/>
          <w:color w:val="auto"/>
          <w:spacing w:val="-4"/>
          <w:position w:val="0"/>
          <w:sz w:val="28"/>
          <w:shd w:fill="auto" w:val="clear"/>
        </w:rPr>
        <w:t xml:space="preserve">đơn (...) </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09 = Mã số 01 - Mã số 05</w:t>
      </w:r>
    </w:p>
    <w:p>
      <w:pPr>
        <w:tabs>
          <w:tab w:val="left" w:pos="567" w:leader="none"/>
          <w:tab w:val="left" w:pos="993"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3.2.2. Hoạt </w:t>
      </w:r>
      <w:r>
        <w:rPr>
          <w:rFonts w:ascii="Cambria" w:hAnsi="Cambria" w:cs="Cambria" w:eastAsia="Cambria"/>
          <w:b/>
          <w:i/>
          <w:color w:val="auto"/>
          <w:spacing w:val="0"/>
          <w:position w:val="0"/>
          <w:sz w:val="28"/>
          <w:shd w:fill="auto" w:val="clear"/>
        </w:rPr>
        <w:t xml:space="preserve">động sản xuất kinh doanh, dịch vụ </w:t>
      </w:r>
    </w:p>
    <w:p>
      <w:pPr>
        <w:tabs>
          <w:tab w:val="left" w:pos="567" w:leader="none"/>
        </w:tabs>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(1)</w:t>
      </w:r>
      <w:r>
        <w:rPr>
          <w:rFonts w:ascii="Cambria" w:hAnsi="Cambria" w:cs="Cambria" w:eastAsia="Cambria"/>
          <w:color w:val="auto"/>
          <w:spacing w:val="0"/>
          <w:position w:val="0"/>
          <w:sz w:val="28"/>
          <w:shd w:fill="auto" w:val="clear"/>
        </w:rPr>
        <w:t xml:space="preserve"> </w:t>
      </w:r>
      <w:r>
        <w:rPr>
          <w:rFonts w:ascii="Cambria" w:hAnsi="Cambria" w:cs="Cambria" w:eastAsia="Cambria"/>
          <w:b/>
          <w:i/>
          <w:color w:val="auto"/>
          <w:spacing w:val="0"/>
          <w:position w:val="0"/>
          <w:sz w:val="28"/>
          <w:shd w:fill="auto" w:val="clear"/>
        </w:rPr>
        <w:t xml:space="preserve">Doanh thu - Mã số 10</w:t>
      </w:r>
    </w:p>
    <w:p>
      <w:pPr>
        <w:tabs>
          <w:tab w:val="left" w:pos="567" w:leader="none"/>
        </w:tabs>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doanh thu từ hoạt </w:t>
      </w:r>
      <w:r>
        <w:rPr>
          <w:rFonts w:ascii="Cambria" w:hAnsi="Cambria" w:cs="Cambria" w:eastAsia="Cambria"/>
          <w:color w:val="auto"/>
          <w:spacing w:val="0"/>
          <w:position w:val="0"/>
          <w:sz w:val="28"/>
          <w:shd w:fill="auto" w:val="clear"/>
        </w:rPr>
        <w:t xml:space="preserve">động sản xuất kinh doanh, dịch vụ phát sinh trong năm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000000"/>
          <w:spacing w:val="0"/>
          <w:position w:val="0"/>
          <w:sz w:val="28"/>
          <w:shd w:fill="auto" w:val="clear"/>
        </w:rPr>
        <w:t xml:space="preserve">sau khi </w:t>
      </w:r>
      <w:r>
        <w:rPr>
          <w:rFonts w:ascii="Cambria" w:hAnsi="Cambria" w:cs="Cambria" w:eastAsia="Cambria"/>
          <w:color w:val="000000"/>
          <w:spacing w:val="0"/>
          <w:position w:val="0"/>
          <w:sz w:val="28"/>
          <w:shd w:fill="auto" w:val="clear"/>
        </w:rPr>
        <w:t xml:space="preserve">đ</w:t>
      </w:r>
      <w:r>
        <w:rPr>
          <w:rFonts w:ascii="Cambria" w:hAnsi="Cambria" w:cs="Cambria" w:eastAsia="Cambria"/>
          <w:color w:val="000000"/>
          <w:spacing w:val="0"/>
          <w:position w:val="0"/>
          <w:sz w:val="28"/>
          <w:shd w:fill="auto" w:val="clear"/>
        </w:rPr>
        <w:t xml:space="preserve">ã loại trừ doanh thu nội bộ (nếu có)</w:t>
      </w:r>
      <w:r>
        <w:rPr>
          <w:rFonts w:ascii="Cambria" w:hAnsi="Cambria" w:cs="Cambria" w:eastAsia="Cambria"/>
          <w:color w:val="auto"/>
          <w:spacing w:val="0"/>
          <w:position w:val="0"/>
          <w:sz w:val="28"/>
          <w:shd w:fill="auto" w:val="clear"/>
        </w:rPr>
        <w:t xml:space="preserve">.</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Doanh thu hoạt </w:t>
      </w:r>
      <w:r>
        <w:rPr>
          <w:rFonts w:ascii="Cambria" w:hAnsi="Cambria" w:cs="Cambria" w:eastAsia="Cambria"/>
          <w:color w:val="auto"/>
          <w:spacing w:val="0"/>
          <w:position w:val="0"/>
          <w:sz w:val="28"/>
          <w:shd w:fill="auto" w:val="clear"/>
        </w:rPr>
        <w:t xml:space="preserve">động sản xuất kinh doanh, dịch vụ (m</w:t>
      </w:r>
      <w:r>
        <w:rPr>
          <w:rFonts w:ascii="Cambria" w:hAnsi="Cambria" w:cs="Cambria" w:eastAsia="Cambria"/>
          <w:color w:val="auto"/>
          <w:spacing w:val="0"/>
          <w:position w:val="0"/>
          <w:sz w:val="28"/>
          <w:shd w:fill="auto" w:val="clear"/>
        </w:rPr>
        <w:t xml:space="preserve">ã số 210). </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(2) Chi phí - Mã số 11</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chi phí phục vụ cho hoạt </w:t>
      </w:r>
      <w:r>
        <w:rPr>
          <w:rFonts w:ascii="Cambria" w:hAnsi="Cambria" w:cs="Cambria" w:eastAsia="Cambria"/>
          <w:color w:val="auto"/>
          <w:spacing w:val="0"/>
          <w:position w:val="0"/>
          <w:sz w:val="28"/>
          <w:shd w:fill="auto" w:val="clear"/>
        </w:rPr>
        <w:t xml:space="preserve">động sản xuất kinh doanh dịch vụ phát sinh trong năm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000000"/>
          <w:spacing w:val="0"/>
          <w:position w:val="0"/>
          <w:sz w:val="28"/>
          <w:shd w:fill="auto" w:val="clear"/>
        </w:rPr>
        <w:t xml:space="preserve">sau khi </w:t>
      </w:r>
      <w:r>
        <w:rPr>
          <w:rFonts w:ascii="Cambria" w:hAnsi="Cambria" w:cs="Cambria" w:eastAsia="Cambria"/>
          <w:color w:val="000000"/>
          <w:spacing w:val="0"/>
          <w:position w:val="0"/>
          <w:sz w:val="28"/>
          <w:shd w:fill="auto" w:val="clear"/>
        </w:rPr>
        <w:t xml:space="preserve">đ</w:t>
      </w:r>
      <w:r>
        <w:rPr>
          <w:rFonts w:ascii="Cambria" w:hAnsi="Cambria" w:cs="Cambria" w:eastAsia="Cambria"/>
          <w:color w:val="000000"/>
          <w:spacing w:val="0"/>
          <w:position w:val="0"/>
          <w:sz w:val="28"/>
          <w:shd w:fill="auto" w:val="clear"/>
        </w:rPr>
        <w:t xml:space="preserve">ã loại trừ chi phí nội bộ (nếu có)</w:t>
      </w:r>
      <w:r>
        <w:rPr>
          <w:rFonts w:ascii="Cambria" w:hAnsi="Cambria" w:cs="Cambria" w:eastAsia="Cambria"/>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Chi phí hoạt </w:t>
      </w:r>
      <w:r>
        <w:rPr>
          <w:rFonts w:ascii="Cambria" w:hAnsi="Cambria" w:cs="Cambria" w:eastAsia="Cambria"/>
          <w:color w:val="auto"/>
          <w:spacing w:val="0"/>
          <w:position w:val="0"/>
          <w:sz w:val="28"/>
          <w:shd w:fill="auto" w:val="clear"/>
        </w:rPr>
        <w:t xml:space="preserve">động sản xuất kinh doanh, dịch vụ (m</w:t>
      </w:r>
      <w:r>
        <w:rPr>
          <w:rFonts w:ascii="Cambria" w:hAnsi="Cambria" w:cs="Cambria" w:eastAsia="Cambria"/>
          <w:color w:val="auto"/>
          <w:spacing w:val="0"/>
          <w:position w:val="0"/>
          <w:sz w:val="28"/>
          <w:shd w:fill="auto" w:val="clear"/>
        </w:rPr>
        <w:t xml:space="preserve">ã số 211). </w:t>
      </w:r>
    </w:p>
    <w:p>
      <w:pPr>
        <w:tabs>
          <w:tab w:val="left" w:pos="567" w:leader="none"/>
          <w:tab w:val="left" w:pos="1134"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 Thặng d</w:t>
      </w:r>
      <w:r>
        <w:rPr>
          <w:rFonts w:ascii="Cambria" w:hAnsi="Cambria" w:cs="Cambria" w:eastAsia="Cambria"/>
          <w:b/>
          <w:i/>
          <w:color w:val="auto"/>
          <w:spacing w:val="0"/>
          <w:position w:val="0"/>
          <w:sz w:val="28"/>
          <w:shd w:fill="auto" w:val="clear"/>
        </w:rPr>
        <w:t xml:space="preserve">ư/ thâm hụt - M</w:t>
      </w:r>
      <w:r>
        <w:rPr>
          <w:rFonts w:ascii="Cambria" w:hAnsi="Cambria" w:cs="Cambria" w:eastAsia="Cambria"/>
          <w:b/>
          <w:i/>
          <w:color w:val="auto"/>
          <w:spacing w:val="0"/>
          <w:position w:val="0"/>
          <w:sz w:val="28"/>
          <w:shd w:fill="auto" w:val="clear"/>
        </w:rPr>
        <w:t xml:space="preserve">ã số 12</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số chênh lệch giữa doanh thu và chi phí phát sinh trong n</w:t>
      </w:r>
      <w:r>
        <w:rPr>
          <w:rFonts w:ascii="Cambria" w:hAnsi="Cambria" w:cs="Cambria" w:eastAsia="Cambria"/>
          <w:color w:val="auto"/>
          <w:spacing w:val="0"/>
          <w:position w:val="0"/>
          <w:sz w:val="28"/>
          <w:shd w:fill="auto" w:val="clear"/>
        </w:rPr>
        <w:t xml:space="preserve">ăm đối với hoạt động sản xuất kinh doanh, dịch vụ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Tr</w:t>
      </w:r>
      <w:r>
        <w:rPr>
          <w:rFonts w:ascii="Cambria" w:hAnsi="Cambria" w:cs="Cambria" w:eastAsia="Cambria"/>
          <w:color w:val="auto"/>
          <w:spacing w:val="0"/>
          <w:position w:val="0"/>
          <w:sz w:val="28"/>
          <w:shd w:fill="auto" w:val="clear"/>
        </w:rPr>
        <w:t xml:space="preserve">ường hợp thâm hụt th</w:t>
      </w:r>
      <w:r>
        <w:rPr>
          <w:rFonts w:ascii="Cambria" w:hAnsi="Cambria" w:cs="Cambria" w:eastAsia="Cambria"/>
          <w:color w:val="auto"/>
          <w:spacing w:val="0"/>
          <w:position w:val="0"/>
          <w:sz w:val="28"/>
          <w:shd w:fill="auto" w:val="clear"/>
        </w:rPr>
        <w:t xml:space="preserve">ì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âm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 </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12 = Mã số 10 - Mã số 11</w:t>
      </w:r>
    </w:p>
    <w:p>
      <w:pPr>
        <w:tabs>
          <w:tab w:val="left" w:pos="567" w:leader="none"/>
          <w:tab w:val="left" w:pos="1080" w:leader="none"/>
        </w:tabs>
        <w:spacing w:before="120" w:after="120" w:line="288"/>
        <w:ind w:right="0" w:left="1286" w:hanging="577"/>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3.2.3. Hoạt </w:t>
      </w:r>
      <w:r>
        <w:rPr>
          <w:rFonts w:ascii="Cambria" w:hAnsi="Cambria" w:cs="Cambria" w:eastAsia="Cambria"/>
          <w:b/>
          <w:i/>
          <w:color w:val="auto"/>
          <w:spacing w:val="0"/>
          <w:position w:val="0"/>
          <w:sz w:val="28"/>
          <w:shd w:fill="auto" w:val="clear"/>
        </w:rPr>
        <w:t xml:space="preserve">động t</w:t>
      </w:r>
      <w:r>
        <w:rPr>
          <w:rFonts w:ascii="Cambria" w:hAnsi="Cambria" w:cs="Cambria" w:eastAsia="Cambria"/>
          <w:b/>
          <w:i/>
          <w:color w:val="auto"/>
          <w:spacing w:val="0"/>
          <w:position w:val="0"/>
          <w:sz w:val="28"/>
          <w:shd w:fill="auto" w:val="clear"/>
        </w:rPr>
        <w:t xml:space="preserve">ài chính</w:t>
      </w:r>
    </w:p>
    <w:p>
      <w:pPr>
        <w:tabs>
          <w:tab w:val="left" w:pos="567" w:leader="none"/>
        </w:tabs>
        <w:spacing w:before="120" w:after="120" w:line="288"/>
        <w:ind w:right="0" w:left="0" w:firstLine="720"/>
        <w:jc w:val="both"/>
        <w:rPr>
          <w:rFonts w:ascii="Cambria" w:hAnsi="Cambria" w:cs="Cambria" w:eastAsia="Cambria"/>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(1) Doanh thu - Mã số 20</w:t>
      </w:r>
      <w:r>
        <w:rPr>
          <w:rFonts w:ascii="Cambria" w:hAnsi="Cambria" w:cs="Cambria" w:eastAsia="Cambria"/>
          <w:i/>
          <w:color w:val="auto"/>
          <w:spacing w:val="0"/>
          <w:position w:val="0"/>
          <w:sz w:val="28"/>
          <w:shd w:fill="auto" w:val="clear"/>
        </w:rPr>
        <w:tab/>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doanh thu tài chính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phát sinh trong n</w:t>
      </w:r>
      <w:r>
        <w:rPr>
          <w:rFonts w:ascii="Cambria" w:hAnsi="Cambria" w:cs="Cambria" w:eastAsia="Cambria"/>
          <w:color w:val="auto"/>
          <w:spacing w:val="0"/>
          <w:position w:val="0"/>
          <w:sz w:val="28"/>
          <w:shd w:fill="auto" w:val="clear"/>
        </w:rPr>
        <w:t xml:space="preserve">ăm.</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Doanh thu hoạt </w:t>
      </w:r>
      <w:r>
        <w:rPr>
          <w:rFonts w:ascii="Cambria" w:hAnsi="Cambria" w:cs="Cambria" w:eastAsia="Cambria"/>
          <w:color w:val="auto"/>
          <w:spacing w:val="0"/>
          <w:position w:val="0"/>
          <w:sz w:val="28"/>
          <w:shd w:fill="auto" w:val="clear"/>
        </w:rPr>
        <w:t xml:space="preserve">động t</w:t>
      </w:r>
      <w:r>
        <w:rPr>
          <w:rFonts w:ascii="Cambria" w:hAnsi="Cambria" w:cs="Cambria" w:eastAsia="Cambria"/>
          <w:color w:val="auto"/>
          <w:spacing w:val="0"/>
          <w:position w:val="0"/>
          <w:sz w:val="28"/>
          <w:shd w:fill="auto" w:val="clear"/>
        </w:rPr>
        <w:t xml:space="preserve">ài chính (mã số 220). </w:t>
      </w:r>
    </w:p>
    <w:p>
      <w:pPr>
        <w:tabs>
          <w:tab w:val="left" w:pos="567"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w:t>
      </w:r>
      <w:r>
        <w:rPr>
          <w:rFonts w:ascii="Cambria" w:hAnsi="Cambria" w:cs="Cambria" w:eastAsia="Cambria"/>
          <w:b/>
          <w:i/>
          <w:color w:val="auto"/>
          <w:spacing w:val="0"/>
          <w:position w:val="0"/>
          <w:sz w:val="28"/>
          <w:shd w:fill="auto" w:val="clear"/>
        </w:rPr>
        <w:t xml:space="preserve">(2) Chi phí - Mã số 21</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chi phí tài chính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phát sinh trong n</w:t>
      </w:r>
      <w:r>
        <w:rPr>
          <w:rFonts w:ascii="Cambria" w:hAnsi="Cambria" w:cs="Cambria" w:eastAsia="Cambria"/>
          <w:color w:val="auto"/>
          <w:spacing w:val="0"/>
          <w:position w:val="0"/>
          <w:sz w:val="28"/>
          <w:shd w:fill="auto" w:val="clear"/>
        </w:rPr>
        <w:t xml:space="preserve">ăm.</w:t>
      </w:r>
    </w:p>
    <w:p>
      <w:pPr>
        <w:tabs>
          <w:tab w:val="left" w:pos="567" w:leader="none"/>
          <w:tab w:val="left" w:pos="1134"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Chi phí hoạt </w:t>
      </w:r>
      <w:r>
        <w:rPr>
          <w:rFonts w:ascii="Cambria" w:hAnsi="Cambria" w:cs="Cambria" w:eastAsia="Cambria"/>
          <w:color w:val="auto"/>
          <w:spacing w:val="0"/>
          <w:position w:val="0"/>
          <w:sz w:val="28"/>
          <w:shd w:fill="auto" w:val="clear"/>
        </w:rPr>
        <w:t xml:space="preserve">động t</w:t>
      </w:r>
      <w:r>
        <w:rPr>
          <w:rFonts w:ascii="Cambria" w:hAnsi="Cambria" w:cs="Cambria" w:eastAsia="Cambria"/>
          <w:color w:val="auto"/>
          <w:spacing w:val="0"/>
          <w:position w:val="0"/>
          <w:sz w:val="28"/>
          <w:shd w:fill="auto" w:val="clear"/>
        </w:rPr>
        <w:t xml:space="preserve">ài chính (mã số 221).</w:t>
      </w:r>
    </w:p>
    <w:p>
      <w:pPr>
        <w:tabs>
          <w:tab w:val="left" w:pos="567" w:leader="none"/>
          <w:tab w:val="left" w:pos="1134"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 Thặng d</w:t>
      </w:r>
      <w:r>
        <w:rPr>
          <w:rFonts w:ascii="Cambria" w:hAnsi="Cambria" w:cs="Cambria" w:eastAsia="Cambria"/>
          <w:b/>
          <w:i/>
          <w:color w:val="auto"/>
          <w:spacing w:val="0"/>
          <w:position w:val="0"/>
          <w:sz w:val="28"/>
          <w:shd w:fill="auto" w:val="clear"/>
        </w:rPr>
        <w:t xml:space="preserve">ư/ thâm hụt - M</w:t>
      </w:r>
      <w:r>
        <w:rPr>
          <w:rFonts w:ascii="Cambria" w:hAnsi="Cambria" w:cs="Cambria" w:eastAsia="Cambria"/>
          <w:b/>
          <w:i/>
          <w:color w:val="auto"/>
          <w:spacing w:val="0"/>
          <w:position w:val="0"/>
          <w:sz w:val="28"/>
          <w:shd w:fill="auto" w:val="clear"/>
        </w:rPr>
        <w:t xml:space="preserve">ã số 22</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phản ánh số chênh lệch giữa doanh thu và chi phí phát sinh trong n</w:t>
      </w:r>
      <w:r>
        <w:rPr>
          <w:rFonts w:ascii="Cambria" w:hAnsi="Cambria" w:cs="Cambria" w:eastAsia="Cambria"/>
          <w:color w:val="auto"/>
          <w:spacing w:val="0"/>
          <w:position w:val="0"/>
          <w:sz w:val="28"/>
          <w:shd w:fill="auto" w:val="clear"/>
        </w:rPr>
        <w:t xml:space="preserve">ăm đối với hoạt động t</w:t>
      </w:r>
      <w:r>
        <w:rPr>
          <w:rFonts w:ascii="Cambria" w:hAnsi="Cambria" w:cs="Cambria" w:eastAsia="Cambria"/>
          <w:color w:val="auto"/>
          <w:spacing w:val="0"/>
          <w:position w:val="0"/>
          <w:sz w:val="28"/>
          <w:shd w:fill="auto" w:val="clear"/>
        </w:rPr>
        <w:t xml:space="preserve">ài chính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Tr</w:t>
      </w:r>
      <w:r>
        <w:rPr>
          <w:rFonts w:ascii="Cambria" w:hAnsi="Cambria" w:cs="Cambria" w:eastAsia="Cambria"/>
          <w:color w:val="auto"/>
          <w:spacing w:val="0"/>
          <w:position w:val="0"/>
          <w:sz w:val="28"/>
          <w:shd w:fill="auto" w:val="clear"/>
        </w:rPr>
        <w:t xml:space="preserve">ường hợp thâm hụt th</w:t>
      </w:r>
      <w:r>
        <w:rPr>
          <w:rFonts w:ascii="Cambria" w:hAnsi="Cambria" w:cs="Cambria" w:eastAsia="Cambria"/>
          <w:color w:val="auto"/>
          <w:spacing w:val="0"/>
          <w:position w:val="0"/>
          <w:sz w:val="28"/>
          <w:shd w:fill="auto" w:val="clear"/>
        </w:rPr>
        <w:t xml:space="preserve">ì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âm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 </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22 = Mã số 20 - Mã số 21</w:t>
      </w:r>
    </w:p>
    <w:p>
      <w:pPr>
        <w:numPr>
          <w:ilvl w:val="0"/>
          <w:numId w:val="1530"/>
        </w:numPr>
        <w:tabs>
          <w:tab w:val="left" w:pos="1182" w:leader="none"/>
        </w:tabs>
        <w:spacing w:before="120" w:after="120" w:line="288"/>
        <w:ind w:right="0" w:left="0" w:firstLine="709"/>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Hoạt </w:t>
      </w:r>
      <w:r>
        <w:rPr>
          <w:rFonts w:ascii="Cambria" w:hAnsi="Cambria" w:cs="Cambria" w:eastAsia="Cambria"/>
          <w:b/>
          <w:i/>
          <w:color w:val="auto"/>
          <w:spacing w:val="0"/>
          <w:position w:val="0"/>
          <w:sz w:val="28"/>
          <w:shd w:fill="auto" w:val="clear"/>
        </w:rPr>
        <w:t xml:space="preserve">động khác </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(1) Thu nhập khác - Mã số 30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các khoản thu nhập khác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000000"/>
          <w:spacing w:val="0"/>
          <w:position w:val="0"/>
          <w:sz w:val="28"/>
          <w:shd w:fill="auto" w:val="clear"/>
        </w:rPr>
        <w:t xml:space="preserve">phát sinh trong n</w:t>
      </w:r>
      <w:r>
        <w:rPr>
          <w:rFonts w:ascii="Cambria" w:hAnsi="Cambria" w:cs="Cambria" w:eastAsia="Cambria"/>
          <w:color w:val="000000"/>
          <w:spacing w:val="0"/>
          <w:position w:val="0"/>
          <w:sz w:val="28"/>
          <w:shd w:fill="auto" w:val="clear"/>
        </w:rPr>
        <w:t xml:space="preserve">ăm</w:t>
      </w:r>
      <w:r>
        <w:rPr>
          <w:rFonts w:ascii="Cambria" w:hAnsi="Cambria" w:cs="Cambria" w:eastAsia="Cambria"/>
          <w:color w:val="auto"/>
          <w:spacing w:val="0"/>
          <w:position w:val="0"/>
          <w:sz w:val="28"/>
          <w:shd w:fill="auto" w:val="clear"/>
        </w:rPr>
        <w:t xml:space="preserve">.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Thu nhập khác (mã số 230).</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(2) Chi phí khác - Mã số 31</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các khoản chi phí khác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000000"/>
          <w:spacing w:val="0"/>
          <w:position w:val="0"/>
          <w:sz w:val="28"/>
          <w:shd w:fill="auto" w:val="clear"/>
        </w:rPr>
        <w:t xml:space="preserve">phát sinh trong n</w:t>
      </w:r>
      <w:r>
        <w:rPr>
          <w:rFonts w:ascii="Cambria" w:hAnsi="Cambria" w:cs="Cambria" w:eastAsia="Cambria"/>
          <w:color w:val="000000"/>
          <w:spacing w:val="0"/>
          <w:position w:val="0"/>
          <w:sz w:val="28"/>
          <w:shd w:fill="auto" w:val="clear"/>
        </w:rPr>
        <w:t xml:space="preserve">ăm</w:t>
      </w:r>
      <w:r>
        <w:rPr>
          <w:rFonts w:ascii="Cambria" w:hAnsi="Cambria" w:cs="Cambria" w:eastAsia="Cambria"/>
          <w:color w:val="auto"/>
          <w:spacing w:val="0"/>
          <w:position w:val="0"/>
          <w:sz w:val="28"/>
          <w:shd w:fill="auto" w:val="clear"/>
        </w:rPr>
        <w:t xml:space="preserve">. </w:t>
      </w:r>
    </w:p>
    <w:p>
      <w:pPr>
        <w:tabs>
          <w:tab w:val="left" w:pos="567" w:leader="none"/>
          <w:tab w:val="left" w:pos="1134"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Chi phí khác (mã số 231).</w:t>
      </w:r>
    </w:p>
    <w:p>
      <w:pPr>
        <w:tabs>
          <w:tab w:val="left" w:pos="567" w:leader="none"/>
          <w:tab w:val="left" w:pos="1134"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 Thặng d</w:t>
      </w:r>
      <w:r>
        <w:rPr>
          <w:rFonts w:ascii="Cambria" w:hAnsi="Cambria" w:cs="Cambria" w:eastAsia="Cambria"/>
          <w:b/>
          <w:i/>
          <w:color w:val="auto"/>
          <w:spacing w:val="0"/>
          <w:position w:val="0"/>
          <w:sz w:val="28"/>
          <w:shd w:fill="auto" w:val="clear"/>
        </w:rPr>
        <w:t xml:space="preserve">ư/ thâm hụt - M</w:t>
      </w:r>
      <w:r>
        <w:rPr>
          <w:rFonts w:ascii="Cambria" w:hAnsi="Cambria" w:cs="Cambria" w:eastAsia="Cambria"/>
          <w:b/>
          <w:i/>
          <w:color w:val="auto"/>
          <w:spacing w:val="0"/>
          <w:position w:val="0"/>
          <w:sz w:val="28"/>
          <w:shd w:fill="auto" w:val="clear"/>
        </w:rPr>
        <w:t xml:space="preserve">ã số 32</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phản ánh số chênh lệch giữa doanh thu và chi phí phát sinh trong n</w:t>
      </w:r>
      <w:r>
        <w:rPr>
          <w:rFonts w:ascii="Cambria" w:hAnsi="Cambria" w:cs="Cambria" w:eastAsia="Cambria"/>
          <w:color w:val="auto"/>
          <w:spacing w:val="0"/>
          <w:position w:val="0"/>
          <w:sz w:val="28"/>
          <w:shd w:fill="auto" w:val="clear"/>
        </w:rPr>
        <w:t xml:space="preserve">ăm đối với các hoạt động khác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Tr</w:t>
      </w:r>
      <w:r>
        <w:rPr>
          <w:rFonts w:ascii="Cambria" w:hAnsi="Cambria" w:cs="Cambria" w:eastAsia="Cambria"/>
          <w:color w:val="auto"/>
          <w:spacing w:val="0"/>
          <w:position w:val="0"/>
          <w:sz w:val="28"/>
          <w:shd w:fill="auto" w:val="clear"/>
        </w:rPr>
        <w:t xml:space="preserve">ường hợp thâm hụt th</w:t>
      </w:r>
      <w:r>
        <w:rPr>
          <w:rFonts w:ascii="Cambria" w:hAnsi="Cambria" w:cs="Cambria" w:eastAsia="Cambria"/>
          <w:color w:val="auto"/>
          <w:spacing w:val="0"/>
          <w:position w:val="0"/>
          <w:sz w:val="28"/>
          <w:shd w:fill="auto" w:val="clear"/>
        </w:rPr>
        <w:t xml:space="preserve">ì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âm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 </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32 = Mã số 30 - Mã số 31</w:t>
      </w:r>
    </w:p>
    <w:p>
      <w:pPr>
        <w:tabs>
          <w:tab w:val="left" w:pos="993"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3.2.5. Chi phí thuế thu nhập doanh nghiệp - Mã số 40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chi phí thuế thu nhập doanh nghiệp phát sinh trong n</w:t>
      </w:r>
      <w:r>
        <w:rPr>
          <w:rFonts w:ascii="Cambria" w:hAnsi="Cambria" w:cs="Cambria" w:eastAsia="Cambria"/>
          <w:color w:val="auto"/>
          <w:spacing w:val="0"/>
          <w:position w:val="0"/>
          <w:sz w:val="28"/>
          <w:shd w:fill="auto" w:val="clear"/>
        </w:rPr>
        <w:t xml:space="preserve">ăm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Chi phí thuế thu nhập doanh nghiệp (mã số 240).</w:t>
      </w:r>
    </w:p>
    <w:p>
      <w:pPr>
        <w:tabs>
          <w:tab w:val="left" w:pos="993"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3.2.6. Thặng d</w:t>
      </w:r>
      <w:r>
        <w:rPr>
          <w:rFonts w:ascii="Cambria" w:hAnsi="Cambria" w:cs="Cambria" w:eastAsia="Cambria"/>
          <w:b/>
          <w:i/>
          <w:color w:val="auto"/>
          <w:spacing w:val="0"/>
          <w:position w:val="0"/>
          <w:sz w:val="28"/>
          <w:shd w:fill="auto" w:val="clear"/>
        </w:rPr>
        <w:t xml:space="preserve">ư/thâm hụt trong năm của đơn vị thực hiện CĐKT khác - M</w:t>
      </w:r>
      <w:r>
        <w:rPr>
          <w:rFonts w:ascii="Cambria" w:hAnsi="Cambria" w:cs="Cambria" w:eastAsia="Cambria"/>
          <w:b/>
          <w:i/>
          <w:color w:val="auto"/>
          <w:spacing w:val="0"/>
          <w:position w:val="0"/>
          <w:sz w:val="28"/>
          <w:shd w:fill="auto" w:val="clear"/>
        </w:rPr>
        <w:t xml:space="preserve">ã số 45</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các khoản Thặng d</w:t>
      </w:r>
      <w:r>
        <w:rPr>
          <w:rFonts w:ascii="Cambria" w:hAnsi="Cambria" w:cs="Cambria" w:eastAsia="Cambria"/>
          <w:color w:val="auto"/>
          <w:spacing w:val="0"/>
          <w:position w:val="0"/>
          <w:sz w:val="28"/>
          <w:shd w:fill="auto" w:val="clear"/>
        </w:rPr>
        <w:t xml:space="preserve">ư/thâm hụt trong năm (hoặc chỉ tiêu lợi nhuận sau thuế) của các đơn vị thực hiện CĐKT khác thuộc phạm vi lập báo cáo tài chính tổng hợp. </w:t>
      </w:r>
    </w:p>
    <w:p>
      <w:pPr>
        <w:tabs>
          <w:tab w:val="left" w:pos="993"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Thặng d</w:t>
      </w:r>
      <w:r>
        <w:rPr>
          <w:rFonts w:ascii="Cambria" w:hAnsi="Cambria" w:cs="Cambria" w:eastAsia="Cambria"/>
          <w:color w:val="auto"/>
          <w:spacing w:val="0"/>
          <w:position w:val="0"/>
          <w:sz w:val="28"/>
          <w:shd w:fill="auto" w:val="clear"/>
        </w:rPr>
        <w:t xml:space="preserve">ư/thâm hụt trong năm của đơn vị thực hiện CĐKT khác (m</w:t>
      </w:r>
      <w:r>
        <w:rPr>
          <w:rFonts w:ascii="Cambria" w:hAnsi="Cambria" w:cs="Cambria" w:eastAsia="Cambria"/>
          <w:color w:val="auto"/>
          <w:spacing w:val="0"/>
          <w:position w:val="0"/>
          <w:sz w:val="28"/>
          <w:shd w:fill="auto" w:val="clear"/>
        </w:rPr>
        <w:t xml:space="preserve">ã số 245).</w:t>
      </w:r>
    </w:p>
    <w:p>
      <w:pPr>
        <w:tabs>
          <w:tab w:val="left" w:pos="993" w:leader="none"/>
        </w:tabs>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3.2.7. Thặng d</w:t>
      </w:r>
      <w:r>
        <w:rPr>
          <w:rFonts w:ascii="Cambria" w:hAnsi="Cambria" w:cs="Cambria" w:eastAsia="Cambria"/>
          <w:b/>
          <w:i/>
          <w:color w:val="auto"/>
          <w:spacing w:val="0"/>
          <w:position w:val="0"/>
          <w:sz w:val="28"/>
          <w:shd w:fill="auto" w:val="clear"/>
        </w:rPr>
        <w:t xml:space="preserve">ư/thâm hụt trong năm - M</w:t>
      </w:r>
      <w:r>
        <w:rPr>
          <w:rFonts w:ascii="Cambria" w:hAnsi="Cambria" w:cs="Cambria" w:eastAsia="Cambria"/>
          <w:b/>
          <w:i/>
          <w:color w:val="auto"/>
          <w:spacing w:val="0"/>
          <w:position w:val="0"/>
          <w:sz w:val="28"/>
          <w:shd w:fill="auto" w:val="clear"/>
        </w:rPr>
        <w:t xml:space="preserve">ã số 50</w:t>
      </w:r>
    </w:p>
    <w:p>
      <w:pPr>
        <w:tabs>
          <w:tab w:val="left" w:pos="993"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các khoản thặng d</w:t>
      </w:r>
      <w:r>
        <w:rPr>
          <w:rFonts w:ascii="Cambria" w:hAnsi="Cambria" w:cs="Cambria" w:eastAsia="Cambria"/>
          <w:color w:val="auto"/>
          <w:spacing w:val="0"/>
          <w:position w:val="0"/>
          <w:sz w:val="28"/>
          <w:shd w:fill="auto" w:val="clear"/>
        </w:rPr>
        <w:t xml:space="preserve">ư/thâm hụt trong năm từ tất cả các hoạt động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tài chính tổng hợp. Trường hợp thâm hụt th</w:t>
      </w:r>
      <w:r>
        <w:rPr>
          <w:rFonts w:ascii="Cambria" w:hAnsi="Cambria" w:cs="Cambria" w:eastAsia="Cambria"/>
          <w:color w:val="auto"/>
          <w:spacing w:val="0"/>
          <w:position w:val="0"/>
          <w:sz w:val="28"/>
          <w:shd w:fill="auto" w:val="clear"/>
        </w:rPr>
        <w:t xml:space="preserve">ì chỉ tiêu này </w:t>
      </w:r>
      <w:r>
        <w:rPr>
          <w:rFonts w:ascii="Cambria" w:hAnsi="Cambria" w:cs="Cambria" w:eastAsia="Cambria"/>
          <w:color w:val="auto"/>
          <w:spacing w:val="0"/>
          <w:position w:val="0"/>
          <w:sz w:val="28"/>
          <w:shd w:fill="auto" w:val="clear"/>
        </w:rPr>
        <w:t xml:space="preserve">được ghi bằng số âm dưới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50 = Mã số 09 + Mã số 12 + Mã số 22 + Mã số 32 - Mã số 40 + Mã số 45 </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(1) Sử dụng kinh phí tiết kiệm của các </w:t>
      </w:r>
      <w:r>
        <w:rPr>
          <w:rFonts w:ascii="Cambria" w:hAnsi="Cambria" w:cs="Cambria" w:eastAsia="Cambria"/>
          <w:b/>
          <w:i/>
          <w:color w:val="auto"/>
          <w:spacing w:val="0"/>
          <w:position w:val="0"/>
          <w:sz w:val="28"/>
          <w:shd w:fill="auto" w:val="clear"/>
        </w:rPr>
        <w:t xml:space="preserve">đơn vị h</w:t>
      </w:r>
      <w:r>
        <w:rPr>
          <w:rFonts w:ascii="Cambria" w:hAnsi="Cambria" w:cs="Cambria" w:eastAsia="Cambria"/>
          <w:b/>
          <w:i/>
          <w:color w:val="auto"/>
          <w:spacing w:val="0"/>
          <w:position w:val="0"/>
          <w:sz w:val="28"/>
          <w:shd w:fill="auto" w:val="clear"/>
        </w:rPr>
        <w:t xml:space="preserve">ành chính - Mã số 51</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phân phối từ nguồn kinh phí tiết kiệm của </w:t>
      </w:r>
      <w:r>
        <w:rPr>
          <w:rFonts w:ascii="Cambria" w:hAnsi="Cambria" w:cs="Cambria" w:eastAsia="Cambria"/>
          <w:color w:val="auto"/>
          <w:spacing w:val="0"/>
          <w:position w:val="0"/>
          <w:sz w:val="28"/>
          <w:shd w:fill="auto" w:val="clear"/>
        </w:rPr>
        <w:t xml:space="preserve">đơn vị h</w:t>
      </w:r>
      <w:r>
        <w:rPr>
          <w:rFonts w:ascii="Cambria" w:hAnsi="Cambria" w:cs="Cambria" w:eastAsia="Cambria"/>
          <w:color w:val="auto"/>
          <w:spacing w:val="0"/>
          <w:position w:val="0"/>
          <w:sz w:val="28"/>
          <w:shd w:fill="auto" w:val="clear"/>
        </w:rPr>
        <w:t xml:space="preserve">ành chính trực thuộc, thuộc phạm vi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theo quy </w:t>
      </w:r>
      <w:r>
        <w:rPr>
          <w:rFonts w:ascii="Cambria" w:hAnsi="Cambria" w:cs="Cambria" w:eastAsia="Cambria"/>
          <w:color w:val="auto"/>
          <w:spacing w:val="0"/>
          <w:position w:val="0"/>
          <w:sz w:val="28"/>
          <w:shd w:fill="auto" w:val="clear"/>
        </w:rPr>
        <w:t xml:space="preserve">định.</w:t>
      </w:r>
    </w:p>
    <w:p>
      <w:pPr>
        <w:tabs>
          <w:tab w:val="left" w:pos="993"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Sử dụng kinh phí tiết kiệm của các </w:t>
      </w:r>
      <w:r>
        <w:rPr>
          <w:rFonts w:ascii="Cambria" w:hAnsi="Cambria" w:cs="Cambria" w:eastAsia="Cambria"/>
          <w:color w:val="auto"/>
          <w:spacing w:val="0"/>
          <w:position w:val="0"/>
          <w:sz w:val="28"/>
          <w:shd w:fill="auto" w:val="clear"/>
        </w:rPr>
        <w:t xml:space="preserve">đơn vị h</w:t>
      </w:r>
      <w:r>
        <w:rPr>
          <w:rFonts w:ascii="Cambria" w:hAnsi="Cambria" w:cs="Cambria" w:eastAsia="Cambria"/>
          <w:color w:val="auto"/>
          <w:spacing w:val="0"/>
          <w:position w:val="0"/>
          <w:sz w:val="28"/>
          <w:shd w:fill="auto" w:val="clear"/>
        </w:rPr>
        <w:t xml:space="preserve">ành chính (mã số 251).</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(2) Phân phối cho các quỹ - Mã số 52</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phân phối từ thặng d</w:t>
      </w:r>
      <w:r>
        <w:rPr>
          <w:rFonts w:ascii="Cambria" w:hAnsi="Cambria" w:cs="Cambria" w:eastAsia="Cambria"/>
          <w:color w:val="auto"/>
          <w:spacing w:val="0"/>
          <w:position w:val="0"/>
          <w:sz w:val="28"/>
          <w:shd w:fill="auto" w:val="clear"/>
        </w:rPr>
        <w:t xml:space="preserve">ư vào các quỹ của các đơn vị thuộc đơn vị lập báo cáo tài chính tổng hợp theo quy định chế độ tài chính.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Phân phối cho các quỹ (mã số 252).</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(3) Kinh phí cải cách tiền l</w:t>
      </w:r>
      <w:r>
        <w:rPr>
          <w:rFonts w:ascii="Cambria" w:hAnsi="Cambria" w:cs="Cambria" w:eastAsia="Cambria"/>
          <w:b/>
          <w:i/>
          <w:color w:val="auto"/>
          <w:spacing w:val="0"/>
          <w:position w:val="0"/>
          <w:sz w:val="28"/>
          <w:shd w:fill="auto" w:val="clear"/>
        </w:rPr>
        <w:t xml:space="preserve">ương - M</w:t>
      </w:r>
      <w:r>
        <w:rPr>
          <w:rFonts w:ascii="Cambria" w:hAnsi="Cambria" w:cs="Cambria" w:eastAsia="Cambria"/>
          <w:b/>
          <w:i/>
          <w:color w:val="auto"/>
          <w:spacing w:val="0"/>
          <w:position w:val="0"/>
          <w:sz w:val="28"/>
          <w:shd w:fill="auto" w:val="clear"/>
        </w:rPr>
        <w:t xml:space="preserve">ã số 53</w:t>
      </w:r>
    </w:p>
    <w:p>
      <w:pPr>
        <w:tabs>
          <w:tab w:val="left" w:pos="567"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thực hiện trích vào kinh phí cải cách tiền l</w:t>
      </w:r>
      <w:r>
        <w:rPr>
          <w:rFonts w:ascii="Cambria" w:hAnsi="Cambria" w:cs="Cambria" w:eastAsia="Cambria"/>
          <w:color w:val="auto"/>
          <w:spacing w:val="0"/>
          <w:position w:val="0"/>
          <w:sz w:val="28"/>
          <w:shd w:fill="auto" w:val="clear"/>
        </w:rPr>
        <w:t xml:space="preserve">ương của các đơn vị thuộc đơn vị lập báo cáo tài chính tổng hợp.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Kinh phí cải cách tiền l</w:t>
      </w:r>
      <w:r>
        <w:rPr>
          <w:rFonts w:ascii="Cambria" w:hAnsi="Cambria" w:cs="Cambria" w:eastAsia="Cambria"/>
          <w:color w:val="auto"/>
          <w:spacing w:val="0"/>
          <w:position w:val="0"/>
          <w:sz w:val="28"/>
          <w:shd w:fill="auto" w:val="clear"/>
        </w:rPr>
        <w:t xml:space="preserve">ương (m</w:t>
      </w:r>
      <w:r>
        <w:rPr>
          <w:rFonts w:ascii="Cambria" w:hAnsi="Cambria" w:cs="Cambria" w:eastAsia="Cambria"/>
          <w:color w:val="auto"/>
          <w:spacing w:val="0"/>
          <w:position w:val="0"/>
          <w:sz w:val="28"/>
          <w:shd w:fill="auto" w:val="clear"/>
        </w:rPr>
        <w:t xml:space="preserve">ã số 253).</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(4) Phân phối khác - Mã số 54</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Phản ánh khoản phân phối vào mục </w:t>
      </w:r>
      <w:r>
        <w:rPr>
          <w:rFonts w:ascii="Cambria" w:hAnsi="Cambria" w:cs="Cambria" w:eastAsia="Cambria"/>
          <w:color w:val="auto"/>
          <w:spacing w:val="0"/>
          <w:position w:val="0"/>
          <w:sz w:val="28"/>
          <w:shd w:fill="auto" w:val="clear"/>
        </w:rPr>
        <w:t xml:space="preserve">đích khác của đơn vị chưa được phản ánh ở các chỉ ti</w:t>
      </w:r>
      <w:r>
        <w:rPr>
          <w:rFonts w:ascii="Cambria" w:hAnsi="Cambria" w:cs="Cambria" w:eastAsia="Cambria"/>
          <w:color w:val="auto"/>
          <w:spacing w:val="0"/>
          <w:position w:val="0"/>
          <w:sz w:val="28"/>
          <w:shd w:fill="auto" w:val="clear"/>
        </w:rPr>
        <w:t xml:space="preserve">êu trên (nếu có).</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Phân phối khác (mã số 254).</w:t>
      </w:r>
    </w:p>
    <w:p>
      <w:pPr>
        <w:spacing w:before="120" w:after="120" w:line="288"/>
        <w:ind w:right="0" w:left="0" w:firstLine="720"/>
        <w:jc w:val="both"/>
        <w:rPr>
          <w:rFonts w:ascii="Cambria" w:hAnsi="Cambria" w:cs="Cambria" w:eastAsia="Cambria"/>
          <w:b/>
          <w:i/>
          <w:color w:val="auto"/>
          <w:spacing w:val="0"/>
          <w:position w:val="0"/>
          <w:sz w:val="28"/>
          <w:shd w:fill="auto" w:val="clear"/>
        </w:rPr>
      </w:pPr>
    </w:p>
    <w:p>
      <w:pPr>
        <w:spacing w:before="120" w:after="120" w:line="288"/>
        <w:ind w:right="0" w:left="0" w:firstLine="720"/>
        <w:jc w:val="both"/>
        <w:rPr>
          <w:rFonts w:ascii="Cambria" w:hAnsi="Cambria" w:cs="Cambria" w:eastAsia="Cambria"/>
          <w:b/>
          <w:i/>
          <w:color w:val="auto"/>
          <w:spacing w:val="0"/>
          <w:position w:val="0"/>
          <w:sz w:val="28"/>
          <w:shd w:fill="auto" w:val="clear"/>
        </w:rPr>
      </w:pP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L</w:t>
      </w:r>
      <w:r>
        <w:rPr>
          <w:rFonts w:ascii="Cambria" w:hAnsi="Cambria" w:cs="Cambria" w:eastAsia="Cambria"/>
          <w:b/>
          <w:color w:val="auto"/>
          <w:spacing w:val="0"/>
          <w:position w:val="0"/>
          <w:sz w:val="28"/>
          <w:shd w:fill="auto" w:val="clear"/>
        </w:rPr>
        <w:t xml:space="preserve">ƯU CHUYỂN TIỀN TỆ TỔNG HỢP</w:t>
      </w:r>
    </w:p>
    <w:p>
      <w:pPr>
        <w:spacing w:before="120" w:after="120" w:line="288"/>
        <w:ind w:right="0" w:left="0" w:firstLine="0"/>
        <w:jc w:val="center"/>
        <w:rPr>
          <w:rFonts w:ascii="Cambria" w:hAnsi="Cambria" w:cs="Cambria" w:eastAsia="Cambria"/>
          <w:color w:val="auto"/>
          <w:spacing w:val="0"/>
          <w:position w:val="0"/>
          <w:sz w:val="28"/>
          <w:shd w:fill="auto" w:val="clear"/>
        </w:rPr>
      </w:pPr>
      <w:r>
        <w:rPr>
          <w:rFonts w:ascii="Cambria" w:hAnsi="Cambria" w:cs="Cambria" w:eastAsia="Cambria"/>
          <w:b/>
          <w:i/>
          <w:color w:val="auto"/>
          <w:spacing w:val="0"/>
          <w:position w:val="0"/>
          <w:sz w:val="28"/>
          <w:shd w:fill="auto" w:val="clear"/>
        </w:rPr>
        <w:t xml:space="preserve">(Mẫu số B03/BCTC-TH)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b/>
          <w:color w:val="auto"/>
          <w:spacing w:val="0"/>
          <w:position w:val="0"/>
          <w:sz w:val="28"/>
          <w:shd w:fill="auto" w:val="clear"/>
        </w:rPr>
        <w:t xml:space="preserve">1. Mục </w:t>
      </w:r>
      <w:r>
        <w:rPr>
          <w:rFonts w:ascii="Cambria" w:hAnsi="Cambria" w:cs="Cambria" w:eastAsia="Cambria"/>
          <w:b/>
          <w:color w:val="auto"/>
          <w:spacing w:val="0"/>
          <w:position w:val="0"/>
          <w:sz w:val="28"/>
          <w:shd w:fill="auto" w:val="clear"/>
        </w:rPr>
        <w:t xml:space="preserve">đích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Báo cáo l</w:t>
      </w:r>
      <w:r>
        <w:rPr>
          <w:rFonts w:ascii="Cambria" w:hAnsi="Cambria" w:cs="Cambria" w:eastAsia="Cambria"/>
          <w:color w:val="auto"/>
          <w:spacing w:val="0"/>
          <w:position w:val="0"/>
          <w:sz w:val="28"/>
          <w:shd w:fill="auto" w:val="clear"/>
        </w:rPr>
        <w:t xml:space="preserve">ưu chuyển tiền tệ tổng hợp do đơn vị kế toán cấp trên lập xác định nguồn tiền vào, các khoản mục chi ra bằng tiền trong năm báo cáo và số dư tiền tại ngày lập báo cáo của tất cả các đơn vị kế toán thuộc phạm vi lập báo cáo tài chính tổng hợp theo quy định.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 Nguyên tắc trình bày</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2.1. Báo cáo l</w:t>
      </w:r>
      <w:r>
        <w:rPr>
          <w:rFonts w:ascii="Cambria" w:hAnsi="Cambria" w:cs="Cambria" w:eastAsia="Cambria"/>
          <w:color w:val="auto"/>
          <w:spacing w:val="0"/>
          <w:position w:val="0"/>
          <w:sz w:val="28"/>
          <w:shd w:fill="auto" w:val="clear"/>
        </w:rPr>
        <w:t xml:space="preserve">ưu chuyển tiền tệ tổng hợp chỉ phản ánh d</w:t>
      </w:r>
      <w:r>
        <w:rPr>
          <w:rFonts w:ascii="Cambria" w:hAnsi="Cambria" w:cs="Cambria" w:eastAsia="Cambria"/>
          <w:color w:val="auto"/>
          <w:spacing w:val="0"/>
          <w:position w:val="0"/>
          <w:sz w:val="28"/>
          <w:shd w:fill="auto" w:val="clear"/>
        </w:rPr>
        <w:t xml:space="preserve">òng tiền phát sinh giữa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với các </w:t>
      </w:r>
      <w:r>
        <w:rPr>
          <w:rFonts w:ascii="Cambria" w:hAnsi="Cambria" w:cs="Cambria" w:eastAsia="Cambria"/>
          <w:color w:val="auto"/>
          <w:spacing w:val="0"/>
          <w:position w:val="0"/>
          <w:sz w:val="28"/>
          <w:shd w:fill="auto" w:val="clear"/>
        </w:rPr>
        <w:t xml:space="preserve">đơn vị b</w:t>
      </w:r>
      <w:r>
        <w:rPr>
          <w:rFonts w:ascii="Cambria" w:hAnsi="Cambria" w:cs="Cambria" w:eastAsia="Cambria"/>
          <w:color w:val="auto"/>
          <w:spacing w:val="0"/>
          <w:position w:val="0"/>
          <w:sz w:val="28"/>
          <w:shd w:fill="auto" w:val="clear"/>
        </w:rPr>
        <w:t xml:space="preserve">ên ngoài, không phản ánh các luồng tiền phát sinh giữa các </w:t>
      </w:r>
      <w:r>
        <w:rPr>
          <w:rFonts w:ascii="Cambria" w:hAnsi="Cambria" w:cs="Cambria" w:eastAsia="Cambria"/>
          <w:color w:val="auto"/>
          <w:spacing w:val="0"/>
          <w:position w:val="0"/>
          <w:sz w:val="28"/>
          <w:shd w:fill="auto" w:val="clear"/>
        </w:rPr>
        <w:t xml:space="preserve">đơn vị nội bộ trong c</w:t>
      </w:r>
      <w:r>
        <w:rPr>
          <w:rFonts w:ascii="Cambria" w:hAnsi="Cambria" w:cs="Cambria" w:eastAsia="Cambria"/>
          <w:color w:val="auto"/>
          <w:spacing w:val="0"/>
          <w:position w:val="0"/>
          <w:sz w:val="28"/>
          <w:shd w:fill="auto" w:val="clear"/>
        </w:rPr>
        <w:t xml:space="preserve">ùng </w:t>
      </w:r>
      <w:r>
        <w:rPr>
          <w:rFonts w:ascii="Cambria" w:hAnsi="Cambria" w:cs="Cambria" w:eastAsia="Cambria"/>
          <w:color w:val="auto"/>
          <w:spacing w:val="0"/>
          <w:position w:val="0"/>
          <w:sz w:val="28"/>
          <w:shd w:fill="auto" w:val="clear"/>
        </w:rPr>
        <w:t xml:space="preserve">đơn vị lập báo cáo với nhau. Báo cáo lưu chuyển tiền tệ phải được phân loại luồng tiền theo 3 hoạt động như báo cáo lưu chuyển tiền tệ của các đơn vị thực hiện chế độ kế toán h</w:t>
      </w:r>
      <w:r>
        <w:rPr>
          <w:rFonts w:ascii="Cambria" w:hAnsi="Cambria" w:cs="Cambria" w:eastAsia="Cambria"/>
          <w:color w:val="auto"/>
          <w:spacing w:val="0"/>
          <w:position w:val="0"/>
          <w:sz w:val="28"/>
          <w:shd w:fill="auto" w:val="clear"/>
        </w:rPr>
        <w:t xml:space="preserve">ành chính sự nghiệp ban hành theo Thông t</w:t>
      </w:r>
      <w:r>
        <w:rPr>
          <w:rFonts w:ascii="Cambria" w:hAnsi="Cambria" w:cs="Cambria" w:eastAsia="Cambria"/>
          <w:color w:val="auto"/>
          <w:spacing w:val="0"/>
          <w:position w:val="0"/>
          <w:sz w:val="28"/>
          <w:shd w:fill="auto" w:val="clear"/>
        </w:rPr>
        <w:t xml:space="preserve">ư 107/2017/TT-BTC, bao gồm luồng tiền từ hoạt động chính, hoạt động đầu tư và hoạt động tài chính.  </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210"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2.2. Luồng tiền từ hoạt </w:t>
      </w:r>
      <w:r>
        <w:rPr>
          <w:rFonts w:ascii="Cambria" w:hAnsi="Cambria" w:cs="Cambria" w:eastAsia="Cambria"/>
          <w:color w:val="auto"/>
          <w:spacing w:val="0"/>
          <w:position w:val="0"/>
          <w:sz w:val="28"/>
          <w:shd w:fill="auto" w:val="clear"/>
        </w:rPr>
        <w:t xml:space="preserve">động chính được lập theo phương pháp gián tiếp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số liệu của Báo cáo t</w:t>
      </w:r>
      <w:r>
        <w:rPr>
          <w:rFonts w:ascii="Cambria" w:hAnsi="Cambria" w:cs="Cambria" w:eastAsia="Cambria"/>
          <w:color w:val="auto"/>
          <w:spacing w:val="0"/>
          <w:position w:val="0"/>
          <w:sz w:val="28"/>
          <w:shd w:fill="auto" w:val="clear"/>
        </w:rPr>
        <w:t xml:space="preserve">ình hình tài chính tổng hợp và Báo cáo kết quả hoạt </w:t>
      </w:r>
      <w:r>
        <w:rPr>
          <w:rFonts w:ascii="Cambria" w:hAnsi="Cambria" w:cs="Cambria" w:eastAsia="Cambria"/>
          <w:color w:val="auto"/>
          <w:spacing w:val="0"/>
          <w:position w:val="0"/>
          <w:sz w:val="28"/>
          <w:shd w:fill="auto" w:val="clear"/>
        </w:rPr>
        <w:t xml:space="preserve">động tổng hợp.</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210"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2.3. Luồng tiền từ hoạt </w:t>
      </w:r>
      <w:r>
        <w:rPr>
          <w:rFonts w:ascii="Cambria" w:hAnsi="Cambria" w:cs="Cambria" w:eastAsia="Cambria"/>
          <w:color w:val="auto"/>
          <w:spacing w:val="0"/>
          <w:position w:val="0"/>
          <w:sz w:val="28"/>
          <w:shd w:fill="auto" w:val="clear"/>
        </w:rPr>
        <w:t xml:space="preserve">động đầu tư v</w:t>
      </w:r>
      <w:r>
        <w:rPr>
          <w:rFonts w:ascii="Cambria" w:hAnsi="Cambria" w:cs="Cambria" w:eastAsia="Cambria"/>
          <w:color w:val="auto"/>
          <w:spacing w:val="0"/>
          <w:position w:val="0"/>
          <w:sz w:val="28"/>
          <w:shd w:fill="auto" w:val="clear"/>
        </w:rPr>
        <w:t xml:space="preserve">à hoạt </w:t>
      </w:r>
      <w:r>
        <w:rPr>
          <w:rFonts w:ascii="Cambria" w:hAnsi="Cambria" w:cs="Cambria" w:eastAsia="Cambria"/>
          <w:color w:val="auto"/>
          <w:spacing w:val="0"/>
          <w:position w:val="0"/>
          <w:sz w:val="28"/>
          <w:shd w:fill="auto" w:val="clear"/>
        </w:rPr>
        <w:t xml:space="preserve">động t</w:t>
      </w:r>
      <w:r>
        <w:rPr>
          <w:rFonts w:ascii="Cambria" w:hAnsi="Cambria" w:cs="Cambria" w:eastAsia="Cambria"/>
          <w:color w:val="auto"/>
          <w:spacing w:val="0"/>
          <w:position w:val="0"/>
          <w:sz w:val="28"/>
          <w:shd w:fill="auto" w:val="clear"/>
        </w:rPr>
        <w:t xml:space="preserve">ài chính </w:t>
      </w:r>
      <w:r>
        <w:rPr>
          <w:rFonts w:ascii="Cambria" w:hAnsi="Cambria" w:cs="Cambria" w:eastAsia="Cambria"/>
          <w:color w:val="auto"/>
          <w:spacing w:val="0"/>
          <w:position w:val="0"/>
          <w:sz w:val="28"/>
          <w:shd w:fill="auto" w:val="clear"/>
        </w:rPr>
        <w:t xml:space="preserve">được hợp cộng từ chỉ ti</w:t>
      </w:r>
      <w:r>
        <w:rPr>
          <w:rFonts w:ascii="Cambria" w:hAnsi="Cambria" w:cs="Cambria" w:eastAsia="Cambria"/>
          <w:color w:val="auto"/>
          <w:spacing w:val="0"/>
          <w:position w:val="0"/>
          <w:sz w:val="28"/>
          <w:shd w:fill="auto" w:val="clear"/>
        </w:rPr>
        <w:t xml:space="preserve">êu t</w:t>
      </w:r>
      <w:r>
        <w:rPr>
          <w:rFonts w:ascii="Cambria" w:hAnsi="Cambria" w:cs="Cambria" w:eastAsia="Cambria"/>
          <w:color w:val="auto"/>
          <w:spacing w:val="0"/>
          <w:position w:val="0"/>
          <w:sz w:val="28"/>
          <w:shd w:fill="auto" w:val="clear"/>
        </w:rPr>
        <w:t xml:space="preserve">ương ứng trên báo cáo lưu chuyển tiền tệ của các đơn vị thực hiện chế độ kế toán hành chính sự nghiệp ban hành theo Thông tư 107/2017/TT-BTC, số liệu được lấy từ Bảng tổng hợp các chỉ tiêu báo cáo tài chính.   </w:t>
      </w:r>
    </w:p>
    <w:p>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210"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Đơn vị phải thuyết minh các khoản tiền phát sinh trong đơn vị nhưng chỉ được sử dụng v</w:t>
      </w:r>
      <w:r>
        <w:rPr>
          <w:rFonts w:ascii="Cambria" w:hAnsi="Cambria" w:cs="Cambria" w:eastAsia="Cambria"/>
          <w:color w:val="auto"/>
          <w:spacing w:val="0"/>
          <w:position w:val="0"/>
          <w:sz w:val="28"/>
          <w:shd w:fill="auto" w:val="clear"/>
        </w:rPr>
        <w:t xml:space="preserve">ào các mục </w:t>
      </w:r>
      <w:r>
        <w:rPr>
          <w:rFonts w:ascii="Cambria" w:hAnsi="Cambria" w:cs="Cambria" w:eastAsia="Cambria"/>
          <w:color w:val="auto"/>
          <w:spacing w:val="0"/>
          <w:position w:val="0"/>
          <w:sz w:val="28"/>
          <w:shd w:fill="auto" w:val="clear"/>
        </w:rPr>
        <w:t xml:space="preserve">đích quy định sẵn, m</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không được phép sử dụng v</w:t>
      </w:r>
      <w:r>
        <w:rPr>
          <w:rFonts w:ascii="Cambria" w:hAnsi="Cambria" w:cs="Cambria" w:eastAsia="Cambria"/>
          <w:color w:val="auto"/>
          <w:spacing w:val="0"/>
          <w:position w:val="0"/>
          <w:sz w:val="28"/>
          <w:shd w:fill="auto" w:val="clear"/>
        </w:rPr>
        <w:t xml:space="preserve">ào hoạt </w:t>
      </w:r>
      <w:r>
        <w:rPr>
          <w:rFonts w:ascii="Cambria" w:hAnsi="Cambria" w:cs="Cambria" w:eastAsia="Cambria"/>
          <w:color w:val="auto"/>
          <w:spacing w:val="0"/>
          <w:position w:val="0"/>
          <w:sz w:val="28"/>
          <w:shd w:fill="auto" w:val="clear"/>
        </w:rPr>
        <w:t xml:space="preserve">động của m</w:t>
      </w:r>
      <w:r>
        <w:rPr>
          <w:rFonts w:ascii="Cambria" w:hAnsi="Cambria" w:cs="Cambria" w:eastAsia="Cambria"/>
          <w:color w:val="auto"/>
          <w:spacing w:val="0"/>
          <w:position w:val="0"/>
          <w:sz w:val="28"/>
          <w:shd w:fill="auto" w:val="clear"/>
        </w:rPr>
        <w:t xml:space="preserve">ình nh</w:t>
      </w:r>
      <w:r>
        <w:rPr>
          <w:rFonts w:ascii="Cambria" w:hAnsi="Cambria" w:cs="Cambria" w:eastAsia="Cambria"/>
          <w:color w:val="auto"/>
          <w:spacing w:val="0"/>
          <w:position w:val="0"/>
          <w:sz w:val="28"/>
          <w:shd w:fill="auto" w:val="clear"/>
        </w:rPr>
        <w:t xml:space="preserve">ư các quỹ tài chính mà đơn vị được giao quản l</w:t>
      </w:r>
      <w:r>
        <w:rPr>
          <w:rFonts w:ascii="Cambria" w:hAnsi="Cambria" w:cs="Cambria" w:eastAsia="Cambria"/>
          <w:color w:val="auto"/>
          <w:spacing w:val="0"/>
          <w:position w:val="0"/>
          <w:sz w:val="28"/>
          <w:shd w:fill="auto" w:val="clear"/>
        </w:rPr>
        <w:t xml:space="preserve">ý,...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3. C</w:t>
      </w:r>
      <w:r>
        <w:rPr>
          <w:rFonts w:ascii="Cambria" w:hAnsi="Cambria" w:cs="Cambria" w:eastAsia="Cambria"/>
          <w:b/>
          <w:color w:val="auto"/>
          <w:spacing w:val="0"/>
          <w:position w:val="0"/>
          <w:sz w:val="28"/>
          <w:shd w:fill="auto" w:val="clear"/>
        </w:rPr>
        <w:t xml:space="preserve">ơ sở lập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l</w:t>
      </w:r>
      <w:r>
        <w:rPr>
          <w:rFonts w:ascii="Cambria" w:hAnsi="Cambria" w:cs="Cambria" w:eastAsia="Cambria"/>
          <w:color w:val="auto"/>
          <w:spacing w:val="0"/>
          <w:position w:val="0"/>
          <w:sz w:val="28"/>
          <w:shd w:fill="auto" w:val="clear"/>
        </w:rPr>
        <w:t xml:space="preserve">ưu chuyển tiền tệ tổng hợp được lập căn cứ:</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tình hình tài chính tổng hợp n</w:t>
      </w:r>
      <w:r>
        <w:rPr>
          <w:rFonts w:ascii="Cambria" w:hAnsi="Cambria" w:cs="Cambria" w:eastAsia="Cambria"/>
          <w:color w:val="auto"/>
          <w:spacing w:val="0"/>
          <w:position w:val="0"/>
          <w:sz w:val="28"/>
          <w:shd w:fill="auto" w:val="clear"/>
        </w:rPr>
        <w:t xml:space="preserve">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kết quả hoạt </w:t>
      </w:r>
      <w:r>
        <w:rPr>
          <w:rFonts w:ascii="Cambria" w:hAnsi="Cambria" w:cs="Cambria" w:eastAsia="Cambria"/>
          <w:color w:val="auto"/>
          <w:spacing w:val="0"/>
          <w:position w:val="0"/>
          <w:sz w:val="28"/>
          <w:shd w:fill="auto" w:val="clear"/>
        </w:rPr>
        <w:t xml:space="preserve">động tổng hợp năm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l</w:t>
      </w:r>
      <w:r>
        <w:rPr>
          <w:rFonts w:ascii="Cambria" w:hAnsi="Cambria" w:cs="Cambria" w:eastAsia="Cambria"/>
          <w:color w:val="auto"/>
          <w:spacing w:val="0"/>
          <w:position w:val="0"/>
          <w:sz w:val="28"/>
          <w:shd w:fill="auto" w:val="clear"/>
        </w:rPr>
        <w:t xml:space="preserve">ưu chuyển tiền tệ tổng hợp của năm trước</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Bảng tổng hợp các chỉ tiêu báo cáo tài chính.</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4. Ph</w:t>
      </w:r>
      <w:r>
        <w:rPr>
          <w:rFonts w:ascii="Cambria" w:hAnsi="Cambria" w:cs="Cambria" w:eastAsia="Cambria"/>
          <w:b/>
          <w:color w:val="auto"/>
          <w:spacing w:val="0"/>
          <w:position w:val="0"/>
          <w:sz w:val="28"/>
          <w:shd w:fill="auto" w:val="clear"/>
        </w:rPr>
        <w:t xml:space="preserve">ương pháp lập các chỉ tiêu trong Báo cáo lưu chuyển tiền tệ </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4.1. Chỉ tiêu cột:</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STT, chỉ tiêu và cột mã số (cột A, cột B, cột C): </w:t>
      </w:r>
      <w:r>
        <w:rPr>
          <w:rFonts w:ascii="Cambria" w:hAnsi="Cambria" w:cs="Cambria" w:eastAsia="Cambria"/>
          <w:color w:val="auto"/>
          <w:spacing w:val="0"/>
          <w:position w:val="0"/>
          <w:sz w:val="28"/>
          <w:shd w:fill="auto" w:val="clear"/>
        </w:rPr>
        <w:t xml:space="preserve">Đơn vị lập theo mẫu quy định, không sắp xếp lại.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thuyết minh (cột D): Dùng </w:t>
      </w:r>
      <w:r>
        <w:rPr>
          <w:rFonts w:ascii="Cambria" w:hAnsi="Cambria" w:cs="Cambria" w:eastAsia="Cambria"/>
          <w:color w:val="auto"/>
          <w:spacing w:val="0"/>
          <w:position w:val="0"/>
          <w:sz w:val="28"/>
          <w:shd w:fill="auto" w:val="clear"/>
        </w:rPr>
        <w:t xml:space="preserve">để đánh m</w:t>
      </w:r>
      <w:r>
        <w:rPr>
          <w:rFonts w:ascii="Cambria" w:hAnsi="Cambria" w:cs="Cambria" w:eastAsia="Cambria"/>
          <w:color w:val="auto"/>
          <w:spacing w:val="0"/>
          <w:position w:val="0"/>
          <w:sz w:val="28"/>
          <w:shd w:fill="auto" w:val="clear"/>
        </w:rPr>
        <w:t xml:space="preserve">ã số dẫn chiếu tới các thông tin thuyết minh chi tiết trên Bản thuyết minh báo cáo tài chính tổng hợp. </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số liệu: Chia làm 2 cột:</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 Cột 1- N</w:t>
      </w:r>
      <w:r>
        <w:rPr>
          <w:rFonts w:ascii="Cambria" w:hAnsi="Cambria" w:cs="Cambria" w:eastAsia="Cambria"/>
          <w:color w:val="auto"/>
          <w:spacing w:val="-4"/>
          <w:position w:val="0"/>
          <w:sz w:val="28"/>
          <w:shd w:fill="auto" w:val="clear"/>
        </w:rPr>
        <w:t xml:space="preserve">ăm nay: Phản ánh số liệu phát sinh năm lập báo cáo, được tổng hợp từ các đơn vị cấp dưới thuộc phạm vi lập báo cáo t</w:t>
      </w:r>
      <w:r>
        <w:rPr>
          <w:rFonts w:ascii="Cambria" w:hAnsi="Cambria" w:cs="Cambria" w:eastAsia="Cambria"/>
          <w:color w:val="auto"/>
          <w:spacing w:val="-4"/>
          <w:position w:val="0"/>
          <w:sz w:val="28"/>
          <w:shd w:fill="auto" w:val="clear"/>
        </w:rPr>
        <w:t xml:space="preserve">ài chính tổng hợp sau khi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loại trừ </w:t>
      </w:r>
      <w:r>
        <w:rPr>
          <w:rFonts w:ascii="Cambria" w:hAnsi="Cambria" w:cs="Cambria" w:eastAsia="Cambria"/>
          <w:color w:val="auto"/>
          <w:spacing w:val="-4"/>
          <w:position w:val="0"/>
          <w:sz w:val="28"/>
          <w:shd w:fill="auto" w:val="clear"/>
        </w:rPr>
        <w:t xml:space="preserve">đi các giao dịch trong phạm vi nội bộ. Số liệu các chỉ ti</w:t>
      </w:r>
      <w:r>
        <w:rPr>
          <w:rFonts w:ascii="Cambria" w:hAnsi="Cambria" w:cs="Cambria" w:eastAsia="Cambria"/>
          <w:color w:val="auto"/>
          <w:spacing w:val="-4"/>
          <w:position w:val="0"/>
          <w:sz w:val="28"/>
          <w:shd w:fill="auto" w:val="clear"/>
        </w:rPr>
        <w:t xml:space="preserve">êu l</w:t>
      </w:r>
      <w:r>
        <w:rPr>
          <w:rFonts w:ascii="Cambria" w:hAnsi="Cambria" w:cs="Cambria" w:eastAsia="Cambria"/>
          <w:color w:val="auto"/>
          <w:spacing w:val="-4"/>
          <w:position w:val="0"/>
          <w:sz w:val="28"/>
          <w:shd w:fill="auto" w:val="clear"/>
        </w:rPr>
        <w:t xml:space="preserve">ưu chuyển tiền từ hoạt động chính được tính toán tương ứng từ </w:t>
      </w:r>
      <w:r>
        <w:rPr>
          <w:rFonts w:ascii="Cambria" w:hAnsi="Cambria" w:cs="Cambria" w:eastAsia="Cambria"/>
          <w:color w:val="auto"/>
          <w:spacing w:val="0"/>
          <w:position w:val="0"/>
          <w:sz w:val="28"/>
          <w:shd w:fill="auto" w:val="clear"/>
        </w:rPr>
        <w:t xml:space="preserve">Báo cáo t</w:t>
      </w:r>
      <w:r>
        <w:rPr>
          <w:rFonts w:ascii="Cambria" w:hAnsi="Cambria" w:cs="Cambria" w:eastAsia="Cambria"/>
          <w:color w:val="auto"/>
          <w:spacing w:val="0"/>
          <w:position w:val="0"/>
          <w:sz w:val="28"/>
          <w:shd w:fill="auto" w:val="clear"/>
        </w:rPr>
        <w:t xml:space="preserve">ình hình tài chính tổng hợp và Báo cáo kết quả hoạt </w:t>
      </w:r>
      <w:r>
        <w:rPr>
          <w:rFonts w:ascii="Cambria" w:hAnsi="Cambria" w:cs="Cambria" w:eastAsia="Cambria"/>
          <w:color w:val="auto"/>
          <w:spacing w:val="0"/>
          <w:position w:val="0"/>
          <w:sz w:val="28"/>
          <w:shd w:fill="auto" w:val="clear"/>
        </w:rPr>
        <w:t xml:space="preserve">động tổng hợp. </w:t>
      </w:r>
      <w:r>
        <w:rPr>
          <w:rFonts w:ascii="Cambria" w:hAnsi="Cambria" w:cs="Cambria" w:eastAsia="Cambria"/>
          <w:color w:val="auto"/>
          <w:spacing w:val="-4"/>
          <w:position w:val="0"/>
          <w:sz w:val="28"/>
          <w:shd w:fill="auto" w:val="clear"/>
        </w:rPr>
        <w:t xml:space="preserve">Số liệu các chỉ ti</w:t>
      </w:r>
      <w:r>
        <w:rPr>
          <w:rFonts w:ascii="Cambria" w:hAnsi="Cambria" w:cs="Cambria" w:eastAsia="Cambria"/>
          <w:color w:val="auto"/>
          <w:spacing w:val="-4"/>
          <w:position w:val="0"/>
          <w:sz w:val="28"/>
          <w:shd w:fill="auto" w:val="clear"/>
        </w:rPr>
        <w:t xml:space="preserve">êu l</w:t>
      </w:r>
      <w:r>
        <w:rPr>
          <w:rFonts w:ascii="Cambria" w:hAnsi="Cambria" w:cs="Cambria" w:eastAsia="Cambria"/>
          <w:color w:val="auto"/>
          <w:spacing w:val="-4"/>
          <w:position w:val="0"/>
          <w:sz w:val="28"/>
          <w:shd w:fill="auto" w:val="clear"/>
        </w:rPr>
        <w:t xml:space="preserve">ưu chuyển tiền từ hoạt động đầu tư và hoạt động tài chính được lấy từ cột 3 “Số liệu sau loại trừ” trên Bảng tổng hợp các chỉ tiêu báo cáo tài chính.</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2- N</w:t>
      </w:r>
      <w:r>
        <w:rPr>
          <w:rFonts w:ascii="Cambria" w:hAnsi="Cambria" w:cs="Cambria" w:eastAsia="Cambria"/>
          <w:color w:val="auto"/>
          <w:spacing w:val="-4"/>
          <w:position w:val="0"/>
          <w:sz w:val="28"/>
          <w:shd w:fill="auto" w:val="clear"/>
        </w:rPr>
        <w:t xml:space="preserve">ăm trước: Phản ánh số liệu phát sinh đ</w:t>
      </w:r>
      <w:r>
        <w:rPr>
          <w:rFonts w:ascii="Cambria" w:hAnsi="Cambria" w:cs="Cambria" w:eastAsia="Cambria"/>
          <w:color w:val="auto"/>
          <w:spacing w:val="-4"/>
          <w:position w:val="0"/>
          <w:sz w:val="28"/>
          <w:shd w:fill="auto" w:val="clear"/>
        </w:rPr>
        <w:t xml:space="preserve">ã báo cáo của n</w:t>
      </w:r>
      <w:r>
        <w:rPr>
          <w:rFonts w:ascii="Cambria" w:hAnsi="Cambria" w:cs="Cambria" w:eastAsia="Cambria"/>
          <w:color w:val="auto"/>
          <w:spacing w:val="-4"/>
          <w:position w:val="0"/>
          <w:sz w:val="28"/>
          <w:shd w:fill="auto" w:val="clear"/>
        </w:rPr>
        <w:t xml:space="preserve">ăm trước (liền kề năm báo báo). Số liệu n</w:t>
      </w:r>
      <w:r>
        <w:rPr>
          <w:rFonts w:ascii="Cambria" w:hAnsi="Cambria" w:cs="Cambria" w:eastAsia="Cambria"/>
          <w:color w:val="auto"/>
          <w:spacing w:val="-4"/>
          <w:position w:val="0"/>
          <w:sz w:val="28"/>
          <w:shd w:fill="auto" w:val="clear"/>
        </w:rPr>
        <w:t xml:space="preserve">ày </w:t>
      </w:r>
      <w:r>
        <w:rPr>
          <w:rFonts w:ascii="Cambria" w:hAnsi="Cambria" w:cs="Cambria" w:eastAsia="Cambria"/>
          <w:color w:val="auto"/>
          <w:spacing w:val="-4"/>
          <w:position w:val="0"/>
          <w:sz w:val="28"/>
          <w:shd w:fill="auto" w:val="clear"/>
        </w:rPr>
        <w:t xml:space="preserve">được lấy tr</w:t>
      </w:r>
      <w:r>
        <w:rPr>
          <w:rFonts w:ascii="Cambria" w:hAnsi="Cambria" w:cs="Cambria" w:eastAsia="Cambria"/>
          <w:color w:val="auto"/>
          <w:spacing w:val="-4"/>
          <w:position w:val="0"/>
          <w:sz w:val="28"/>
          <w:shd w:fill="auto" w:val="clear"/>
        </w:rPr>
        <w:t xml:space="preserve">ên báo cáo l</w:t>
      </w:r>
      <w:r>
        <w:rPr>
          <w:rFonts w:ascii="Cambria" w:hAnsi="Cambria" w:cs="Cambria" w:eastAsia="Cambria"/>
          <w:color w:val="auto"/>
          <w:spacing w:val="-4"/>
          <w:position w:val="0"/>
          <w:sz w:val="28"/>
          <w:shd w:fill="auto" w:val="clear"/>
        </w:rPr>
        <w:t xml:space="preserve">ưu chuyển tiền tệ tổng hợp năm trước. Riêng báo cáo năm 2018 cột này không có số liệu.</w:t>
      </w:r>
    </w:p>
    <w:p>
      <w:pPr>
        <w:spacing w:before="120" w:after="120" w:line="288"/>
        <w:ind w:right="0" w:left="0" w:firstLine="720"/>
        <w:jc w:val="both"/>
        <w:rPr>
          <w:rFonts w:ascii="Cambria" w:hAnsi="Cambria" w:cs="Cambria" w:eastAsia="Cambria"/>
          <w:b/>
          <w:i/>
          <w:color w:val="auto"/>
          <w:spacing w:val="-4"/>
          <w:position w:val="0"/>
          <w:sz w:val="28"/>
          <w:shd w:fill="auto" w:val="clear"/>
        </w:rPr>
      </w:pPr>
      <w:r>
        <w:rPr>
          <w:rFonts w:ascii="Cambria" w:hAnsi="Cambria" w:cs="Cambria" w:eastAsia="Cambria"/>
          <w:b/>
          <w:i/>
          <w:color w:val="auto"/>
          <w:spacing w:val="-4"/>
          <w:position w:val="0"/>
          <w:sz w:val="28"/>
          <w:shd w:fill="auto" w:val="clear"/>
        </w:rPr>
        <w:t xml:space="preserve">4.2. Ph</w:t>
      </w:r>
      <w:r>
        <w:rPr>
          <w:rFonts w:ascii="Cambria" w:hAnsi="Cambria" w:cs="Cambria" w:eastAsia="Cambria"/>
          <w:b/>
          <w:i/>
          <w:color w:val="auto"/>
          <w:spacing w:val="-4"/>
          <w:position w:val="0"/>
          <w:sz w:val="28"/>
          <w:shd w:fill="auto" w:val="clear"/>
        </w:rPr>
        <w:t xml:space="preserve">ương pháp lập báo cáo lưu chuyển tiền tệ đối với hoạt động chính</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Thực hiện lập các chỉ tiêu theo ph</w:t>
      </w:r>
      <w:r>
        <w:rPr>
          <w:rFonts w:ascii="Cambria" w:hAnsi="Cambria" w:cs="Cambria" w:eastAsia="Cambria"/>
          <w:color w:val="auto"/>
          <w:spacing w:val="-4"/>
          <w:position w:val="0"/>
          <w:sz w:val="28"/>
          <w:shd w:fill="auto" w:val="clear"/>
        </w:rPr>
        <w:t xml:space="preserve">ương pháp gián tiếp từ báo cáo t</w:t>
      </w:r>
      <w:r>
        <w:rPr>
          <w:rFonts w:ascii="Cambria" w:hAnsi="Cambria" w:cs="Cambria" w:eastAsia="Cambria"/>
          <w:color w:val="auto"/>
          <w:spacing w:val="-4"/>
          <w:position w:val="0"/>
          <w:sz w:val="28"/>
          <w:shd w:fill="auto" w:val="clear"/>
        </w:rPr>
        <w:t xml:space="preserve">ình hình tài chính tổng hợp và báo cáo kết quả hoạt </w:t>
      </w:r>
      <w:r>
        <w:rPr>
          <w:rFonts w:ascii="Cambria" w:hAnsi="Cambria" w:cs="Cambria" w:eastAsia="Cambria"/>
          <w:color w:val="auto"/>
          <w:spacing w:val="-4"/>
          <w:position w:val="0"/>
          <w:sz w:val="28"/>
          <w:shd w:fill="auto" w:val="clear"/>
        </w:rPr>
        <w:t xml:space="preserve">động tổng hợp của đơn vị lập báo cáo.</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L</w:t>
      </w:r>
      <w:r>
        <w:rPr>
          <w:rFonts w:ascii="Cambria" w:hAnsi="Cambria" w:cs="Cambria" w:eastAsia="Cambria"/>
          <w:color w:val="auto"/>
          <w:spacing w:val="-4"/>
          <w:position w:val="0"/>
          <w:sz w:val="28"/>
          <w:shd w:fill="auto" w:val="clear"/>
        </w:rPr>
        <w:t xml:space="preserve">ưu chuyển tiền thuần từ hoạt động chính được xác định bằng cách lấy số thặng dư/ thâm hụt trong năm điều chỉnh cho các khoản sau đây: </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Các khoản mục không bằng tiền: khấu hao TSC</w:t>
      </w:r>
      <w:r>
        <w:rPr>
          <w:rFonts w:ascii="Cambria" w:hAnsi="Cambria" w:cs="Cambria" w:eastAsia="Cambria"/>
          <w:color w:val="auto"/>
          <w:spacing w:val="-4"/>
          <w:position w:val="0"/>
          <w:sz w:val="28"/>
          <w:shd w:fill="auto" w:val="clear"/>
        </w:rPr>
        <w:t xml:space="preserve">Đ trong năm.  </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Tất cả các khoản mục khác ảnh h</w:t>
      </w:r>
      <w:r>
        <w:rPr>
          <w:rFonts w:ascii="Cambria" w:hAnsi="Cambria" w:cs="Cambria" w:eastAsia="Cambria"/>
          <w:color w:val="auto"/>
          <w:spacing w:val="-4"/>
          <w:position w:val="0"/>
          <w:sz w:val="28"/>
          <w:shd w:fill="auto" w:val="clear"/>
        </w:rPr>
        <w:t xml:space="preserve">ưởng đến luồng tiền như các thay đổi trong hàng tồn kho, các khoản phải thu và phải trả trong kỳ, các khoản thu, chi khác trong đơn vị.</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Cách tính toán các chỉ tiêu </w:t>
      </w:r>
      <w:r>
        <w:rPr>
          <w:rFonts w:ascii="Cambria" w:hAnsi="Cambria" w:cs="Cambria" w:eastAsia="Cambria"/>
          <w:color w:val="auto"/>
          <w:spacing w:val="-4"/>
          <w:position w:val="0"/>
          <w:sz w:val="28"/>
          <w:shd w:fill="auto" w:val="clear"/>
        </w:rPr>
        <w:t xml:space="preserve">được thực hiện như sau:</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Thặng d</w:t>
      </w:r>
      <w:r>
        <w:rPr>
          <w:rFonts w:ascii="Cambria" w:hAnsi="Cambria" w:cs="Cambria" w:eastAsia="Cambria"/>
          <w:b/>
          <w:color w:val="auto"/>
          <w:spacing w:val="0"/>
          <w:position w:val="0"/>
          <w:sz w:val="28"/>
          <w:shd w:fill="auto" w:val="clear"/>
        </w:rPr>
        <w:t xml:space="preserve">ư/thâm hụt trong năm - M</w:t>
      </w:r>
      <w:r>
        <w:rPr>
          <w:rFonts w:ascii="Cambria" w:hAnsi="Cambria" w:cs="Cambria" w:eastAsia="Cambria"/>
          <w:b/>
          <w:color w:val="auto"/>
          <w:spacing w:val="0"/>
          <w:position w:val="0"/>
          <w:sz w:val="28"/>
          <w:shd w:fill="auto" w:val="clear"/>
        </w:rPr>
        <w:t xml:space="preserve">ã số 01</w:t>
      </w:r>
    </w:p>
    <w:p>
      <w:pPr>
        <w:spacing w:before="120" w:after="6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w:t>
      </w:r>
      <w:r>
        <w:rPr>
          <w:rFonts w:ascii="Cambria" w:hAnsi="Cambria" w:cs="Cambria" w:eastAsia="Cambria"/>
          <w:color w:val="auto"/>
          <w:spacing w:val="0"/>
          <w:position w:val="0"/>
          <w:sz w:val="28"/>
          <w:shd w:fill="auto" w:val="clear"/>
        </w:rPr>
        <w:t xml:space="preserve">được lấy tr</w:t>
      </w:r>
      <w:r>
        <w:rPr>
          <w:rFonts w:ascii="Cambria" w:hAnsi="Cambria" w:cs="Cambria" w:eastAsia="Cambria"/>
          <w:color w:val="auto"/>
          <w:spacing w:val="0"/>
          <w:position w:val="0"/>
          <w:sz w:val="28"/>
          <w:shd w:fill="auto" w:val="clear"/>
        </w:rPr>
        <w:t xml:space="preserve">ên báo cáo kết quả hoạt </w:t>
      </w:r>
      <w:r>
        <w:rPr>
          <w:rFonts w:ascii="Cambria" w:hAnsi="Cambria" w:cs="Cambria" w:eastAsia="Cambria"/>
          <w:color w:val="auto"/>
          <w:spacing w:val="0"/>
          <w:position w:val="0"/>
          <w:sz w:val="28"/>
          <w:shd w:fill="auto" w:val="clear"/>
        </w:rPr>
        <w:t xml:space="preserve">động tổng hợp c</w:t>
      </w:r>
      <w:r>
        <w:rPr>
          <w:rFonts w:ascii="Cambria" w:hAnsi="Cambria" w:cs="Cambria" w:eastAsia="Cambria"/>
          <w:color w:val="auto"/>
          <w:spacing w:val="0"/>
          <w:position w:val="0"/>
          <w:sz w:val="28"/>
          <w:shd w:fill="auto" w:val="clear"/>
        </w:rPr>
        <w:t xml:space="preserve">ùng kỳ báo cáo: Bằng chênh lệch chỉ tiêu số 50- “Thặng d</w:t>
      </w:r>
      <w:r>
        <w:rPr>
          <w:rFonts w:ascii="Cambria" w:hAnsi="Cambria" w:cs="Cambria" w:eastAsia="Cambria"/>
          <w:color w:val="auto"/>
          <w:spacing w:val="0"/>
          <w:position w:val="0"/>
          <w:sz w:val="28"/>
          <w:shd w:fill="auto" w:val="clear"/>
        </w:rPr>
        <w:t xml:space="preserve">ư/ thâm hụt trong năm” trừ đi (-) chỉ tiêu số 45- “Thặng dư/thâm hụt trong năm của đơn vị thực hiện CĐKT khác”.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thâm hụt th</w:t>
      </w:r>
      <w:r>
        <w:rPr>
          <w:rFonts w:ascii="Cambria" w:hAnsi="Cambria" w:cs="Cambria" w:eastAsia="Cambria"/>
          <w:color w:val="auto"/>
          <w:spacing w:val="0"/>
          <w:position w:val="0"/>
          <w:sz w:val="28"/>
          <w:shd w:fill="auto" w:val="clear"/>
        </w:rPr>
        <w:t xml:space="preserve">ì số liệu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âm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Khấu hao TSC</w:t>
      </w:r>
      <w:r>
        <w:rPr>
          <w:rFonts w:ascii="Cambria" w:hAnsi="Cambria" w:cs="Cambria" w:eastAsia="Cambria"/>
          <w:b/>
          <w:color w:val="auto"/>
          <w:spacing w:val="0"/>
          <w:position w:val="0"/>
          <w:sz w:val="28"/>
          <w:shd w:fill="auto" w:val="clear"/>
        </w:rPr>
        <w:t xml:space="preserve">Đ trong năm - M</w:t>
      </w:r>
      <w:r>
        <w:rPr>
          <w:rFonts w:ascii="Cambria" w:hAnsi="Cambria" w:cs="Cambria" w:eastAsia="Cambria"/>
          <w:b/>
          <w:color w:val="auto"/>
          <w:spacing w:val="0"/>
          <w:position w:val="0"/>
          <w:sz w:val="28"/>
          <w:shd w:fill="auto" w:val="clear"/>
        </w:rPr>
        <w:t xml:space="preserve">ã số 02</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tiền khấu hao TSC</w:t>
      </w:r>
      <w:r>
        <w:rPr>
          <w:rFonts w:ascii="Cambria" w:hAnsi="Cambria" w:cs="Cambria" w:eastAsia="Cambria"/>
          <w:color w:val="auto"/>
          <w:spacing w:val="0"/>
          <w:position w:val="0"/>
          <w:sz w:val="28"/>
          <w:shd w:fill="auto" w:val="clear"/>
        </w:rPr>
        <w:t xml:space="preserve">Đ đ</w:t>
      </w:r>
      <w:r>
        <w:rPr>
          <w:rFonts w:ascii="Cambria" w:hAnsi="Cambria" w:cs="Cambria" w:eastAsia="Cambria"/>
          <w:color w:val="auto"/>
          <w:spacing w:val="0"/>
          <w:position w:val="0"/>
          <w:sz w:val="28"/>
          <w:shd w:fill="auto" w:val="clear"/>
        </w:rPr>
        <w:t xml:space="preserve">ã </w:t>
      </w:r>
      <w:r>
        <w:rPr>
          <w:rFonts w:ascii="Cambria" w:hAnsi="Cambria" w:cs="Cambria" w:eastAsia="Cambria"/>
          <w:color w:val="auto"/>
          <w:spacing w:val="0"/>
          <w:position w:val="0"/>
          <w:sz w:val="28"/>
          <w:shd w:fill="auto" w:val="clear"/>
        </w:rPr>
        <w:t xml:space="preserve">được tính v</w:t>
      </w:r>
      <w:r>
        <w:rPr>
          <w:rFonts w:ascii="Cambria" w:hAnsi="Cambria" w:cs="Cambria" w:eastAsia="Cambria"/>
          <w:color w:val="auto"/>
          <w:spacing w:val="0"/>
          <w:position w:val="0"/>
          <w:sz w:val="28"/>
          <w:shd w:fill="auto" w:val="clear"/>
        </w:rPr>
        <w:t xml:space="preserve">ào báo cáo kết quả hoạt </w:t>
      </w:r>
      <w:r>
        <w:rPr>
          <w:rFonts w:ascii="Cambria" w:hAnsi="Cambria" w:cs="Cambria" w:eastAsia="Cambria"/>
          <w:color w:val="auto"/>
          <w:spacing w:val="0"/>
          <w:position w:val="0"/>
          <w:sz w:val="28"/>
          <w:shd w:fill="auto" w:val="clear"/>
        </w:rPr>
        <w:t xml:space="preserve">động tổng hợp trong năm, lấy số liệu từ bảng tổng hợp số liệu bổ sung thông tin t</w:t>
      </w:r>
      <w:r>
        <w:rPr>
          <w:rFonts w:ascii="Cambria" w:hAnsi="Cambria" w:cs="Cambria" w:eastAsia="Cambria"/>
          <w:color w:val="auto"/>
          <w:spacing w:val="0"/>
          <w:position w:val="0"/>
          <w:sz w:val="28"/>
          <w:shd w:fill="auto" w:val="clear"/>
        </w:rPr>
        <w:t xml:space="preserve">ài chính.</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w:t>
      </w:r>
      <w:r>
        <w:rPr>
          <w:rFonts w:ascii="Cambria" w:hAnsi="Cambria" w:cs="Cambria" w:eastAsia="Cambria"/>
          <w:b/>
          <w:color w:val="auto"/>
          <w:spacing w:val="0"/>
          <w:position w:val="0"/>
          <w:sz w:val="28"/>
          <w:shd w:fill="auto" w:val="clear"/>
        </w:rPr>
        <w:t xml:space="preserve">ăng/giảm các khoản nợ phải trả - M</w:t>
      </w:r>
      <w:r>
        <w:rPr>
          <w:rFonts w:ascii="Cambria" w:hAnsi="Cambria" w:cs="Cambria" w:eastAsia="Cambria"/>
          <w:b/>
          <w:color w:val="auto"/>
          <w:spacing w:val="0"/>
          <w:position w:val="0"/>
          <w:sz w:val="28"/>
          <w:shd w:fill="auto" w:val="clear"/>
        </w:rPr>
        <w:t xml:space="preserve">ã số 03</w:t>
      </w:r>
    </w:p>
    <w:p>
      <w:pPr>
        <w:spacing w:before="120" w:after="120" w:line="288"/>
        <w:ind w:right="-57" w:left="-57"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w:t>
      </w:r>
      <w:r>
        <w:rPr>
          <w:rFonts w:ascii="Cambria" w:hAnsi="Cambria" w:cs="Cambria" w:eastAsia="Cambria"/>
          <w:color w:val="auto"/>
          <w:spacing w:val="0"/>
          <w:position w:val="0"/>
          <w:sz w:val="28"/>
          <w:shd w:fill="auto" w:val="clear"/>
        </w:rPr>
        <w:t xml:space="preserve">được lập căn cứ v</w:t>
      </w:r>
      <w:r>
        <w:rPr>
          <w:rFonts w:ascii="Cambria" w:hAnsi="Cambria" w:cs="Cambria" w:eastAsia="Cambria"/>
          <w:color w:val="auto"/>
          <w:spacing w:val="0"/>
          <w:position w:val="0"/>
          <w:sz w:val="28"/>
          <w:shd w:fill="auto" w:val="clear"/>
        </w:rPr>
        <w:t xml:space="preserve">ào tổng chênh lệch giữa số d</w:t>
      </w:r>
      <w:r>
        <w:rPr>
          <w:rFonts w:ascii="Cambria" w:hAnsi="Cambria" w:cs="Cambria" w:eastAsia="Cambria"/>
          <w:color w:val="auto"/>
          <w:spacing w:val="0"/>
          <w:position w:val="0"/>
          <w:sz w:val="28"/>
          <w:shd w:fill="auto" w:val="clear"/>
        </w:rPr>
        <w:t xml:space="preserve">ư cuối kỳ với số dư đầu kỳ của các khoản nợ phải trả trên báo cáo t</w:t>
      </w:r>
      <w:r>
        <w:rPr>
          <w:rFonts w:ascii="Cambria" w:hAnsi="Cambria" w:cs="Cambria" w:eastAsia="Cambria"/>
          <w:color w:val="auto"/>
          <w:spacing w:val="0"/>
          <w:position w:val="0"/>
          <w:sz w:val="28"/>
          <w:shd w:fill="auto" w:val="clear"/>
        </w:rPr>
        <w:t xml:space="preserve">ình hình tài chính tổng hợp.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tổng các số dư cuối kỳ nhỏ hơn tổng các số dư đầu kỳ th</w:t>
      </w:r>
      <w:r>
        <w:rPr>
          <w:rFonts w:ascii="Cambria" w:hAnsi="Cambria" w:cs="Cambria" w:eastAsia="Cambria"/>
          <w:color w:val="auto"/>
          <w:spacing w:val="0"/>
          <w:position w:val="0"/>
          <w:sz w:val="28"/>
          <w:shd w:fill="auto" w:val="clear"/>
        </w:rPr>
        <w:t xml:space="preserve">ì số liệu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âm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 Trường hợp tổng các số dư cuối kỳ lớn hơn tổng các số dư đầu kỳ th</w:t>
      </w:r>
      <w:r>
        <w:rPr>
          <w:rFonts w:ascii="Cambria" w:hAnsi="Cambria" w:cs="Cambria" w:eastAsia="Cambria"/>
          <w:color w:val="auto"/>
          <w:spacing w:val="0"/>
          <w:position w:val="0"/>
          <w:sz w:val="28"/>
          <w:shd w:fill="auto" w:val="clear"/>
        </w:rPr>
        <w:t xml:space="preserve">ì số liệu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d</w:t>
      </w:r>
      <w:r>
        <w:rPr>
          <w:rFonts w:ascii="Cambria" w:hAnsi="Cambria" w:cs="Cambria" w:eastAsia="Cambria"/>
          <w:color w:val="auto"/>
          <w:spacing w:val="0"/>
          <w:position w:val="0"/>
          <w:sz w:val="28"/>
          <w:shd w:fill="auto" w:val="clear"/>
        </w:rPr>
        <w:t xml:space="preserve">ương.</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w:t>
      </w:r>
      <w:r>
        <w:rPr>
          <w:rFonts w:ascii="Cambria" w:hAnsi="Cambria" w:cs="Cambria" w:eastAsia="Cambria"/>
          <w:b/>
          <w:color w:val="auto"/>
          <w:spacing w:val="0"/>
          <w:position w:val="0"/>
          <w:sz w:val="28"/>
          <w:shd w:fill="auto" w:val="clear"/>
        </w:rPr>
        <w:t xml:space="preserve">ăng/giảm h</w:t>
      </w:r>
      <w:r>
        <w:rPr>
          <w:rFonts w:ascii="Cambria" w:hAnsi="Cambria" w:cs="Cambria" w:eastAsia="Cambria"/>
          <w:b/>
          <w:color w:val="auto"/>
          <w:spacing w:val="0"/>
          <w:position w:val="0"/>
          <w:sz w:val="28"/>
          <w:shd w:fill="auto" w:val="clear"/>
        </w:rPr>
        <w:t xml:space="preserve">àng tồn kho - Mã số 04</w:t>
      </w:r>
    </w:p>
    <w:p>
      <w:pPr>
        <w:spacing w:before="120" w:after="120" w:line="288"/>
        <w:ind w:right="-57" w:left="-57"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w:t>
      </w:r>
      <w:r>
        <w:rPr>
          <w:rFonts w:ascii="Cambria" w:hAnsi="Cambria" w:cs="Cambria" w:eastAsia="Cambria"/>
          <w:color w:val="auto"/>
          <w:spacing w:val="0"/>
          <w:position w:val="0"/>
          <w:sz w:val="28"/>
          <w:shd w:fill="auto" w:val="clear"/>
        </w:rPr>
        <w:t xml:space="preserve">được lập căn cứ v</w:t>
      </w:r>
      <w:r>
        <w:rPr>
          <w:rFonts w:ascii="Cambria" w:hAnsi="Cambria" w:cs="Cambria" w:eastAsia="Cambria"/>
          <w:color w:val="auto"/>
          <w:spacing w:val="0"/>
          <w:position w:val="0"/>
          <w:sz w:val="28"/>
          <w:shd w:fill="auto" w:val="clear"/>
        </w:rPr>
        <w:t xml:space="preserve">ào tổng chênh lệch giữa số d</w:t>
      </w:r>
      <w:r>
        <w:rPr>
          <w:rFonts w:ascii="Cambria" w:hAnsi="Cambria" w:cs="Cambria" w:eastAsia="Cambria"/>
          <w:color w:val="auto"/>
          <w:spacing w:val="0"/>
          <w:position w:val="0"/>
          <w:sz w:val="28"/>
          <w:shd w:fill="auto" w:val="clear"/>
        </w:rPr>
        <w:t xml:space="preserve">ư cuối kỳ và số dư đầu kỳ của chỉ tiêu hàng tồn kho trên báo cáo t</w:t>
      </w:r>
      <w:r>
        <w:rPr>
          <w:rFonts w:ascii="Cambria" w:hAnsi="Cambria" w:cs="Cambria" w:eastAsia="Cambria"/>
          <w:color w:val="auto"/>
          <w:spacing w:val="0"/>
          <w:position w:val="0"/>
          <w:sz w:val="28"/>
          <w:shd w:fill="auto" w:val="clear"/>
        </w:rPr>
        <w:t xml:space="preserve">ình hình tài chính tổng hợp.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số dư cuối kỳ lớn hơn số dư đầu kỳ th</w:t>
      </w:r>
      <w:r>
        <w:rPr>
          <w:rFonts w:ascii="Cambria" w:hAnsi="Cambria" w:cs="Cambria" w:eastAsia="Cambria"/>
          <w:color w:val="auto"/>
          <w:spacing w:val="0"/>
          <w:position w:val="0"/>
          <w:sz w:val="28"/>
          <w:shd w:fill="auto" w:val="clear"/>
        </w:rPr>
        <w:t xml:space="preserve">ì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âm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 Trường hợp số dư cuối kỳ nhỏ hơn số dư đầu kỳ th</w:t>
      </w:r>
      <w:r>
        <w:rPr>
          <w:rFonts w:ascii="Cambria" w:hAnsi="Cambria" w:cs="Cambria" w:eastAsia="Cambria"/>
          <w:color w:val="auto"/>
          <w:spacing w:val="0"/>
          <w:position w:val="0"/>
          <w:sz w:val="28"/>
          <w:shd w:fill="auto" w:val="clear"/>
        </w:rPr>
        <w:t xml:space="preserve">ì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d</w:t>
      </w:r>
      <w:r>
        <w:rPr>
          <w:rFonts w:ascii="Cambria" w:hAnsi="Cambria" w:cs="Cambria" w:eastAsia="Cambria"/>
          <w:color w:val="auto"/>
          <w:spacing w:val="0"/>
          <w:position w:val="0"/>
          <w:sz w:val="28"/>
          <w:shd w:fill="auto" w:val="clear"/>
        </w:rPr>
        <w:t xml:space="preserve">ương.</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w:t>
      </w:r>
      <w:r>
        <w:rPr>
          <w:rFonts w:ascii="Cambria" w:hAnsi="Cambria" w:cs="Cambria" w:eastAsia="Cambria"/>
          <w:b/>
          <w:color w:val="auto"/>
          <w:spacing w:val="0"/>
          <w:position w:val="0"/>
          <w:sz w:val="28"/>
          <w:shd w:fill="auto" w:val="clear"/>
        </w:rPr>
        <w:t xml:space="preserve">ăng/giảm các khoản phải thu - M</w:t>
      </w:r>
      <w:r>
        <w:rPr>
          <w:rFonts w:ascii="Cambria" w:hAnsi="Cambria" w:cs="Cambria" w:eastAsia="Cambria"/>
          <w:b/>
          <w:color w:val="auto"/>
          <w:spacing w:val="0"/>
          <w:position w:val="0"/>
          <w:sz w:val="28"/>
          <w:shd w:fill="auto" w:val="clear"/>
        </w:rPr>
        <w:t xml:space="preserve">ã số 05</w:t>
      </w:r>
    </w:p>
    <w:p>
      <w:pPr>
        <w:spacing w:before="120" w:after="120" w:line="288"/>
        <w:ind w:right="-57" w:left="-57"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w:t>
      </w:r>
      <w:r>
        <w:rPr>
          <w:rFonts w:ascii="Cambria" w:hAnsi="Cambria" w:cs="Cambria" w:eastAsia="Cambria"/>
          <w:color w:val="auto"/>
          <w:spacing w:val="0"/>
          <w:position w:val="0"/>
          <w:sz w:val="28"/>
          <w:shd w:fill="auto" w:val="clear"/>
        </w:rPr>
        <w:t xml:space="preserve">được lập căn cứ v</w:t>
      </w:r>
      <w:r>
        <w:rPr>
          <w:rFonts w:ascii="Cambria" w:hAnsi="Cambria" w:cs="Cambria" w:eastAsia="Cambria"/>
          <w:color w:val="auto"/>
          <w:spacing w:val="0"/>
          <w:position w:val="0"/>
          <w:sz w:val="28"/>
          <w:shd w:fill="auto" w:val="clear"/>
        </w:rPr>
        <w:t xml:space="preserve">ào tổng chênh lệch giữa số d</w:t>
      </w:r>
      <w:r>
        <w:rPr>
          <w:rFonts w:ascii="Cambria" w:hAnsi="Cambria" w:cs="Cambria" w:eastAsia="Cambria"/>
          <w:color w:val="auto"/>
          <w:spacing w:val="0"/>
          <w:position w:val="0"/>
          <w:sz w:val="28"/>
          <w:shd w:fill="auto" w:val="clear"/>
        </w:rPr>
        <w:t xml:space="preserve">ư cuối kỳ và số dư đầu kỳ của các khoản phải thu trên báo cáo t</w:t>
      </w:r>
      <w:r>
        <w:rPr>
          <w:rFonts w:ascii="Cambria" w:hAnsi="Cambria" w:cs="Cambria" w:eastAsia="Cambria"/>
          <w:color w:val="auto"/>
          <w:spacing w:val="0"/>
          <w:position w:val="0"/>
          <w:sz w:val="28"/>
          <w:shd w:fill="auto" w:val="clear"/>
        </w:rPr>
        <w:t xml:space="preserve">ình hình tài chính tổng hợp.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tổng các số dư cuối kỳ lớn hơn tổng các số dư đầu kỳ th</w:t>
      </w:r>
      <w:r>
        <w:rPr>
          <w:rFonts w:ascii="Cambria" w:hAnsi="Cambria" w:cs="Cambria" w:eastAsia="Cambria"/>
          <w:color w:val="auto"/>
          <w:spacing w:val="0"/>
          <w:position w:val="0"/>
          <w:sz w:val="28"/>
          <w:shd w:fill="auto" w:val="clear"/>
        </w:rPr>
        <w:t xml:space="preserve">ì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âm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 Trường hợp tổng các số dư cuối kỳ nhỏ hơn tổng các số dư đầu kỳ th</w:t>
      </w:r>
      <w:r>
        <w:rPr>
          <w:rFonts w:ascii="Cambria" w:hAnsi="Cambria" w:cs="Cambria" w:eastAsia="Cambria"/>
          <w:color w:val="auto"/>
          <w:spacing w:val="0"/>
          <w:position w:val="0"/>
          <w:sz w:val="28"/>
          <w:shd w:fill="auto" w:val="clear"/>
        </w:rPr>
        <w:t xml:space="preserve">ì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d</w:t>
      </w:r>
      <w:r>
        <w:rPr>
          <w:rFonts w:ascii="Cambria" w:hAnsi="Cambria" w:cs="Cambria" w:eastAsia="Cambria"/>
          <w:color w:val="auto"/>
          <w:spacing w:val="0"/>
          <w:position w:val="0"/>
          <w:sz w:val="28"/>
          <w:shd w:fill="auto" w:val="clear"/>
        </w:rPr>
        <w:t xml:space="preserve">ương.</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Thu khác từ hoạt </w:t>
      </w:r>
      <w:r>
        <w:rPr>
          <w:rFonts w:ascii="Cambria" w:hAnsi="Cambria" w:cs="Cambria" w:eastAsia="Cambria"/>
          <w:b/>
          <w:color w:val="auto"/>
          <w:spacing w:val="0"/>
          <w:position w:val="0"/>
          <w:sz w:val="28"/>
          <w:shd w:fill="auto" w:val="clear"/>
        </w:rPr>
        <w:t xml:space="preserve">động chính - M</w:t>
      </w:r>
      <w:r>
        <w:rPr>
          <w:rFonts w:ascii="Cambria" w:hAnsi="Cambria" w:cs="Cambria" w:eastAsia="Cambria"/>
          <w:b/>
          <w:color w:val="auto"/>
          <w:spacing w:val="0"/>
          <w:position w:val="0"/>
          <w:sz w:val="28"/>
          <w:shd w:fill="auto" w:val="clear"/>
        </w:rPr>
        <w:t xml:space="preserve">ã số 06</w:t>
      </w:r>
    </w:p>
    <w:p>
      <w:pPr>
        <w:spacing w:before="120" w:after="120" w:line="288"/>
        <w:ind w:right="0" w:left="0" w:firstLine="720"/>
        <w:jc w:val="both"/>
        <w:rPr>
          <w:rFonts w:ascii="Cambria" w:hAnsi="Cambria" w:cs="Cambria" w:eastAsia="Cambria"/>
          <w:color w:val="auto"/>
          <w:spacing w:val="-2"/>
          <w:position w:val="0"/>
          <w:sz w:val="28"/>
          <w:shd w:fill="auto" w:val="clear"/>
        </w:rPr>
      </w:pPr>
      <w:r>
        <w:rPr>
          <w:rFonts w:ascii="Cambria" w:hAnsi="Cambria" w:cs="Cambria" w:eastAsia="Cambria"/>
          <w:color w:val="auto"/>
          <w:spacing w:val="-2"/>
          <w:position w:val="0"/>
          <w:sz w:val="28"/>
          <w:shd w:fill="auto" w:val="clear"/>
        </w:rPr>
        <w:t xml:space="preserve">Là chỉ tiêu tổng hợp phản ánh các khoản tiền thu khác phát sinh liên quan </w:t>
      </w:r>
      <w:r>
        <w:rPr>
          <w:rFonts w:ascii="Cambria" w:hAnsi="Cambria" w:cs="Cambria" w:eastAsia="Cambria"/>
          <w:color w:val="auto"/>
          <w:spacing w:val="-2"/>
          <w:position w:val="0"/>
          <w:sz w:val="28"/>
          <w:shd w:fill="auto" w:val="clear"/>
        </w:rPr>
        <w:t xml:space="preserve">đến hoạt động chính chưa được phản ánh v</w:t>
      </w:r>
      <w:r>
        <w:rPr>
          <w:rFonts w:ascii="Cambria" w:hAnsi="Cambria" w:cs="Cambria" w:eastAsia="Cambria"/>
          <w:color w:val="auto"/>
          <w:spacing w:val="-2"/>
          <w:position w:val="0"/>
          <w:sz w:val="28"/>
          <w:shd w:fill="auto" w:val="clear"/>
        </w:rPr>
        <w:t xml:space="preserve">ào các chỉ tiêu trên (nếu có).</w:t>
      </w:r>
    </w:p>
    <w:p>
      <w:pPr>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Chi khác từ hoạt </w:t>
      </w:r>
      <w:r>
        <w:rPr>
          <w:rFonts w:ascii="Cambria" w:hAnsi="Cambria" w:cs="Cambria" w:eastAsia="Cambria"/>
          <w:b/>
          <w:color w:val="auto"/>
          <w:spacing w:val="0"/>
          <w:position w:val="0"/>
          <w:sz w:val="28"/>
          <w:shd w:fill="auto" w:val="clear"/>
        </w:rPr>
        <w:t xml:space="preserve">động chính - M</w:t>
      </w:r>
      <w:r>
        <w:rPr>
          <w:rFonts w:ascii="Cambria" w:hAnsi="Cambria" w:cs="Cambria" w:eastAsia="Cambria"/>
          <w:b/>
          <w:color w:val="auto"/>
          <w:spacing w:val="0"/>
          <w:position w:val="0"/>
          <w:sz w:val="28"/>
          <w:shd w:fill="auto" w:val="clear"/>
        </w:rPr>
        <w:t xml:space="preserve">ã số 07</w:t>
      </w:r>
    </w:p>
    <w:p>
      <w:pPr>
        <w:spacing w:before="120" w:after="120" w:line="264"/>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2"/>
          <w:position w:val="0"/>
          <w:sz w:val="28"/>
          <w:shd w:fill="auto" w:val="clear"/>
        </w:rPr>
        <w:t xml:space="preserve">Là chỉ tiêu tổng hợp phản ánh các khoản tiền chi khác phát sinh liên quan </w:t>
      </w:r>
      <w:r>
        <w:rPr>
          <w:rFonts w:ascii="Cambria" w:hAnsi="Cambria" w:cs="Cambria" w:eastAsia="Cambria"/>
          <w:color w:val="auto"/>
          <w:spacing w:val="-2"/>
          <w:position w:val="0"/>
          <w:sz w:val="28"/>
          <w:shd w:fill="auto" w:val="clear"/>
        </w:rPr>
        <w:t xml:space="preserve">đến hoạt động chính chưa được phản ánh v</w:t>
      </w:r>
      <w:r>
        <w:rPr>
          <w:rFonts w:ascii="Cambria" w:hAnsi="Cambria" w:cs="Cambria" w:eastAsia="Cambria"/>
          <w:color w:val="auto"/>
          <w:spacing w:val="-2"/>
          <w:position w:val="0"/>
          <w:sz w:val="28"/>
          <w:shd w:fill="auto" w:val="clear"/>
        </w:rPr>
        <w:t xml:space="preserve">ào các chỉ tiêu trên (nếu có). S</w:t>
      </w:r>
      <w:r>
        <w:rPr>
          <w:rFonts w:ascii="Cambria" w:hAnsi="Cambria" w:cs="Cambria" w:eastAsia="Cambria"/>
          <w:color w:val="auto"/>
          <w:spacing w:val="0"/>
          <w:position w:val="0"/>
          <w:sz w:val="28"/>
          <w:shd w:fill="auto" w:val="clear"/>
        </w:rPr>
        <w:t xml:space="preserve">ố liệu chỉ tiêu này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là số âm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L</w:t>
      </w:r>
      <w:r>
        <w:rPr>
          <w:rFonts w:ascii="Cambria" w:hAnsi="Cambria" w:cs="Cambria" w:eastAsia="Cambria"/>
          <w:b/>
          <w:color w:val="auto"/>
          <w:spacing w:val="0"/>
          <w:position w:val="0"/>
          <w:sz w:val="28"/>
          <w:shd w:fill="auto" w:val="clear"/>
        </w:rPr>
        <w:t xml:space="preserve">ưu chuyển tiền thuần từ hoạt động chính - M</w:t>
      </w:r>
      <w:r>
        <w:rPr>
          <w:rFonts w:ascii="Cambria" w:hAnsi="Cambria" w:cs="Cambria" w:eastAsia="Cambria"/>
          <w:b/>
          <w:color w:val="auto"/>
          <w:spacing w:val="0"/>
          <w:position w:val="0"/>
          <w:sz w:val="28"/>
          <w:shd w:fill="auto" w:val="clear"/>
        </w:rPr>
        <w:t xml:space="preserve">ã số 10</w:t>
      </w:r>
    </w:p>
    <w:p>
      <w:pPr>
        <w:spacing w:before="120" w:after="120" w:line="288"/>
        <w:ind w:right="0" w:left="0" w:firstLine="720"/>
        <w:jc w:val="both"/>
        <w:rPr>
          <w:rFonts w:ascii="Cambria" w:hAnsi="Cambria" w:cs="Cambria" w:eastAsia="Cambria"/>
          <w:color w:val="auto"/>
          <w:spacing w:val="-2"/>
          <w:position w:val="0"/>
          <w:sz w:val="28"/>
          <w:shd w:fill="auto" w:val="clear"/>
        </w:rPr>
      </w:pPr>
      <w:r>
        <w:rPr>
          <w:rFonts w:ascii="Cambria" w:hAnsi="Cambria" w:cs="Cambria" w:eastAsia="Cambria"/>
          <w:color w:val="auto"/>
          <w:spacing w:val="-2"/>
          <w:position w:val="0"/>
          <w:sz w:val="28"/>
          <w:shd w:fill="auto" w:val="clear"/>
        </w:rPr>
        <w:t xml:space="preserve">Là chỉ tiêu tổng hợp phản ánh chênh lệch giữa tổng số tiền thu vào với tổng số tiền chi ra từ hoạt </w:t>
      </w:r>
      <w:r>
        <w:rPr>
          <w:rFonts w:ascii="Cambria" w:hAnsi="Cambria" w:cs="Cambria" w:eastAsia="Cambria"/>
          <w:color w:val="auto"/>
          <w:spacing w:val="-2"/>
          <w:position w:val="0"/>
          <w:sz w:val="28"/>
          <w:shd w:fill="auto" w:val="clear"/>
        </w:rPr>
        <w:t xml:space="preserve">động chính trong năm báo cáo. Số liệu để ghi v</w:t>
      </w:r>
      <w:r>
        <w:rPr>
          <w:rFonts w:ascii="Cambria" w:hAnsi="Cambria" w:cs="Cambria" w:eastAsia="Cambria"/>
          <w:color w:val="auto"/>
          <w:spacing w:val="-2"/>
          <w:position w:val="0"/>
          <w:sz w:val="28"/>
          <w:shd w:fill="auto" w:val="clear"/>
        </w:rPr>
        <w:t xml:space="preserve">ào chỉ tiêu này </w:t>
      </w:r>
      <w:r>
        <w:rPr>
          <w:rFonts w:ascii="Cambria" w:hAnsi="Cambria" w:cs="Cambria" w:eastAsia="Cambria"/>
          <w:color w:val="auto"/>
          <w:spacing w:val="-2"/>
          <w:position w:val="0"/>
          <w:sz w:val="28"/>
          <w:shd w:fill="auto" w:val="clear"/>
        </w:rPr>
        <w:t xml:space="preserve">được tính bằng tổng cộng số liệu chỉ ti</w:t>
      </w:r>
      <w:r>
        <w:rPr>
          <w:rFonts w:ascii="Cambria" w:hAnsi="Cambria" w:cs="Cambria" w:eastAsia="Cambria"/>
          <w:color w:val="auto"/>
          <w:spacing w:val="-2"/>
          <w:position w:val="0"/>
          <w:sz w:val="28"/>
          <w:shd w:fill="auto" w:val="clear"/>
        </w:rPr>
        <w:t xml:space="preserve">êu từ Mã số 01 </w:t>
      </w:r>
      <w:r>
        <w:rPr>
          <w:rFonts w:ascii="Cambria" w:hAnsi="Cambria" w:cs="Cambria" w:eastAsia="Cambria"/>
          <w:color w:val="auto"/>
          <w:spacing w:val="-2"/>
          <w:position w:val="0"/>
          <w:sz w:val="28"/>
          <w:shd w:fill="auto" w:val="clear"/>
        </w:rPr>
        <w:t xml:space="preserve">đến M</w:t>
      </w:r>
      <w:r>
        <w:rPr>
          <w:rFonts w:ascii="Cambria" w:hAnsi="Cambria" w:cs="Cambria" w:eastAsia="Cambria"/>
          <w:color w:val="auto"/>
          <w:spacing w:val="-2"/>
          <w:position w:val="0"/>
          <w:sz w:val="28"/>
          <w:shd w:fill="auto" w:val="clear"/>
        </w:rPr>
        <w:t xml:space="preserve">ã số 07. Nếu số liệu chỉ tiêu này là số âm thì ghi trong ngoặc </w:t>
      </w:r>
      <w:r>
        <w:rPr>
          <w:rFonts w:ascii="Cambria" w:hAnsi="Cambria" w:cs="Cambria" w:eastAsia="Cambria"/>
          <w:color w:val="auto"/>
          <w:spacing w:val="-2"/>
          <w:position w:val="0"/>
          <w:sz w:val="28"/>
          <w:shd w:fill="auto" w:val="clear"/>
        </w:rPr>
        <w:t xml:space="preserve">đơn (…).</w:t>
      </w:r>
    </w:p>
    <w:p>
      <w:pPr>
        <w:spacing w:before="120" w:after="120" w:line="288"/>
        <w:ind w:right="0" w:left="0" w:firstLine="720"/>
        <w:jc w:val="both"/>
        <w:rPr>
          <w:rFonts w:ascii="Cambria" w:hAnsi="Cambria" w:cs="Cambria" w:eastAsia="Cambria"/>
          <w:color w:val="auto"/>
          <w:spacing w:val="-2"/>
          <w:position w:val="0"/>
          <w:sz w:val="28"/>
          <w:shd w:fill="auto" w:val="clear"/>
        </w:rPr>
      </w:pPr>
      <w:r>
        <w:rPr>
          <w:rFonts w:ascii="Cambria" w:hAnsi="Cambria" w:cs="Cambria" w:eastAsia="Cambria"/>
          <w:color w:val="auto"/>
          <w:spacing w:val="-2"/>
          <w:position w:val="0"/>
          <w:sz w:val="28"/>
          <w:shd w:fill="auto" w:val="clear"/>
        </w:rPr>
        <w:t xml:space="preserve">Mã số 10 = Mã số 01 +Mã số 02 + Mã số 03 + Mã số 04 + Mã số 05 + Mã số 06 + Mã số 07. </w:t>
      </w:r>
    </w:p>
    <w:p>
      <w:pPr>
        <w:spacing w:before="120" w:after="120" w:line="288"/>
        <w:ind w:right="0" w:left="0" w:firstLine="720"/>
        <w:jc w:val="both"/>
        <w:rPr>
          <w:rFonts w:ascii="Cambria" w:hAnsi="Cambria" w:cs="Cambria" w:eastAsia="Cambria"/>
          <w:b/>
          <w:i/>
          <w:color w:val="auto"/>
          <w:spacing w:val="-4"/>
          <w:position w:val="0"/>
          <w:sz w:val="28"/>
          <w:shd w:fill="auto" w:val="clear"/>
        </w:rPr>
      </w:pPr>
      <w:r>
        <w:rPr>
          <w:rFonts w:ascii="Cambria" w:hAnsi="Cambria" w:cs="Cambria" w:eastAsia="Cambria"/>
          <w:b/>
          <w:i/>
          <w:color w:val="auto"/>
          <w:spacing w:val="-4"/>
          <w:position w:val="0"/>
          <w:sz w:val="28"/>
          <w:shd w:fill="auto" w:val="clear"/>
        </w:rPr>
        <w:t xml:space="preserve">4.3. Ph</w:t>
      </w:r>
      <w:r>
        <w:rPr>
          <w:rFonts w:ascii="Cambria" w:hAnsi="Cambria" w:cs="Cambria" w:eastAsia="Cambria"/>
          <w:b/>
          <w:i/>
          <w:color w:val="auto"/>
          <w:spacing w:val="-4"/>
          <w:position w:val="0"/>
          <w:sz w:val="28"/>
          <w:shd w:fill="auto" w:val="clear"/>
        </w:rPr>
        <w:t xml:space="preserve">ương pháp lập báo cáo lưu chuyển tiền tệ đối với hoạt động đầu tư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thu từ thanh lý tài sản cố </w:t>
      </w:r>
      <w:r>
        <w:rPr>
          <w:rFonts w:ascii="Cambria" w:hAnsi="Cambria" w:cs="Cambria" w:eastAsia="Cambria"/>
          <w:b/>
          <w:color w:val="auto"/>
          <w:spacing w:val="0"/>
          <w:position w:val="0"/>
          <w:sz w:val="28"/>
          <w:shd w:fill="auto" w:val="clear"/>
        </w:rPr>
        <w:t xml:space="preserve">định - M</w:t>
      </w:r>
      <w:r>
        <w:rPr>
          <w:rFonts w:ascii="Cambria" w:hAnsi="Cambria" w:cs="Cambria" w:eastAsia="Cambria"/>
          <w:b/>
          <w:color w:val="auto"/>
          <w:spacing w:val="0"/>
          <w:position w:val="0"/>
          <w:sz w:val="28"/>
          <w:shd w:fill="auto" w:val="clear"/>
        </w:rPr>
        <w:t xml:space="preserve">ã số 21: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số tiền thu từ thanh lý TSC</w:t>
      </w:r>
      <w:r>
        <w:rPr>
          <w:rFonts w:ascii="Cambria" w:hAnsi="Cambria" w:cs="Cambria" w:eastAsia="Cambria"/>
          <w:color w:val="auto"/>
          <w:spacing w:val="0"/>
          <w:position w:val="0"/>
          <w:sz w:val="28"/>
          <w:shd w:fill="auto" w:val="clear"/>
        </w:rPr>
        <w:t xml:space="preserve">Đ phát sinh trong năm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thu từ thanh lý TSC</w:t>
      </w:r>
      <w:r>
        <w:rPr>
          <w:rFonts w:ascii="Cambria" w:hAnsi="Cambria" w:cs="Cambria" w:eastAsia="Cambria"/>
          <w:color w:val="auto"/>
          <w:spacing w:val="0"/>
          <w:position w:val="0"/>
          <w:sz w:val="28"/>
          <w:shd w:fill="auto" w:val="clear"/>
        </w:rPr>
        <w:t xml:space="preserve">Đ (m</w:t>
      </w:r>
      <w:r>
        <w:rPr>
          <w:rFonts w:ascii="Cambria" w:hAnsi="Cambria" w:cs="Cambria" w:eastAsia="Cambria"/>
          <w:color w:val="auto"/>
          <w:spacing w:val="0"/>
          <w:position w:val="0"/>
          <w:sz w:val="28"/>
          <w:shd w:fill="auto" w:val="clear"/>
        </w:rPr>
        <w:t xml:space="preserve">ã số 321).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thu từ các khoản </w:t>
      </w:r>
      <w:r>
        <w:rPr>
          <w:rFonts w:ascii="Cambria" w:hAnsi="Cambria" w:cs="Cambria" w:eastAsia="Cambria"/>
          <w:b/>
          <w:color w:val="auto"/>
          <w:spacing w:val="0"/>
          <w:position w:val="0"/>
          <w:sz w:val="28"/>
          <w:shd w:fill="auto" w:val="clear"/>
        </w:rPr>
        <w:t xml:space="preserve">đầu tư - M</w:t>
      </w:r>
      <w:r>
        <w:rPr>
          <w:rFonts w:ascii="Cambria" w:hAnsi="Cambria" w:cs="Cambria" w:eastAsia="Cambria"/>
          <w:b/>
          <w:color w:val="auto"/>
          <w:spacing w:val="0"/>
          <w:position w:val="0"/>
          <w:sz w:val="28"/>
          <w:shd w:fill="auto" w:val="clear"/>
        </w:rPr>
        <w:t xml:space="preserve">ã số 22:</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số tiền thu từ các khoản </w:t>
      </w:r>
      <w:r>
        <w:rPr>
          <w:rFonts w:ascii="Cambria" w:hAnsi="Cambria" w:cs="Cambria" w:eastAsia="Cambria"/>
          <w:color w:val="auto"/>
          <w:spacing w:val="0"/>
          <w:position w:val="0"/>
          <w:sz w:val="28"/>
          <w:shd w:fill="auto" w:val="clear"/>
        </w:rPr>
        <w:t xml:space="preserve">đầu tư phát sinh trong năm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với các </w:t>
      </w:r>
      <w:r>
        <w:rPr>
          <w:rFonts w:ascii="Cambria" w:hAnsi="Cambria" w:cs="Cambria" w:eastAsia="Cambria"/>
          <w:color w:val="auto"/>
          <w:spacing w:val="0"/>
          <w:position w:val="0"/>
          <w:sz w:val="28"/>
          <w:shd w:fill="auto" w:val="clear"/>
        </w:rPr>
        <w:t xml:space="preserve">đơn vị b</w:t>
      </w:r>
      <w:r>
        <w:rPr>
          <w:rFonts w:ascii="Cambria" w:hAnsi="Cambria" w:cs="Cambria" w:eastAsia="Cambria"/>
          <w:color w:val="auto"/>
          <w:spacing w:val="0"/>
          <w:position w:val="0"/>
          <w:sz w:val="28"/>
          <w:shd w:fill="auto" w:val="clear"/>
        </w:rPr>
        <w:t xml:space="preserve">ên ngoài.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thu từ các khoản </w:t>
      </w:r>
      <w:r>
        <w:rPr>
          <w:rFonts w:ascii="Cambria" w:hAnsi="Cambria" w:cs="Cambria" w:eastAsia="Cambria"/>
          <w:color w:val="auto"/>
          <w:spacing w:val="0"/>
          <w:position w:val="0"/>
          <w:sz w:val="28"/>
          <w:shd w:fill="auto" w:val="clear"/>
        </w:rPr>
        <w:t xml:space="preserve">đầu tư (m</w:t>
      </w:r>
      <w:r>
        <w:rPr>
          <w:rFonts w:ascii="Cambria" w:hAnsi="Cambria" w:cs="Cambria" w:eastAsia="Cambria"/>
          <w:color w:val="auto"/>
          <w:spacing w:val="0"/>
          <w:position w:val="0"/>
          <w:sz w:val="28"/>
          <w:shd w:fill="auto" w:val="clear"/>
        </w:rPr>
        <w:t xml:space="preserve">ã số 322).</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chi XDCB, mua sắm TSC</w:t>
      </w:r>
      <w:r>
        <w:rPr>
          <w:rFonts w:ascii="Cambria" w:hAnsi="Cambria" w:cs="Cambria" w:eastAsia="Cambria"/>
          <w:b/>
          <w:color w:val="auto"/>
          <w:spacing w:val="0"/>
          <w:position w:val="0"/>
          <w:sz w:val="28"/>
          <w:shd w:fill="auto" w:val="clear"/>
        </w:rPr>
        <w:t xml:space="preserve">Đ - M</w:t>
      </w:r>
      <w:r>
        <w:rPr>
          <w:rFonts w:ascii="Cambria" w:hAnsi="Cambria" w:cs="Cambria" w:eastAsia="Cambria"/>
          <w:b/>
          <w:color w:val="auto"/>
          <w:spacing w:val="0"/>
          <w:position w:val="0"/>
          <w:sz w:val="28"/>
          <w:shd w:fill="auto" w:val="clear"/>
        </w:rPr>
        <w:t xml:space="preserve">ã số 23: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tiền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chi ra </w:t>
      </w:r>
      <w:r>
        <w:rPr>
          <w:rFonts w:ascii="Cambria" w:hAnsi="Cambria" w:cs="Cambria" w:eastAsia="Cambria"/>
          <w:color w:val="auto"/>
          <w:spacing w:val="0"/>
          <w:position w:val="0"/>
          <w:sz w:val="28"/>
          <w:shd w:fill="auto" w:val="clear"/>
        </w:rPr>
        <w:t xml:space="preserve">để mua sắm, h</w:t>
      </w:r>
      <w:r>
        <w:rPr>
          <w:rFonts w:ascii="Cambria" w:hAnsi="Cambria" w:cs="Cambria" w:eastAsia="Cambria"/>
          <w:color w:val="auto"/>
          <w:spacing w:val="0"/>
          <w:position w:val="0"/>
          <w:sz w:val="28"/>
          <w:shd w:fill="auto" w:val="clear"/>
        </w:rPr>
        <w:t xml:space="preserve">ình thành TSC</w:t>
      </w:r>
      <w:r>
        <w:rPr>
          <w:rFonts w:ascii="Cambria" w:hAnsi="Cambria" w:cs="Cambria" w:eastAsia="Cambria"/>
          <w:color w:val="auto"/>
          <w:spacing w:val="0"/>
          <w:position w:val="0"/>
          <w:sz w:val="28"/>
          <w:shd w:fill="auto" w:val="clear"/>
        </w:rPr>
        <w:t xml:space="preserve">Đ hữu h</w:t>
      </w:r>
      <w:r>
        <w:rPr>
          <w:rFonts w:ascii="Cambria" w:hAnsi="Cambria" w:cs="Cambria" w:eastAsia="Cambria"/>
          <w:color w:val="auto"/>
          <w:spacing w:val="0"/>
          <w:position w:val="0"/>
          <w:sz w:val="28"/>
          <w:shd w:fill="auto" w:val="clear"/>
        </w:rPr>
        <w:t xml:space="preserve">ình, TSC</w:t>
      </w:r>
      <w:r>
        <w:rPr>
          <w:rFonts w:ascii="Cambria" w:hAnsi="Cambria" w:cs="Cambria" w:eastAsia="Cambria"/>
          <w:color w:val="auto"/>
          <w:spacing w:val="0"/>
          <w:position w:val="0"/>
          <w:sz w:val="28"/>
          <w:shd w:fill="auto" w:val="clear"/>
        </w:rPr>
        <w:t xml:space="preserve">Đ vô h</w:t>
      </w:r>
      <w:r>
        <w:rPr>
          <w:rFonts w:ascii="Cambria" w:hAnsi="Cambria" w:cs="Cambria" w:eastAsia="Cambria"/>
          <w:color w:val="auto"/>
          <w:spacing w:val="0"/>
          <w:position w:val="0"/>
          <w:sz w:val="28"/>
          <w:shd w:fill="auto" w:val="clear"/>
        </w:rPr>
        <w:t xml:space="preserve">ình phát sinh trong n</w:t>
      </w:r>
      <w:r>
        <w:rPr>
          <w:rFonts w:ascii="Cambria" w:hAnsi="Cambria" w:cs="Cambria" w:eastAsia="Cambria"/>
          <w:color w:val="auto"/>
          <w:spacing w:val="0"/>
          <w:position w:val="0"/>
          <w:sz w:val="28"/>
          <w:shd w:fill="auto" w:val="clear"/>
        </w:rPr>
        <w:t xml:space="preserve">ăm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lại trừ khoản mua sắm trong nội bộ.</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chi XDCB, mua tài sản cố </w:t>
      </w:r>
      <w:r>
        <w:rPr>
          <w:rFonts w:ascii="Cambria" w:hAnsi="Cambria" w:cs="Cambria" w:eastAsia="Cambria"/>
          <w:color w:val="auto"/>
          <w:spacing w:val="0"/>
          <w:position w:val="0"/>
          <w:sz w:val="28"/>
          <w:shd w:fill="auto" w:val="clear"/>
        </w:rPr>
        <w:t xml:space="preserve">định (m</w:t>
      </w:r>
      <w:r>
        <w:rPr>
          <w:rFonts w:ascii="Cambria" w:hAnsi="Cambria" w:cs="Cambria" w:eastAsia="Cambria"/>
          <w:color w:val="auto"/>
          <w:spacing w:val="0"/>
          <w:position w:val="0"/>
          <w:sz w:val="28"/>
          <w:shd w:fill="auto" w:val="clear"/>
        </w:rPr>
        <w:t xml:space="preserve">ã số 323). C</w:t>
      </w:r>
      <w:r>
        <w:rPr>
          <w:rFonts w:ascii="Cambria" w:hAnsi="Cambria" w:cs="Cambria" w:eastAsia="Cambria"/>
          <w:color w:val="auto"/>
          <w:spacing w:val="-2"/>
          <w:position w:val="0"/>
          <w:sz w:val="28"/>
          <w:shd w:fill="auto" w:val="clear"/>
        </w:rPr>
        <w:t xml:space="preserve">hỉ tiêu này </w:t>
      </w:r>
      <w:r>
        <w:rPr>
          <w:rFonts w:ascii="Cambria" w:hAnsi="Cambria" w:cs="Cambria" w:eastAsia="Cambria"/>
          <w:color w:val="auto"/>
          <w:spacing w:val="-2"/>
          <w:position w:val="0"/>
          <w:sz w:val="28"/>
          <w:shd w:fill="auto" w:val="clear"/>
        </w:rPr>
        <w:t xml:space="preserve">được ghi bằng số âm dưới h</w:t>
      </w:r>
      <w:r>
        <w:rPr>
          <w:rFonts w:ascii="Cambria" w:hAnsi="Cambria" w:cs="Cambria" w:eastAsia="Cambria"/>
          <w:color w:val="auto"/>
          <w:spacing w:val="-2"/>
          <w:position w:val="0"/>
          <w:sz w:val="28"/>
          <w:shd w:fill="auto" w:val="clear"/>
        </w:rPr>
        <w:t xml:space="preserve">ình thức ghi trong ngoặc </w:t>
      </w:r>
      <w:r>
        <w:rPr>
          <w:rFonts w:ascii="Cambria" w:hAnsi="Cambria" w:cs="Cambria" w:eastAsia="Cambria"/>
          <w:color w:val="auto"/>
          <w:spacing w:val="-2"/>
          <w:position w:val="0"/>
          <w:sz w:val="28"/>
          <w:shd w:fill="auto" w:val="clear"/>
        </w:rPr>
        <w:t xml:space="preserve">đơn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chi </w:t>
      </w:r>
      <w:r>
        <w:rPr>
          <w:rFonts w:ascii="Cambria" w:hAnsi="Cambria" w:cs="Cambria" w:eastAsia="Cambria"/>
          <w:b/>
          <w:color w:val="auto"/>
          <w:spacing w:val="0"/>
          <w:position w:val="0"/>
          <w:sz w:val="28"/>
          <w:shd w:fill="auto" w:val="clear"/>
        </w:rPr>
        <w:t xml:space="preserve">đầu tư góp vốn v</w:t>
      </w:r>
      <w:r>
        <w:rPr>
          <w:rFonts w:ascii="Cambria" w:hAnsi="Cambria" w:cs="Cambria" w:eastAsia="Cambria"/>
          <w:b/>
          <w:color w:val="auto"/>
          <w:spacing w:val="0"/>
          <w:position w:val="0"/>
          <w:sz w:val="28"/>
          <w:shd w:fill="auto" w:val="clear"/>
        </w:rPr>
        <w:t xml:space="preserve">ào các </w:t>
      </w:r>
      <w:r>
        <w:rPr>
          <w:rFonts w:ascii="Cambria" w:hAnsi="Cambria" w:cs="Cambria" w:eastAsia="Cambria"/>
          <w:b/>
          <w:color w:val="auto"/>
          <w:spacing w:val="0"/>
          <w:position w:val="0"/>
          <w:sz w:val="28"/>
          <w:shd w:fill="auto" w:val="clear"/>
        </w:rPr>
        <w:t xml:space="preserve">đơn vị khác- M</w:t>
      </w:r>
      <w:r>
        <w:rPr>
          <w:rFonts w:ascii="Cambria" w:hAnsi="Cambria" w:cs="Cambria" w:eastAsia="Cambria"/>
          <w:b/>
          <w:color w:val="auto"/>
          <w:spacing w:val="0"/>
          <w:position w:val="0"/>
          <w:sz w:val="28"/>
          <w:shd w:fill="auto" w:val="clear"/>
        </w:rPr>
        <w:t xml:space="preserve">ã số 24:</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Là chỉ tiêu tổng hợp phản ánh số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chi bằng tiền </w:t>
      </w:r>
      <w:r>
        <w:rPr>
          <w:rFonts w:ascii="Cambria" w:hAnsi="Cambria" w:cs="Cambria" w:eastAsia="Cambria"/>
          <w:color w:val="auto"/>
          <w:spacing w:val="0"/>
          <w:position w:val="0"/>
          <w:sz w:val="28"/>
          <w:shd w:fill="auto" w:val="clear"/>
        </w:rPr>
        <w:t xml:space="preserve">để đầu tư, góp vốn v</w:t>
      </w:r>
      <w:r>
        <w:rPr>
          <w:rFonts w:ascii="Cambria" w:hAnsi="Cambria" w:cs="Cambria" w:eastAsia="Cambria"/>
          <w:color w:val="auto"/>
          <w:spacing w:val="0"/>
          <w:position w:val="0"/>
          <w:sz w:val="28"/>
          <w:shd w:fill="auto" w:val="clear"/>
        </w:rPr>
        <w:t xml:space="preserve">ào </w:t>
      </w:r>
      <w:r>
        <w:rPr>
          <w:rFonts w:ascii="Cambria" w:hAnsi="Cambria" w:cs="Cambria" w:eastAsia="Cambria"/>
          <w:color w:val="auto"/>
          <w:spacing w:val="0"/>
          <w:position w:val="0"/>
          <w:sz w:val="28"/>
          <w:shd w:fill="auto" w:val="clear"/>
        </w:rPr>
        <w:t xml:space="preserve">đơn vị b</w:t>
      </w:r>
      <w:r>
        <w:rPr>
          <w:rFonts w:ascii="Cambria" w:hAnsi="Cambria" w:cs="Cambria" w:eastAsia="Cambria"/>
          <w:color w:val="auto"/>
          <w:spacing w:val="0"/>
          <w:position w:val="0"/>
          <w:sz w:val="28"/>
          <w:shd w:fill="auto" w:val="clear"/>
        </w:rPr>
        <w:t xml:space="preserve">ên ngoài trong n</w:t>
      </w:r>
      <w:r>
        <w:rPr>
          <w:rFonts w:ascii="Cambria" w:hAnsi="Cambria" w:cs="Cambria" w:eastAsia="Cambria"/>
          <w:color w:val="auto"/>
          <w:spacing w:val="0"/>
          <w:position w:val="0"/>
          <w:sz w:val="28"/>
          <w:shd w:fill="auto" w:val="clear"/>
        </w:rPr>
        <w:t xml:space="preserve">ăm báo cáo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chi </w:t>
      </w:r>
      <w:r>
        <w:rPr>
          <w:rFonts w:ascii="Cambria" w:hAnsi="Cambria" w:cs="Cambria" w:eastAsia="Cambria"/>
          <w:color w:val="auto"/>
          <w:spacing w:val="0"/>
          <w:position w:val="0"/>
          <w:sz w:val="28"/>
          <w:shd w:fill="auto" w:val="clear"/>
        </w:rPr>
        <w:t xml:space="preserve">đầu tư, góp vốn v</w:t>
      </w:r>
      <w:r>
        <w:rPr>
          <w:rFonts w:ascii="Cambria" w:hAnsi="Cambria" w:cs="Cambria" w:eastAsia="Cambria"/>
          <w:color w:val="auto"/>
          <w:spacing w:val="0"/>
          <w:position w:val="0"/>
          <w:sz w:val="28"/>
          <w:shd w:fill="auto" w:val="clear"/>
        </w:rPr>
        <w:t xml:space="preserve">ào các </w:t>
      </w:r>
      <w:r>
        <w:rPr>
          <w:rFonts w:ascii="Cambria" w:hAnsi="Cambria" w:cs="Cambria" w:eastAsia="Cambria"/>
          <w:color w:val="auto"/>
          <w:spacing w:val="0"/>
          <w:position w:val="0"/>
          <w:sz w:val="28"/>
          <w:shd w:fill="auto" w:val="clear"/>
        </w:rPr>
        <w:t xml:space="preserve">đơn vị khác (m</w:t>
      </w:r>
      <w:r>
        <w:rPr>
          <w:rFonts w:ascii="Cambria" w:hAnsi="Cambria" w:cs="Cambria" w:eastAsia="Cambria"/>
          <w:color w:val="auto"/>
          <w:spacing w:val="0"/>
          <w:position w:val="0"/>
          <w:sz w:val="28"/>
          <w:shd w:fill="auto" w:val="clear"/>
        </w:rPr>
        <w:t xml:space="preserve">ã số 324). C</w:t>
      </w:r>
      <w:r>
        <w:rPr>
          <w:rFonts w:ascii="Cambria" w:hAnsi="Cambria" w:cs="Cambria" w:eastAsia="Cambria"/>
          <w:color w:val="auto"/>
          <w:spacing w:val="-2"/>
          <w:position w:val="0"/>
          <w:sz w:val="28"/>
          <w:shd w:fill="auto" w:val="clear"/>
        </w:rPr>
        <w:t xml:space="preserve">hỉ tiêu này </w:t>
      </w:r>
      <w:r>
        <w:rPr>
          <w:rFonts w:ascii="Cambria" w:hAnsi="Cambria" w:cs="Cambria" w:eastAsia="Cambria"/>
          <w:color w:val="auto"/>
          <w:spacing w:val="-2"/>
          <w:position w:val="0"/>
          <w:sz w:val="28"/>
          <w:shd w:fill="auto" w:val="clear"/>
        </w:rPr>
        <w:t xml:space="preserve">được ghi bằng số âm dưới h</w:t>
      </w:r>
      <w:r>
        <w:rPr>
          <w:rFonts w:ascii="Cambria" w:hAnsi="Cambria" w:cs="Cambria" w:eastAsia="Cambria"/>
          <w:color w:val="auto"/>
          <w:spacing w:val="-2"/>
          <w:position w:val="0"/>
          <w:sz w:val="28"/>
          <w:shd w:fill="auto" w:val="clear"/>
        </w:rPr>
        <w:t xml:space="preserve">ình thức ghi trong ngoặc </w:t>
      </w:r>
      <w:r>
        <w:rPr>
          <w:rFonts w:ascii="Cambria" w:hAnsi="Cambria" w:cs="Cambria" w:eastAsia="Cambria"/>
          <w:color w:val="auto"/>
          <w:spacing w:val="-2"/>
          <w:position w:val="0"/>
          <w:sz w:val="28"/>
          <w:shd w:fill="auto" w:val="clear"/>
        </w:rPr>
        <w:t xml:space="preserve">đơn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L</w:t>
      </w:r>
      <w:r>
        <w:rPr>
          <w:rFonts w:ascii="Cambria" w:hAnsi="Cambria" w:cs="Cambria" w:eastAsia="Cambria"/>
          <w:b/>
          <w:color w:val="auto"/>
          <w:spacing w:val="0"/>
          <w:position w:val="0"/>
          <w:sz w:val="28"/>
          <w:shd w:fill="auto" w:val="clear"/>
        </w:rPr>
        <w:t xml:space="preserve">ưu chuyển tiền từ hoạt động đầu tư - M</w:t>
      </w:r>
      <w:r>
        <w:rPr>
          <w:rFonts w:ascii="Cambria" w:hAnsi="Cambria" w:cs="Cambria" w:eastAsia="Cambria"/>
          <w:b/>
          <w:color w:val="auto"/>
          <w:spacing w:val="0"/>
          <w:position w:val="0"/>
          <w:sz w:val="28"/>
          <w:shd w:fill="auto" w:val="clear"/>
        </w:rPr>
        <w:t xml:space="preserve">ã số 30: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Là chỉ tiêu tổng hợp phản ánh chênh lệch giữa tổng số tiền thu vào với tổng số tiền chi ra từ hoạt </w:t>
      </w:r>
      <w:r>
        <w:rPr>
          <w:rFonts w:ascii="Cambria" w:hAnsi="Cambria" w:cs="Cambria" w:eastAsia="Cambria"/>
          <w:color w:val="auto"/>
          <w:spacing w:val="0"/>
          <w:position w:val="0"/>
          <w:sz w:val="28"/>
          <w:shd w:fill="auto" w:val="clear"/>
        </w:rPr>
        <w:t xml:space="preserve">động đầu tư trong năm báo cáo.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w:t>
      </w:r>
      <w:r>
        <w:rPr>
          <w:rFonts w:ascii="Cambria" w:hAnsi="Cambria" w:cs="Cambria" w:eastAsia="Cambria"/>
          <w:color w:val="auto"/>
          <w:spacing w:val="0"/>
          <w:position w:val="0"/>
          <w:sz w:val="28"/>
          <w:shd w:fill="auto" w:val="clear"/>
        </w:rPr>
        <w:t xml:space="preserve">được tính bằng tổng cộng số liệu các chỉ ti</w:t>
      </w:r>
      <w:r>
        <w:rPr>
          <w:rFonts w:ascii="Cambria" w:hAnsi="Cambria" w:cs="Cambria" w:eastAsia="Cambria"/>
          <w:color w:val="auto"/>
          <w:spacing w:val="0"/>
          <w:position w:val="0"/>
          <w:sz w:val="28"/>
          <w:shd w:fill="auto" w:val="clear"/>
        </w:rPr>
        <w:t xml:space="preserve">êu có mã số từ Mã số 21 </w:t>
      </w:r>
      <w:r>
        <w:rPr>
          <w:rFonts w:ascii="Cambria" w:hAnsi="Cambria" w:cs="Cambria" w:eastAsia="Cambria"/>
          <w:color w:val="auto"/>
          <w:spacing w:val="0"/>
          <w:position w:val="0"/>
          <w:sz w:val="28"/>
          <w:shd w:fill="auto" w:val="clear"/>
        </w:rPr>
        <w:t xml:space="preserve">đến M</w:t>
      </w:r>
      <w:r>
        <w:rPr>
          <w:rFonts w:ascii="Cambria" w:hAnsi="Cambria" w:cs="Cambria" w:eastAsia="Cambria"/>
          <w:color w:val="auto"/>
          <w:spacing w:val="0"/>
          <w:position w:val="0"/>
          <w:sz w:val="28"/>
          <w:shd w:fill="auto" w:val="clear"/>
        </w:rPr>
        <w:t xml:space="preserve">ã số 24. Nếu số liệu chỉ tiêu này là số âm thì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d</w:t>
      </w:r>
      <w:r>
        <w:rPr>
          <w:rFonts w:ascii="Cambria" w:hAnsi="Cambria" w:cs="Cambria" w:eastAsia="Cambria"/>
          <w:color w:val="auto"/>
          <w:spacing w:val="0"/>
          <w:position w:val="0"/>
          <w:sz w:val="28"/>
          <w:shd w:fill="auto" w:val="clear"/>
        </w:rPr>
        <w:t xml:space="preserve">ưới h</w:t>
      </w:r>
      <w:r>
        <w:rPr>
          <w:rFonts w:ascii="Cambria" w:hAnsi="Cambria" w:cs="Cambria" w:eastAsia="Cambria"/>
          <w:color w:val="auto"/>
          <w:spacing w:val="0"/>
          <w:position w:val="0"/>
          <w:sz w:val="28"/>
          <w:shd w:fill="auto" w:val="clear"/>
        </w:rPr>
        <w:t xml:space="preserve">ình thức ghi trong ngoặc </w:t>
      </w:r>
      <w:r>
        <w:rPr>
          <w:rFonts w:ascii="Cambria" w:hAnsi="Cambria" w:cs="Cambria" w:eastAsia="Cambria"/>
          <w:color w:val="auto"/>
          <w:spacing w:val="0"/>
          <w:position w:val="0"/>
          <w:sz w:val="28"/>
          <w:shd w:fill="auto" w:val="clear"/>
        </w:rPr>
        <w:t xml:space="preserve">đơn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30 = Mã số 21 + Mã số 22 + Mã số 23 + Mã số 24.</w:t>
      </w:r>
    </w:p>
    <w:p>
      <w:pPr>
        <w:spacing w:before="120" w:after="120" w:line="288"/>
        <w:ind w:right="0" w:left="0" w:firstLine="720"/>
        <w:jc w:val="both"/>
        <w:rPr>
          <w:rFonts w:ascii="Cambria" w:hAnsi="Cambria" w:cs="Cambria" w:eastAsia="Cambria"/>
          <w:b/>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w:t>
      </w:r>
      <w:r>
        <w:rPr>
          <w:rFonts w:ascii="Cambria" w:hAnsi="Cambria" w:cs="Cambria" w:eastAsia="Cambria"/>
          <w:b/>
          <w:i/>
          <w:color w:val="auto"/>
          <w:spacing w:val="0"/>
          <w:position w:val="0"/>
          <w:sz w:val="28"/>
          <w:shd w:fill="auto" w:val="clear"/>
        </w:rPr>
        <w:t xml:space="preserve">4.4.</w:t>
      </w:r>
      <w:r>
        <w:rPr>
          <w:rFonts w:ascii="Cambria" w:hAnsi="Cambria" w:cs="Cambria" w:eastAsia="Cambria"/>
          <w:i/>
          <w:color w:val="auto"/>
          <w:spacing w:val="0"/>
          <w:position w:val="0"/>
          <w:sz w:val="28"/>
          <w:shd w:fill="auto" w:val="clear"/>
        </w:rPr>
        <w:t xml:space="preserve"> </w:t>
      </w:r>
      <w:r>
        <w:rPr>
          <w:rFonts w:ascii="Cambria" w:hAnsi="Cambria" w:cs="Cambria" w:eastAsia="Cambria"/>
          <w:b/>
          <w:i/>
          <w:color w:val="auto"/>
          <w:spacing w:val="0"/>
          <w:position w:val="0"/>
          <w:sz w:val="28"/>
          <w:shd w:fill="auto" w:val="clear"/>
        </w:rPr>
        <w:t xml:space="preserve">Ph</w:t>
      </w:r>
      <w:r>
        <w:rPr>
          <w:rFonts w:ascii="Cambria" w:hAnsi="Cambria" w:cs="Cambria" w:eastAsia="Cambria"/>
          <w:b/>
          <w:i/>
          <w:color w:val="auto"/>
          <w:spacing w:val="0"/>
          <w:position w:val="0"/>
          <w:sz w:val="28"/>
          <w:shd w:fill="auto" w:val="clear"/>
        </w:rPr>
        <w:t xml:space="preserve">ương pháp lập các chỉ tiêu lưu chuyển tiền từ hoạt động tài chính</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thu từ các khoản </w:t>
      </w:r>
      <w:r>
        <w:rPr>
          <w:rFonts w:ascii="Cambria" w:hAnsi="Cambria" w:cs="Cambria" w:eastAsia="Cambria"/>
          <w:b/>
          <w:color w:val="auto"/>
          <w:spacing w:val="0"/>
          <w:position w:val="0"/>
          <w:sz w:val="28"/>
          <w:shd w:fill="auto" w:val="clear"/>
        </w:rPr>
        <w:t xml:space="preserve">đi vay - M</w:t>
      </w:r>
      <w:r>
        <w:rPr>
          <w:rFonts w:ascii="Cambria" w:hAnsi="Cambria" w:cs="Cambria" w:eastAsia="Cambria"/>
          <w:b/>
          <w:color w:val="auto"/>
          <w:spacing w:val="0"/>
          <w:position w:val="0"/>
          <w:sz w:val="28"/>
          <w:shd w:fill="auto" w:val="clear"/>
        </w:rPr>
        <w:t xml:space="preserve">ã số 31:</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Là chỉ tiêu tổng hợp phản ánh tổng số tiền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thực nhận </w:t>
      </w:r>
      <w:r>
        <w:rPr>
          <w:rFonts w:ascii="Cambria" w:hAnsi="Cambria" w:cs="Cambria" w:eastAsia="Cambria"/>
          <w:color w:val="auto"/>
          <w:spacing w:val="0"/>
          <w:position w:val="0"/>
          <w:sz w:val="28"/>
          <w:shd w:fill="auto" w:val="clear"/>
        </w:rPr>
        <w:t xml:space="preserve">được trong kỳ từ nguồn đi vay các tổ chức t</w:t>
      </w:r>
      <w:r>
        <w:rPr>
          <w:rFonts w:ascii="Cambria" w:hAnsi="Cambria" w:cs="Cambria" w:eastAsia="Cambria"/>
          <w:color w:val="auto"/>
          <w:spacing w:val="0"/>
          <w:position w:val="0"/>
          <w:sz w:val="28"/>
          <w:shd w:fill="auto" w:val="clear"/>
        </w:rPr>
        <w:t xml:space="preserve">ài chính, tín dụng và các </w:t>
      </w:r>
      <w:r>
        <w:rPr>
          <w:rFonts w:ascii="Cambria" w:hAnsi="Cambria" w:cs="Cambria" w:eastAsia="Cambria"/>
          <w:color w:val="auto"/>
          <w:spacing w:val="0"/>
          <w:position w:val="0"/>
          <w:sz w:val="28"/>
          <w:shd w:fill="auto" w:val="clear"/>
        </w:rPr>
        <w:t xml:space="preserve">đối tượng khác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phát sinh trong kỳ báo cáo.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thu từ các khoản </w:t>
      </w:r>
      <w:r>
        <w:rPr>
          <w:rFonts w:ascii="Cambria" w:hAnsi="Cambria" w:cs="Cambria" w:eastAsia="Cambria"/>
          <w:color w:val="auto"/>
          <w:spacing w:val="0"/>
          <w:position w:val="0"/>
          <w:sz w:val="28"/>
          <w:shd w:fill="auto" w:val="clear"/>
        </w:rPr>
        <w:t xml:space="preserve">đi vay</w:t>
      </w:r>
      <w:r>
        <w:rPr>
          <w:rFonts w:ascii="Cambria" w:hAnsi="Cambria" w:cs="Cambria" w:eastAsia="Cambria"/>
          <w:b/>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(m</w:t>
      </w:r>
      <w:r>
        <w:rPr>
          <w:rFonts w:ascii="Cambria" w:hAnsi="Cambria" w:cs="Cambria" w:eastAsia="Cambria"/>
          <w:color w:val="auto"/>
          <w:spacing w:val="0"/>
          <w:position w:val="0"/>
          <w:sz w:val="28"/>
          <w:shd w:fill="auto" w:val="clear"/>
        </w:rPr>
        <w:t xml:space="preserve">ã số 331).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nhận vốn góp - Mã số 32:</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số tiền nhận vốn góp của chủ sở hữu cho hoạt </w:t>
      </w:r>
      <w:r>
        <w:rPr>
          <w:rFonts w:ascii="Cambria" w:hAnsi="Cambria" w:cs="Cambria" w:eastAsia="Cambria"/>
          <w:color w:val="auto"/>
          <w:spacing w:val="0"/>
          <w:position w:val="0"/>
          <w:sz w:val="28"/>
          <w:shd w:fill="auto" w:val="clear"/>
        </w:rPr>
        <w:t xml:space="preserve">động sản xuất kinh doanh, dịch vụ trong năm báo cáo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nhận vốn góp (mã số 332).</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hoàn trả gốc vay - Mã số 33:</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Là chỉ tiêu tổng hợp phản ánh tổng số tiền hoàn trả gốc </w:t>
      </w:r>
      <w:r>
        <w:rPr>
          <w:rFonts w:ascii="Cambria" w:hAnsi="Cambria" w:cs="Cambria" w:eastAsia="Cambria"/>
          <w:color w:val="auto"/>
          <w:spacing w:val="0"/>
          <w:position w:val="0"/>
          <w:sz w:val="28"/>
          <w:shd w:fill="auto" w:val="clear"/>
        </w:rPr>
        <w:t xml:space="preserve">đi vay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phát sinh trong n</w:t>
      </w:r>
      <w:r>
        <w:rPr>
          <w:rFonts w:ascii="Cambria" w:hAnsi="Cambria" w:cs="Cambria" w:eastAsia="Cambria"/>
          <w:color w:val="auto"/>
          <w:spacing w:val="0"/>
          <w:position w:val="0"/>
          <w:sz w:val="28"/>
          <w:shd w:fill="auto" w:val="clear"/>
        </w:rPr>
        <w:t xml:space="preserve">ăm báo cáo.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hoàn trả gốc vay (mã số 333). C</w:t>
      </w:r>
      <w:r>
        <w:rPr>
          <w:rFonts w:ascii="Cambria" w:hAnsi="Cambria" w:cs="Cambria" w:eastAsia="Cambria"/>
          <w:color w:val="auto"/>
          <w:spacing w:val="-2"/>
          <w:position w:val="0"/>
          <w:sz w:val="28"/>
          <w:shd w:fill="auto" w:val="clear"/>
        </w:rPr>
        <w:t xml:space="preserve">hỉ tiêu này </w:t>
      </w:r>
      <w:r>
        <w:rPr>
          <w:rFonts w:ascii="Cambria" w:hAnsi="Cambria" w:cs="Cambria" w:eastAsia="Cambria"/>
          <w:color w:val="auto"/>
          <w:spacing w:val="-2"/>
          <w:position w:val="0"/>
          <w:sz w:val="28"/>
          <w:shd w:fill="auto" w:val="clear"/>
        </w:rPr>
        <w:t xml:space="preserve">được ghi bằng số âm dưới h</w:t>
      </w:r>
      <w:r>
        <w:rPr>
          <w:rFonts w:ascii="Cambria" w:hAnsi="Cambria" w:cs="Cambria" w:eastAsia="Cambria"/>
          <w:color w:val="auto"/>
          <w:spacing w:val="-2"/>
          <w:position w:val="0"/>
          <w:sz w:val="28"/>
          <w:shd w:fill="auto" w:val="clear"/>
        </w:rPr>
        <w:t xml:space="preserve">ình thức ghi trong ngoặc </w:t>
      </w:r>
      <w:r>
        <w:rPr>
          <w:rFonts w:ascii="Cambria" w:hAnsi="Cambria" w:cs="Cambria" w:eastAsia="Cambria"/>
          <w:color w:val="auto"/>
          <w:spacing w:val="-2"/>
          <w:position w:val="0"/>
          <w:sz w:val="28"/>
          <w:shd w:fill="auto" w:val="clear"/>
        </w:rPr>
        <w:t xml:space="preserve">đơn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hoàn trả vốn góp - Mã số 34:</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Là chỉ tiêu tổng hợp phản ánh tổng số tiền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hoàn trả lại vốn góp cho chủ sở hữu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phát sinh trong n</w:t>
      </w:r>
      <w:r>
        <w:rPr>
          <w:rFonts w:ascii="Cambria" w:hAnsi="Cambria" w:cs="Cambria" w:eastAsia="Cambria"/>
          <w:color w:val="auto"/>
          <w:spacing w:val="0"/>
          <w:position w:val="0"/>
          <w:sz w:val="28"/>
          <w:shd w:fill="auto" w:val="clear"/>
        </w:rPr>
        <w:t xml:space="preserve">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hoàn trả vốn góp (mã số 334). C</w:t>
      </w:r>
      <w:r>
        <w:rPr>
          <w:rFonts w:ascii="Cambria" w:hAnsi="Cambria" w:cs="Cambria" w:eastAsia="Cambria"/>
          <w:color w:val="auto"/>
          <w:spacing w:val="-2"/>
          <w:position w:val="0"/>
          <w:sz w:val="28"/>
          <w:shd w:fill="auto" w:val="clear"/>
        </w:rPr>
        <w:t xml:space="preserve">hỉ tiêu này </w:t>
      </w:r>
      <w:r>
        <w:rPr>
          <w:rFonts w:ascii="Cambria" w:hAnsi="Cambria" w:cs="Cambria" w:eastAsia="Cambria"/>
          <w:color w:val="auto"/>
          <w:spacing w:val="-2"/>
          <w:position w:val="0"/>
          <w:sz w:val="28"/>
          <w:shd w:fill="auto" w:val="clear"/>
        </w:rPr>
        <w:t xml:space="preserve">được ghi bằng số âm dưới h</w:t>
      </w:r>
      <w:r>
        <w:rPr>
          <w:rFonts w:ascii="Cambria" w:hAnsi="Cambria" w:cs="Cambria" w:eastAsia="Cambria"/>
          <w:color w:val="auto"/>
          <w:spacing w:val="-2"/>
          <w:position w:val="0"/>
          <w:sz w:val="28"/>
          <w:shd w:fill="auto" w:val="clear"/>
        </w:rPr>
        <w:t xml:space="preserve">ình thức ghi trong ngoặc </w:t>
      </w:r>
      <w:r>
        <w:rPr>
          <w:rFonts w:ascii="Cambria" w:hAnsi="Cambria" w:cs="Cambria" w:eastAsia="Cambria"/>
          <w:color w:val="auto"/>
          <w:spacing w:val="-2"/>
          <w:position w:val="0"/>
          <w:sz w:val="28"/>
          <w:shd w:fill="auto" w:val="clear"/>
        </w:rPr>
        <w:t xml:space="preserve">đơn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Tiền cổ tức/lợi nhuận </w:t>
      </w:r>
      <w:r>
        <w:rPr>
          <w:rFonts w:ascii="Cambria" w:hAnsi="Cambria" w:cs="Cambria" w:eastAsia="Cambria"/>
          <w:b/>
          <w:color w:val="auto"/>
          <w:spacing w:val="0"/>
          <w:position w:val="0"/>
          <w:sz w:val="28"/>
          <w:shd w:fill="auto" w:val="clear"/>
        </w:rPr>
        <w:t xml:space="preserve">đ</w:t>
      </w:r>
      <w:r>
        <w:rPr>
          <w:rFonts w:ascii="Cambria" w:hAnsi="Cambria" w:cs="Cambria" w:eastAsia="Cambria"/>
          <w:b/>
          <w:color w:val="auto"/>
          <w:spacing w:val="0"/>
          <w:position w:val="0"/>
          <w:sz w:val="28"/>
          <w:shd w:fill="auto" w:val="clear"/>
        </w:rPr>
        <w:t xml:space="preserve">ã trả cho chủ sở hữu - Mã số 35:</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Là chỉ tiêu tổng hợp phản ánh tổng số tiền cổ tức/lợi nhuận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chi trả cho các chủ sở hữu trong n</w:t>
      </w:r>
      <w:r>
        <w:rPr>
          <w:rFonts w:ascii="Cambria" w:hAnsi="Cambria" w:cs="Cambria" w:eastAsia="Cambria"/>
          <w:color w:val="auto"/>
          <w:spacing w:val="0"/>
          <w:position w:val="0"/>
          <w:sz w:val="28"/>
          <w:shd w:fill="auto" w:val="clear"/>
        </w:rPr>
        <w:t xml:space="preserve">ăm báo cáo của </w:t>
      </w:r>
      <w:r>
        <w:rPr>
          <w:rFonts w:ascii="Cambria" w:hAnsi="Cambria" w:cs="Cambria" w:eastAsia="Cambria"/>
          <w:color w:val="auto"/>
          <w:spacing w:val="-4"/>
          <w:position w:val="0"/>
          <w:sz w:val="28"/>
          <w:shd w:fill="auto" w:val="clear"/>
        </w:rPr>
        <w:t xml:space="preserve">các 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Tiền cổ tức/lợi nhuận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trả cho chủ sở hữu (mã số 335). C</w:t>
      </w:r>
      <w:r>
        <w:rPr>
          <w:rFonts w:ascii="Cambria" w:hAnsi="Cambria" w:cs="Cambria" w:eastAsia="Cambria"/>
          <w:color w:val="auto"/>
          <w:spacing w:val="-2"/>
          <w:position w:val="0"/>
          <w:sz w:val="28"/>
          <w:shd w:fill="auto" w:val="clear"/>
        </w:rPr>
        <w:t xml:space="preserve">hỉ tiêu này </w:t>
      </w:r>
      <w:r>
        <w:rPr>
          <w:rFonts w:ascii="Cambria" w:hAnsi="Cambria" w:cs="Cambria" w:eastAsia="Cambria"/>
          <w:color w:val="auto"/>
          <w:spacing w:val="-2"/>
          <w:position w:val="0"/>
          <w:sz w:val="28"/>
          <w:shd w:fill="auto" w:val="clear"/>
        </w:rPr>
        <w:t xml:space="preserve">được ghi bằng số âm dưới h</w:t>
      </w:r>
      <w:r>
        <w:rPr>
          <w:rFonts w:ascii="Cambria" w:hAnsi="Cambria" w:cs="Cambria" w:eastAsia="Cambria"/>
          <w:color w:val="auto"/>
          <w:spacing w:val="-2"/>
          <w:position w:val="0"/>
          <w:sz w:val="28"/>
          <w:shd w:fill="auto" w:val="clear"/>
        </w:rPr>
        <w:t xml:space="preserve">ình thức ghi trong ngoặc </w:t>
      </w:r>
      <w:r>
        <w:rPr>
          <w:rFonts w:ascii="Cambria" w:hAnsi="Cambria" w:cs="Cambria" w:eastAsia="Cambria"/>
          <w:color w:val="auto"/>
          <w:spacing w:val="-2"/>
          <w:position w:val="0"/>
          <w:sz w:val="28"/>
          <w:shd w:fill="auto" w:val="clear"/>
        </w:rPr>
        <w:t xml:space="preserve">đơn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L</w:t>
      </w:r>
      <w:r>
        <w:rPr>
          <w:rFonts w:ascii="Cambria" w:hAnsi="Cambria" w:cs="Cambria" w:eastAsia="Cambria"/>
          <w:b/>
          <w:color w:val="auto"/>
          <w:spacing w:val="0"/>
          <w:position w:val="0"/>
          <w:sz w:val="28"/>
          <w:shd w:fill="auto" w:val="clear"/>
        </w:rPr>
        <w:t xml:space="preserve">ưu chuyển tiền thuần từ hoạt động tài chính- M</w:t>
      </w:r>
      <w:r>
        <w:rPr>
          <w:rFonts w:ascii="Cambria" w:hAnsi="Cambria" w:cs="Cambria" w:eastAsia="Cambria"/>
          <w:b/>
          <w:color w:val="auto"/>
          <w:spacing w:val="0"/>
          <w:position w:val="0"/>
          <w:sz w:val="28"/>
          <w:shd w:fill="auto" w:val="clear"/>
        </w:rPr>
        <w:t xml:space="preserve">ã số 40: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chênh lệch giữa tổng số tiền thu vào với tổng số tiền chi ra từ hoạt </w:t>
      </w:r>
      <w:r>
        <w:rPr>
          <w:rFonts w:ascii="Cambria" w:hAnsi="Cambria" w:cs="Cambria" w:eastAsia="Cambria"/>
          <w:color w:val="auto"/>
          <w:spacing w:val="0"/>
          <w:position w:val="0"/>
          <w:sz w:val="28"/>
          <w:shd w:fill="auto" w:val="clear"/>
        </w:rPr>
        <w:t xml:space="preserve">động t</w:t>
      </w:r>
      <w:r>
        <w:rPr>
          <w:rFonts w:ascii="Cambria" w:hAnsi="Cambria" w:cs="Cambria" w:eastAsia="Cambria"/>
          <w:color w:val="auto"/>
          <w:spacing w:val="0"/>
          <w:position w:val="0"/>
          <w:sz w:val="28"/>
          <w:shd w:fill="auto" w:val="clear"/>
        </w:rPr>
        <w:t xml:space="preserve">ài chính trong kỳ báo cáo của </w:t>
      </w:r>
      <w:r>
        <w:rPr>
          <w:rFonts w:ascii="Cambria" w:hAnsi="Cambria" w:cs="Cambria" w:eastAsia="Cambria"/>
          <w:color w:val="auto"/>
          <w:spacing w:val="-4"/>
          <w:position w:val="0"/>
          <w:sz w:val="28"/>
          <w:shd w:fill="auto" w:val="clear"/>
        </w:rPr>
        <w:t xml:space="preserve">các </w:t>
      </w:r>
      <w:r>
        <w:rPr>
          <w:rFonts w:ascii="Cambria" w:hAnsi="Cambria" w:cs="Cambria" w:eastAsia="Cambria"/>
          <w:color w:val="auto"/>
          <w:spacing w:val="-4"/>
          <w:position w:val="0"/>
          <w:sz w:val="28"/>
          <w:shd w:fill="auto" w:val="clear"/>
        </w:rPr>
        <w:t xml:space="preserve">đơn vị trực thuộc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w:t>
      </w:r>
      <w:r>
        <w:rPr>
          <w:rFonts w:ascii="Cambria" w:hAnsi="Cambria" w:cs="Cambria" w:eastAsia="Cambria"/>
          <w:color w:val="auto"/>
          <w:spacing w:val="0"/>
          <w:position w:val="0"/>
          <w:sz w:val="28"/>
          <w:shd w:fill="auto" w:val="clear"/>
        </w:rPr>
        <w:t xml:space="preserve">được tính bằng tổng cộng số liệu các chỉ ti</w:t>
      </w:r>
      <w:r>
        <w:rPr>
          <w:rFonts w:ascii="Cambria" w:hAnsi="Cambria" w:cs="Cambria" w:eastAsia="Cambria"/>
          <w:color w:val="auto"/>
          <w:spacing w:val="0"/>
          <w:position w:val="0"/>
          <w:sz w:val="28"/>
          <w:shd w:fill="auto" w:val="clear"/>
        </w:rPr>
        <w:t xml:space="preserve">êu có mã số từ Mã số 31 </w:t>
      </w:r>
      <w:r>
        <w:rPr>
          <w:rFonts w:ascii="Cambria" w:hAnsi="Cambria" w:cs="Cambria" w:eastAsia="Cambria"/>
          <w:color w:val="auto"/>
          <w:spacing w:val="0"/>
          <w:position w:val="0"/>
          <w:sz w:val="28"/>
          <w:shd w:fill="auto" w:val="clear"/>
        </w:rPr>
        <w:t xml:space="preserve">đến M</w:t>
      </w:r>
      <w:r>
        <w:rPr>
          <w:rFonts w:ascii="Cambria" w:hAnsi="Cambria" w:cs="Cambria" w:eastAsia="Cambria"/>
          <w:color w:val="auto"/>
          <w:spacing w:val="0"/>
          <w:position w:val="0"/>
          <w:sz w:val="28"/>
          <w:shd w:fill="auto" w:val="clear"/>
        </w:rPr>
        <w:t xml:space="preserve">ã số 35. Nếu số liệu chỉ tiêu này là số âm thì ghi trong ngoặc </w:t>
      </w:r>
      <w:r>
        <w:rPr>
          <w:rFonts w:ascii="Cambria" w:hAnsi="Cambria" w:cs="Cambria" w:eastAsia="Cambria"/>
          <w:color w:val="auto"/>
          <w:spacing w:val="0"/>
          <w:position w:val="0"/>
          <w:sz w:val="28"/>
          <w:shd w:fill="auto" w:val="clear"/>
        </w:rPr>
        <w:t xml:space="preserve">đơn (...).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40 = Mã số 31 + Mã số 32 + Mã số 33 + Mã số 34 + Mã số 35.</w:t>
      </w:r>
    </w:p>
    <w:p>
      <w:pPr>
        <w:spacing w:before="120" w:after="120" w:line="288"/>
        <w:ind w:right="0" w:left="0" w:firstLine="720"/>
        <w:jc w:val="both"/>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L</w:t>
      </w:r>
      <w:r>
        <w:rPr>
          <w:rFonts w:ascii="Cambria" w:hAnsi="Cambria" w:cs="Cambria" w:eastAsia="Cambria"/>
          <w:b/>
          <w:color w:val="auto"/>
          <w:spacing w:val="-4"/>
          <w:position w:val="0"/>
          <w:sz w:val="28"/>
          <w:shd w:fill="auto" w:val="clear"/>
        </w:rPr>
        <w:t xml:space="preserve">ưu chuyển tiền thuần trong năm - M</w:t>
      </w:r>
      <w:r>
        <w:rPr>
          <w:rFonts w:ascii="Cambria" w:hAnsi="Cambria" w:cs="Cambria" w:eastAsia="Cambria"/>
          <w:b/>
          <w:color w:val="auto"/>
          <w:spacing w:val="-4"/>
          <w:position w:val="0"/>
          <w:sz w:val="28"/>
          <w:shd w:fill="auto" w:val="clear"/>
        </w:rPr>
        <w:t xml:space="preserve">ã số 50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chênh lệch giữa tổng số tiền thu vào với tổng số tiền chi ra từ cả ba loại hoạt </w:t>
      </w:r>
      <w:r>
        <w:rPr>
          <w:rFonts w:ascii="Cambria" w:hAnsi="Cambria" w:cs="Cambria" w:eastAsia="Cambria"/>
          <w:color w:val="auto"/>
          <w:spacing w:val="0"/>
          <w:position w:val="0"/>
          <w:sz w:val="28"/>
          <w:shd w:fill="auto" w:val="clear"/>
        </w:rPr>
        <w:t xml:space="preserve">động: Hoạt động chính, hoạt động đầu tư v</w:t>
      </w:r>
      <w:r>
        <w:rPr>
          <w:rFonts w:ascii="Cambria" w:hAnsi="Cambria" w:cs="Cambria" w:eastAsia="Cambria"/>
          <w:color w:val="auto"/>
          <w:spacing w:val="0"/>
          <w:position w:val="0"/>
          <w:sz w:val="28"/>
          <w:shd w:fill="auto" w:val="clear"/>
        </w:rPr>
        <w:t xml:space="preserve">à hoạt </w:t>
      </w:r>
      <w:r>
        <w:rPr>
          <w:rFonts w:ascii="Cambria" w:hAnsi="Cambria" w:cs="Cambria" w:eastAsia="Cambria"/>
          <w:color w:val="auto"/>
          <w:spacing w:val="0"/>
          <w:position w:val="0"/>
          <w:sz w:val="28"/>
          <w:shd w:fill="auto" w:val="clear"/>
        </w:rPr>
        <w:t xml:space="preserve">động t</w:t>
      </w:r>
      <w:r>
        <w:rPr>
          <w:rFonts w:ascii="Cambria" w:hAnsi="Cambria" w:cs="Cambria" w:eastAsia="Cambria"/>
          <w:color w:val="auto"/>
          <w:spacing w:val="0"/>
          <w:position w:val="0"/>
          <w:sz w:val="28"/>
          <w:shd w:fill="auto" w:val="clear"/>
        </w:rPr>
        <w:t xml:space="preserve">ài chính của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trong n</w:t>
      </w:r>
      <w:r>
        <w:rPr>
          <w:rFonts w:ascii="Cambria" w:hAnsi="Cambria" w:cs="Cambria" w:eastAsia="Cambria"/>
          <w:color w:val="auto"/>
          <w:spacing w:val="0"/>
          <w:position w:val="0"/>
          <w:sz w:val="28"/>
          <w:shd w:fill="auto" w:val="clear"/>
        </w:rPr>
        <w:t xml:space="preserve">ăm báo cáo.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50 = Mã số 10 + Mã số 30 + Mã số 40. Nếu số liệu chỉ tiêu này là số âm thì ghi trong ngoặc </w:t>
      </w:r>
      <w:r>
        <w:rPr>
          <w:rFonts w:ascii="Cambria" w:hAnsi="Cambria" w:cs="Cambria" w:eastAsia="Cambria"/>
          <w:color w:val="auto"/>
          <w:spacing w:val="0"/>
          <w:position w:val="0"/>
          <w:sz w:val="28"/>
          <w:shd w:fill="auto" w:val="clear"/>
        </w:rPr>
        <w:t xml:space="preserve">đơn (...).</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 Số d</w:t>
      </w:r>
      <w:r>
        <w:rPr>
          <w:rFonts w:ascii="Cambria" w:hAnsi="Cambria" w:cs="Cambria" w:eastAsia="Cambria"/>
          <w:b/>
          <w:color w:val="auto"/>
          <w:spacing w:val="0"/>
          <w:position w:val="0"/>
          <w:sz w:val="28"/>
          <w:shd w:fill="auto" w:val="clear"/>
        </w:rPr>
        <w:t xml:space="preserve">ư tiền đầu năm - M</w:t>
      </w:r>
      <w:r>
        <w:rPr>
          <w:rFonts w:ascii="Cambria" w:hAnsi="Cambria" w:cs="Cambria" w:eastAsia="Cambria"/>
          <w:b/>
          <w:color w:val="auto"/>
          <w:spacing w:val="0"/>
          <w:position w:val="0"/>
          <w:sz w:val="28"/>
          <w:shd w:fill="auto" w:val="clear"/>
        </w:rPr>
        <w:t xml:space="preserve">ã số 60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Chỉ tiêu này </w:t>
      </w:r>
      <w:r>
        <w:rPr>
          <w:rFonts w:ascii="Cambria" w:hAnsi="Cambria" w:cs="Cambria" w:eastAsia="Cambria"/>
          <w:color w:val="auto"/>
          <w:spacing w:val="0"/>
          <w:position w:val="0"/>
          <w:sz w:val="28"/>
          <w:shd w:fill="auto" w:val="clear"/>
        </w:rPr>
        <w:t xml:space="preserve">được lập căn cứ v</w:t>
      </w:r>
      <w:r>
        <w:rPr>
          <w:rFonts w:ascii="Cambria" w:hAnsi="Cambria" w:cs="Cambria" w:eastAsia="Cambria"/>
          <w:color w:val="auto"/>
          <w:spacing w:val="0"/>
          <w:position w:val="0"/>
          <w:sz w:val="28"/>
          <w:shd w:fill="auto" w:val="clear"/>
        </w:rPr>
        <w:t xml:space="preserve">ào số liệu chỉ tiêu “Tiền” </w:t>
      </w:r>
      <w:r>
        <w:rPr>
          <w:rFonts w:ascii="Cambria" w:hAnsi="Cambria" w:cs="Cambria" w:eastAsia="Cambria"/>
          <w:color w:val="auto"/>
          <w:spacing w:val="0"/>
          <w:position w:val="0"/>
          <w:sz w:val="28"/>
          <w:shd w:fill="auto" w:val="clear"/>
        </w:rPr>
        <w:t xml:space="preserve">đầu năm báo cáo (M</w:t>
      </w:r>
      <w:r>
        <w:rPr>
          <w:rFonts w:ascii="Cambria" w:hAnsi="Cambria" w:cs="Cambria" w:eastAsia="Cambria"/>
          <w:color w:val="auto"/>
          <w:spacing w:val="0"/>
          <w:position w:val="0"/>
          <w:sz w:val="28"/>
          <w:shd w:fill="auto" w:val="clear"/>
        </w:rPr>
        <w:t xml:space="preserve">ã số 01, cột “Số </w:t>
      </w:r>
      <w:r>
        <w:rPr>
          <w:rFonts w:ascii="Cambria" w:hAnsi="Cambria" w:cs="Cambria" w:eastAsia="Cambria"/>
          <w:color w:val="auto"/>
          <w:spacing w:val="0"/>
          <w:position w:val="0"/>
          <w:sz w:val="28"/>
          <w:shd w:fill="auto" w:val="clear"/>
        </w:rPr>
        <w:t xml:space="preserve">đầu năm” tr</w:t>
      </w:r>
      <w:r>
        <w:rPr>
          <w:rFonts w:ascii="Cambria" w:hAnsi="Cambria" w:cs="Cambria" w:eastAsia="Cambria"/>
          <w:color w:val="auto"/>
          <w:spacing w:val="0"/>
          <w:position w:val="0"/>
          <w:sz w:val="28"/>
          <w:shd w:fill="auto" w:val="clear"/>
        </w:rPr>
        <w:t xml:space="preserve">ên Báo cáo tình hình tài chính tổng hợp).</w:t>
      </w:r>
    </w:p>
    <w:p>
      <w:pPr>
        <w:tabs>
          <w:tab w:val="left" w:pos="720" w:leader="none"/>
          <w:tab w:val="left" w:pos="993" w:leader="none"/>
        </w:tabs>
        <w:spacing w:before="120" w:after="120" w:line="288"/>
        <w:ind w:right="0" w:left="720" w:firstLine="0"/>
        <w:jc w:val="both"/>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 Ảnh h</w:t>
      </w:r>
      <w:r>
        <w:rPr>
          <w:rFonts w:ascii="Cambria" w:hAnsi="Cambria" w:cs="Cambria" w:eastAsia="Cambria"/>
          <w:b/>
          <w:color w:val="000000"/>
          <w:spacing w:val="0"/>
          <w:position w:val="0"/>
          <w:sz w:val="24"/>
          <w:shd w:fill="auto" w:val="clear"/>
        </w:rPr>
        <w:t xml:space="preserve">ưởng của chênh lệch tỷ giá - M</w:t>
      </w:r>
      <w:r>
        <w:rPr>
          <w:rFonts w:ascii="Cambria" w:hAnsi="Cambria" w:cs="Cambria" w:eastAsia="Cambria"/>
          <w:b/>
          <w:color w:val="000000"/>
          <w:spacing w:val="0"/>
          <w:position w:val="0"/>
          <w:sz w:val="24"/>
          <w:shd w:fill="auto" w:val="clear"/>
        </w:rPr>
        <w:t xml:space="preserve">ã số 70: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Là chỉ tiêu tổng hợp phản ánh tổng chênh lệch tỷ giá do </w:t>
      </w:r>
      <w:r>
        <w:rPr>
          <w:rFonts w:ascii="Cambria" w:hAnsi="Cambria" w:cs="Cambria" w:eastAsia="Cambria"/>
          <w:color w:val="auto"/>
          <w:spacing w:val="0"/>
          <w:position w:val="0"/>
          <w:sz w:val="28"/>
          <w:shd w:fill="auto" w:val="clear"/>
        </w:rPr>
        <w:t xml:space="preserve">đánh giá lại số dư cuối kỳ của ngoại tệ tại thời điểm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ghi vào chỉ tiêu này </w:t>
      </w:r>
      <w:r>
        <w:rPr>
          <w:rFonts w:ascii="Cambria" w:hAnsi="Cambria" w:cs="Cambria" w:eastAsia="Cambria"/>
          <w:color w:val="auto"/>
          <w:spacing w:val="0"/>
          <w:position w:val="0"/>
          <w:sz w:val="28"/>
          <w:shd w:fill="auto" w:val="clear"/>
        </w:rPr>
        <w:t xml:space="preserve">được lấy từ Bảng tổng hợp các chỉ ti</w:t>
      </w:r>
      <w:r>
        <w:rPr>
          <w:rFonts w:ascii="Cambria" w:hAnsi="Cambria" w:cs="Cambria" w:eastAsia="Cambria"/>
          <w:color w:val="auto"/>
          <w:spacing w:val="0"/>
          <w:position w:val="0"/>
          <w:sz w:val="28"/>
          <w:shd w:fill="auto" w:val="clear"/>
        </w:rPr>
        <w:t xml:space="preserve">êu báo cáo tài chính, chỉ tiêu ảnh h</w:t>
      </w:r>
      <w:r>
        <w:rPr>
          <w:rFonts w:ascii="Cambria" w:hAnsi="Cambria" w:cs="Cambria" w:eastAsia="Cambria"/>
          <w:color w:val="auto"/>
          <w:spacing w:val="0"/>
          <w:position w:val="0"/>
          <w:sz w:val="28"/>
          <w:shd w:fill="auto" w:val="clear"/>
        </w:rPr>
        <w:t xml:space="preserve">ưởng của chênh lệch tỷ giá (m</w:t>
      </w:r>
      <w:r>
        <w:rPr>
          <w:rFonts w:ascii="Cambria" w:hAnsi="Cambria" w:cs="Cambria" w:eastAsia="Cambria"/>
          <w:color w:val="auto"/>
          <w:spacing w:val="0"/>
          <w:position w:val="0"/>
          <w:sz w:val="28"/>
          <w:shd w:fill="auto" w:val="clear"/>
        </w:rPr>
        <w:t xml:space="preserve">ã số 370).</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b/>
          <w:color w:val="auto"/>
          <w:spacing w:val="0"/>
          <w:position w:val="0"/>
          <w:sz w:val="28"/>
          <w:shd w:fill="auto" w:val="clear"/>
        </w:rPr>
        <w:t xml:space="preserve">Số d</w:t>
      </w:r>
      <w:r>
        <w:rPr>
          <w:rFonts w:ascii="Cambria" w:hAnsi="Cambria" w:cs="Cambria" w:eastAsia="Cambria"/>
          <w:b/>
          <w:color w:val="auto"/>
          <w:spacing w:val="0"/>
          <w:position w:val="0"/>
          <w:sz w:val="28"/>
          <w:shd w:fill="auto" w:val="clear"/>
        </w:rPr>
        <w:t xml:space="preserve">ư tiền cuối năm - M</w:t>
      </w:r>
      <w:r>
        <w:rPr>
          <w:rFonts w:ascii="Cambria" w:hAnsi="Cambria" w:cs="Cambria" w:eastAsia="Cambria"/>
          <w:b/>
          <w:color w:val="auto"/>
          <w:spacing w:val="0"/>
          <w:position w:val="0"/>
          <w:sz w:val="28"/>
          <w:shd w:fill="auto" w:val="clear"/>
        </w:rPr>
        <w:t xml:space="preserve">ã số 80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Mã số 80 = Mã số 50 + Mã số 60 + Mã số 70</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Đồng thời số liệu chỉ ti</w:t>
      </w:r>
      <w:r>
        <w:rPr>
          <w:rFonts w:ascii="Cambria" w:hAnsi="Cambria" w:cs="Cambria" w:eastAsia="Cambria"/>
          <w:color w:val="auto"/>
          <w:spacing w:val="0"/>
          <w:position w:val="0"/>
          <w:sz w:val="28"/>
          <w:shd w:fill="auto" w:val="clear"/>
        </w:rPr>
        <w:t xml:space="preserve">êu này bằng số liệu chỉ tiêu “Tiền”- Mã số 01, cột “Số cuối n</w:t>
      </w:r>
      <w:r>
        <w:rPr>
          <w:rFonts w:ascii="Cambria" w:hAnsi="Cambria" w:cs="Cambria" w:eastAsia="Cambria"/>
          <w:color w:val="auto"/>
          <w:spacing w:val="0"/>
          <w:position w:val="0"/>
          <w:sz w:val="28"/>
          <w:shd w:fill="auto" w:val="clear"/>
        </w:rPr>
        <w:t xml:space="preserve">ăm” tr</w:t>
      </w:r>
      <w:r>
        <w:rPr>
          <w:rFonts w:ascii="Cambria" w:hAnsi="Cambria" w:cs="Cambria" w:eastAsia="Cambria"/>
          <w:color w:val="auto"/>
          <w:spacing w:val="0"/>
          <w:position w:val="0"/>
          <w:sz w:val="28"/>
          <w:shd w:fill="auto" w:val="clear"/>
        </w:rPr>
        <w:t xml:space="preserve">ên Báo cáo tình hình tài chính tổng hợp cùng n</w:t>
      </w:r>
      <w:r>
        <w:rPr>
          <w:rFonts w:ascii="Cambria" w:hAnsi="Cambria" w:cs="Cambria" w:eastAsia="Cambria"/>
          <w:color w:val="auto"/>
          <w:spacing w:val="0"/>
          <w:position w:val="0"/>
          <w:sz w:val="28"/>
          <w:shd w:fill="auto" w:val="clear"/>
        </w:rPr>
        <w:t xml:space="preserve">ăm đó.</w:t>
      </w:r>
    </w:p>
    <w:p>
      <w:pPr>
        <w:spacing w:before="120" w:after="120" w:line="288"/>
        <w:ind w:right="0" w:left="0" w:firstLine="720"/>
        <w:jc w:val="both"/>
        <w:rPr>
          <w:rFonts w:ascii="Cambria" w:hAnsi="Cambria" w:cs="Cambria" w:eastAsia="Cambria"/>
          <w:b/>
          <w:color w:val="auto"/>
          <w:spacing w:val="0"/>
          <w:position w:val="0"/>
          <w:sz w:val="28"/>
          <w:shd w:fill="auto" w:val="clear"/>
        </w:rPr>
      </w:pP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THUYẾT MINH BÁO CÁO TÀI CHÍNH TỔNG HỢP</w:t>
      </w:r>
    </w:p>
    <w:p>
      <w:pPr>
        <w:spacing w:before="120" w:after="120" w:line="288"/>
        <w:ind w:right="0" w:left="0" w:firstLine="0"/>
        <w:jc w:val="center"/>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(Mẫu số B04/BCTC-TH)</w:t>
      </w:r>
    </w:p>
    <w:p>
      <w:pPr>
        <w:spacing w:before="120" w:after="120" w:line="288"/>
        <w:ind w:right="0" w:left="0" w:firstLine="0"/>
        <w:jc w:val="both"/>
        <w:rPr>
          <w:rFonts w:ascii="Cambria" w:hAnsi="Cambria" w:cs="Cambria" w:eastAsia="Cambria"/>
          <w:b/>
          <w:color w:val="auto"/>
          <w:spacing w:val="0"/>
          <w:position w:val="0"/>
          <w:sz w:val="28"/>
          <w:shd w:fill="auto" w:val="clear"/>
        </w:rPr>
      </w:pP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1. Mục </w:t>
      </w:r>
      <w:r>
        <w:rPr>
          <w:rFonts w:ascii="Cambria" w:hAnsi="Cambria" w:cs="Cambria" w:eastAsia="Cambria"/>
          <w:b/>
          <w:color w:val="auto"/>
          <w:spacing w:val="0"/>
          <w:position w:val="0"/>
          <w:sz w:val="28"/>
          <w:shd w:fill="auto" w:val="clear"/>
        </w:rPr>
        <w:t xml:space="preserve">đích: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Thuyết minh Báo cáo tài chính tổng hợp cung cấp các thông tin chi tiết thêm cho các khoản mục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trong các báo cáo Báo cáo tình hình tài chính tổng hợp, Báo cáo kết quả hoạt </w:t>
      </w:r>
      <w:r>
        <w:rPr>
          <w:rFonts w:ascii="Cambria" w:hAnsi="Cambria" w:cs="Cambria" w:eastAsia="Cambria"/>
          <w:color w:val="auto"/>
          <w:spacing w:val="0"/>
          <w:position w:val="0"/>
          <w:sz w:val="28"/>
          <w:shd w:fill="auto" w:val="clear"/>
        </w:rPr>
        <w:t xml:space="preserve">động tổng hợp, Báo cáo lưu chuyển tiền tệ tổng hợp đồng thời chi tiết th</w:t>
      </w:r>
      <w:r>
        <w:rPr>
          <w:rFonts w:ascii="Cambria" w:hAnsi="Cambria" w:cs="Cambria" w:eastAsia="Cambria"/>
          <w:color w:val="auto"/>
          <w:spacing w:val="0"/>
          <w:position w:val="0"/>
          <w:sz w:val="28"/>
          <w:shd w:fill="auto" w:val="clear"/>
        </w:rPr>
        <w:t xml:space="preserve">êm một số thông tin cần thiết khác theo yêu cầu quản lý và cung cấp thông tin cho lập báo cáo tài chính nhà n</w:t>
      </w:r>
      <w:r>
        <w:rPr>
          <w:rFonts w:ascii="Cambria" w:hAnsi="Cambria" w:cs="Cambria" w:eastAsia="Cambria"/>
          <w:color w:val="auto"/>
          <w:spacing w:val="0"/>
          <w:position w:val="0"/>
          <w:sz w:val="28"/>
          <w:shd w:fill="auto" w:val="clear"/>
        </w:rPr>
        <w:t xml:space="preserve">ước.</w:t>
      </w:r>
    </w:p>
    <w:p>
      <w:pPr>
        <w:spacing w:before="120" w:after="120" w:line="288"/>
        <w:ind w:right="0" w:left="0" w:firstLine="720"/>
        <w:jc w:val="both"/>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2.  Nguyên tắc lập và trình bày Thuyết minh Báo cáo tài chính tổng hợp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Thuyết minh báo cáo tài chính tổng hợp phải </w:t>
      </w:r>
      <w:r>
        <w:rPr>
          <w:rFonts w:ascii="Cambria" w:hAnsi="Cambria" w:cs="Cambria" w:eastAsia="Cambria"/>
          <w:color w:val="auto"/>
          <w:spacing w:val="0"/>
          <w:position w:val="0"/>
          <w:sz w:val="28"/>
          <w:shd w:fill="auto" w:val="clear"/>
        </w:rPr>
        <w:t xml:space="preserve">được tr</w:t>
      </w:r>
      <w:r>
        <w:rPr>
          <w:rFonts w:ascii="Cambria" w:hAnsi="Cambria" w:cs="Cambria" w:eastAsia="Cambria"/>
          <w:color w:val="auto"/>
          <w:spacing w:val="0"/>
          <w:position w:val="0"/>
          <w:sz w:val="28"/>
          <w:shd w:fill="auto" w:val="clear"/>
        </w:rPr>
        <w:t xml:space="preserve">ình bày một cách hệ thống theo biểu mẫu và chỉ tiêu </w:t>
      </w:r>
      <w:r>
        <w:rPr>
          <w:rFonts w:ascii="Cambria" w:hAnsi="Cambria" w:cs="Cambria" w:eastAsia="Cambria"/>
          <w:color w:val="auto"/>
          <w:spacing w:val="0"/>
          <w:position w:val="0"/>
          <w:sz w:val="28"/>
          <w:shd w:fill="auto" w:val="clear"/>
        </w:rPr>
        <w:t xml:space="preserve">đ</w:t>
      </w:r>
      <w:r>
        <w:rPr>
          <w:rFonts w:ascii="Cambria" w:hAnsi="Cambria" w:cs="Cambria" w:eastAsia="Cambria"/>
          <w:color w:val="auto"/>
          <w:spacing w:val="0"/>
          <w:position w:val="0"/>
          <w:sz w:val="28"/>
          <w:shd w:fill="auto" w:val="clear"/>
        </w:rPr>
        <w:t xml:space="preserve">ã quy </w:t>
      </w:r>
      <w:r>
        <w:rPr>
          <w:rFonts w:ascii="Cambria" w:hAnsi="Cambria" w:cs="Cambria" w:eastAsia="Cambria"/>
          <w:color w:val="auto"/>
          <w:spacing w:val="0"/>
          <w:position w:val="0"/>
          <w:sz w:val="28"/>
          <w:shd w:fill="auto" w:val="clear"/>
        </w:rPr>
        <w:t xml:space="preserve">định. Ngo</w:t>
      </w:r>
      <w:r>
        <w:rPr>
          <w:rFonts w:ascii="Cambria" w:hAnsi="Cambria" w:cs="Cambria" w:eastAsia="Cambria"/>
          <w:color w:val="auto"/>
          <w:spacing w:val="0"/>
          <w:position w:val="0"/>
          <w:sz w:val="28"/>
          <w:shd w:fill="auto" w:val="clear"/>
        </w:rPr>
        <w:t xml:space="preserve">ài các thông tin nh</w:t>
      </w:r>
      <w:r>
        <w:rPr>
          <w:rFonts w:ascii="Cambria" w:hAnsi="Cambria" w:cs="Cambria" w:eastAsia="Cambria"/>
          <w:color w:val="auto"/>
          <w:spacing w:val="0"/>
          <w:position w:val="0"/>
          <w:sz w:val="28"/>
          <w:shd w:fill="auto" w:val="clear"/>
        </w:rPr>
        <w:t xml:space="preserve">ư mẫu biểu quy định, đơn vị có thể bổ sung các nội dung thuyết minh khác để làm r</w:t>
      </w:r>
      <w:r>
        <w:rPr>
          <w:rFonts w:ascii="Cambria" w:hAnsi="Cambria" w:cs="Cambria" w:eastAsia="Cambria"/>
          <w:color w:val="auto"/>
          <w:spacing w:val="0"/>
          <w:position w:val="0"/>
          <w:sz w:val="28"/>
          <w:shd w:fill="auto" w:val="clear"/>
        </w:rPr>
        <w:t xml:space="preserve">õ h</w:t>
      </w:r>
      <w:r>
        <w:rPr>
          <w:rFonts w:ascii="Cambria" w:hAnsi="Cambria" w:cs="Cambria" w:eastAsia="Cambria"/>
          <w:color w:val="auto"/>
          <w:spacing w:val="0"/>
          <w:position w:val="0"/>
          <w:sz w:val="28"/>
          <w:shd w:fill="auto" w:val="clear"/>
        </w:rPr>
        <w:t xml:space="preserve">ơn các chỉ tiêu đ</w:t>
      </w:r>
      <w:r>
        <w:rPr>
          <w:rFonts w:ascii="Cambria" w:hAnsi="Cambria" w:cs="Cambria" w:eastAsia="Cambria"/>
          <w:color w:val="auto"/>
          <w:spacing w:val="0"/>
          <w:position w:val="0"/>
          <w:sz w:val="28"/>
          <w:shd w:fill="auto" w:val="clear"/>
        </w:rPr>
        <w:t xml:space="preserve">ã trình bày trên các báo cáo tình hình tài chính tổng hợp, báo cáo kết quả hoạt </w:t>
      </w:r>
      <w:r>
        <w:rPr>
          <w:rFonts w:ascii="Cambria" w:hAnsi="Cambria" w:cs="Cambria" w:eastAsia="Cambria"/>
          <w:color w:val="auto"/>
          <w:spacing w:val="0"/>
          <w:position w:val="0"/>
          <w:sz w:val="28"/>
          <w:shd w:fill="auto" w:val="clear"/>
        </w:rPr>
        <w:t xml:space="preserve">động tổng hợp, báo cáo lưu chuyển tiền tệ tổng hợp hoặc phục vụ y</w:t>
      </w:r>
      <w:r>
        <w:rPr>
          <w:rFonts w:ascii="Cambria" w:hAnsi="Cambria" w:cs="Cambria" w:eastAsia="Cambria"/>
          <w:color w:val="auto"/>
          <w:spacing w:val="0"/>
          <w:position w:val="0"/>
          <w:sz w:val="28"/>
          <w:shd w:fill="auto" w:val="clear"/>
        </w:rPr>
        <w:t xml:space="preserve">êu cầu quản lý của c</w:t>
      </w:r>
      <w:r>
        <w:rPr>
          <w:rFonts w:ascii="Cambria" w:hAnsi="Cambria" w:cs="Cambria" w:eastAsia="Cambria"/>
          <w:color w:val="auto"/>
          <w:spacing w:val="0"/>
          <w:position w:val="0"/>
          <w:sz w:val="28"/>
          <w:shd w:fill="auto" w:val="clear"/>
        </w:rPr>
        <w:t xml:space="preserve">ơ quan cấp trên.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w:t>
      </w: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phải trình bày một số thông tin khái quát của </w:t>
      </w:r>
      <w:r>
        <w:rPr>
          <w:rFonts w:ascii="Cambria" w:hAnsi="Cambria" w:cs="Cambria" w:eastAsia="Cambria"/>
          <w:color w:val="auto"/>
          <w:spacing w:val="0"/>
          <w:position w:val="0"/>
          <w:sz w:val="28"/>
          <w:shd w:fill="auto" w:val="clear"/>
        </w:rPr>
        <w:t xml:space="preserve">đơn vị m</w:t>
      </w:r>
      <w:r>
        <w:rPr>
          <w:rFonts w:ascii="Cambria" w:hAnsi="Cambria" w:cs="Cambria" w:eastAsia="Cambria"/>
          <w:color w:val="auto"/>
          <w:spacing w:val="0"/>
          <w:position w:val="0"/>
          <w:sz w:val="28"/>
          <w:shd w:fill="auto" w:val="clear"/>
        </w:rPr>
        <w:t xml:space="preserve">ình theo quy </w:t>
      </w:r>
      <w:r>
        <w:rPr>
          <w:rFonts w:ascii="Cambria" w:hAnsi="Cambria" w:cs="Cambria" w:eastAsia="Cambria"/>
          <w:color w:val="auto"/>
          <w:spacing w:val="0"/>
          <w:position w:val="0"/>
          <w:sz w:val="28"/>
          <w:shd w:fill="auto" w:val="clear"/>
        </w:rPr>
        <w:t xml:space="preserve">định.</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3. C</w:t>
      </w:r>
      <w:r>
        <w:rPr>
          <w:rFonts w:ascii="Cambria" w:hAnsi="Cambria" w:cs="Cambria" w:eastAsia="Cambria"/>
          <w:b/>
          <w:color w:val="auto"/>
          <w:spacing w:val="0"/>
          <w:position w:val="0"/>
          <w:sz w:val="28"/>
          <w:shd w:fill="auto" w:val="clear"/>
        </w:rPr>
        <w:t xml:space="preserve">ơ sở lập Thuyết minh báo cáo tài chính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w:t>
      </w:r>
      <w:r>
        <w:rPr>
          <w:rFonts w:ascii="Cambria" w:hAnsi="Cambria" w:cs="Cambria" w:eastAsia="Cambria"/>
          <w:color w:val="auto"/>
          <w:spacing w:val="0"/>
          <w:position w:val="0"/>
          <w:sz w:val="28"/>
          <w:shd w:fill="auto" w:val="clear"/>
        </w:rPr>
        <w:t xml:space="preserve">ăn cứ v</w:t>
      </w:r>
      <w:r>
        <w:rPr>
          <w:rFonts w:ascii="Cambria" w:hAnsi="Cambria" w:cs="Cambria" w:eastAsia="Cambria"/>
          <w:color w:val="auto"/>
          <w:spacing w:val="0"/>
          <w:position w:val="0"/>
          <w:sz w:val="28"/>
          <w:shd w:fill="auto" w:val="clear"/>
        </w:rPr>
        <w:t xml:space="preserve">ào báo cáo tình hình tài chính tổng hợp, Báo cáo kết quả hoạt </w:t>
      </w:r>
      <w:r>
        <w:rPr>
          <w:rFonts w:ascii="Cambria" w:hAnsi="Cambria" w:cs="Cambria" w:eastAsia="Cambria"/>
          <w:color w:val="auto"/>
          <w:spacing w:val="0"/>
          <w:position w:val="0"/>
          <w:sz w:val="28"/>
          <w:shd w:fill="auto" w:val="clear"/>
        </w:rPr>
        <w:t xml:space="preserve">động tổng hợp, Báo cáo lưu chuyển tiền tệ tổng hợp năm báo cáo;</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w:t>
      </w:r>
      <w:r>
        <w:rPr>
          <w:rFonts w:ascii="Cambria" w:hAnsi="Cambria" w:cs="Cambria" w:eastAsia="Cambria"/>
          <w:color w:val="auto"/>
          <w:spacing w:val="0"/>
          <w:position w:val="0"/>
          <w:sz w:val="28"/>
          <w:shd w:fill="auto" w:val="clear"/>
        </w:rPr>
        <w:t xml:space="preserve">ăn cứ v</w:t>
      </w:r>
      <w:r>
        <w:rPr>
          <w:rFonts w:ascii="Cambria" w:hAnsi="Cambria" w:cs="Cambria" w:eastAsia="Cambria"/>
          <w:color w:val="auto"/>
          <w:spacing w:val="0"/>
          <w:position w:val="0"/>
          <w:sz w:val="28"/>
          <w:shd w:fill="auto" w:val="clear"/>
        </w:rPr>
        <w:t xml:space="preserve">ào bảng tổng hợp các chỉ tiêu báo cáo tài chính;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w:t>
      </w:r>
      <w:r>
        <w:rPr>
          <w:rFonts w:ascii="Cambria" w:hAnsi="Cambria" w:cs="Cambria" w:eastAsia="Cambria"/>
          <w:color w:val="auto"/>
          <w:spacing w:val="0"/>
          <w:position w:val="0"/>
          <w:sz w:val="28"/>
          <w:shd w:fill="auto" w:val="clear"/>
        </w:rPr>
        <w:t xml:space="preserve">ăn cứ v</w:t>
      </w:r>
      <w:r>
        <w:rPr>
          <w:rFonts w:ascii="Cambria" w:hAnsi="Cambria" w:cs="Cambria" w:eastAsia="Cambria"/>
          <w:color w:val="auto"/>
          <w:spacing w:val="0"/>
          <w:position w:val="0"/>
          <w:sz w:val="28"/>
          <w:shd w:fill="auto" w:val="clear"/>
        </w:rPr>
        <w:t xml:space="preserve">ào bảng tổng hợp số liệu bổ sung thông tin tài chính;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w:t>
      </w:r>
      <w:r>
        <w:rPr>
          <w:rFonts w:ascii="Cambria" w:hAnsi="Cambria" w:cs="Cambria" w:eastAsia="Cambria"/>
          <w:color w:val="auto"/>
          <w:spacing w:val="0"/>
          <w:position w:val="0"/>
          <w:sz w:val="28"/>
          <w:shd w:fill="auto" w:val="clear"/>
        </w:rPr>
        <w:t xml:space="preserve">ăn cứ v</w:t>
      </w:r>
      <w:r>
        <w:rPr>
          <w:rFonts w:ascii="Cambria" w:hAnsi="Cambria" w:cs="Cambria" w:eastAsia="Cambria"/>
          <w:color w:val="auto"/>
          <w:spacing w:val="0"/>
          <w:position w:val="0"/>
          <w:sz w:val="28"/>
          <w:shd w:fill="auto" w:val="clear"/>
        </w:rPr>
        <w:t xml:space="preserve">ào Thuyết minh báo cáo tài chính tổng hợp n</w:t>
      </w:r>
      <w:r>
        <w:rPr>
          <w:rFonts w:ascii="Cambria" w:hAnsi="Cambria" w:cs="Cambria" w:eastAsia="Cambria"/>
          <w:color w:val="auto"/>
          <w:spacing w:val="0"/>
          <w:position w:val="0"/>
          <w:sz w:val="28"/>
          <w:shd w:fill="auto" w:val="clear"/>
        </w:rPr>
        <w:t xml:space="preserve">ăm trước;</w:t>
      </w:r>
    </w:p>
    <w:p>
      <w:pPr>
        <w:spacing w:before="120" w:after="120" w:line="288"/>
        <w:ind w:right="0" w:left="0" w:firstLine="720"/>
        <w:jc w:val="both"/>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w:t>
      </w:r>
      <w:r>
        <w:rPr>
          <w:rFonts w:ascii="Cambria" w:hAnsi="Cambria" w:cs="Cambria" w:eastAsia="Cambria"/>
          <w:color w:val="auto"/>
          <w:spacing w:val="-4"/>
          <w:position w:val="0"/>
          <w:sz w:val="28"/>
          <w:shd w:fill="auto" w:val="clear"/>
        </w:rPr>
        <w:t xml:space="preserve">ăn cứ v</w:t>
      </w:r>
      <w:r>
        <w:rPr>
          <w:rFonts w:ascii="Cambria" w:hAnsi="Cambria" w:cs="Cambria" w:eastAsia="Cambria"/>
          <w:color w:val="auto"/>
          <w:spacing w:val="-4"/>
          <w:position w:val="0"/>
          <w:sz w:val="28"/>
          <w:shd w:fill="auto" w:val="clear"/>
        </w:rPr>
        <w:t xml:space="preserve">ào tình hình thực tế của </w:t>
      </w:r>
      <w:r>
        <w:rPr>
          <w:rFonts w:ascii="Cambria" w:hAnsi="Cambria" w:cs="Cambria" w:eastAsia="Cambria"/>
          <w:color w:val="auto"/>
          <w:spacing w:val="-4"/>
          <w:position w:val="0"/>
          <w:sz w:val="28"/>
          <w:shd w:fill="auto" w:val="clear"/>
        </w:rPr>
        <w:t xml:space="preserve">đơn vị cấp tr</w:t>
      </w:r>
      <w:r>
        <w:rPr>
          <w:rFonts w:ascii="Cambria" w:hAnsi="Cambria" w:cs="Cambria" w:eastAsia="Cambria"/>
          <w:color w:val="auto"/>
          <w:spacing w:val="-4"/>
          <w:position w:val="0"/>
          <w:sz w:val="28"/>
          <w:shd w:fill="auto" w:val="clear"/>
        </w:rPr>
        <w:t xml:space="preserve">ên, các </w:t>
      </w:r>
      <w:r>
        <w:rPr>
          <w:rFonts w:ascii="Cambria" w:hAnsi="Cambria" w:cs="Cambria" w:eastAsia="Cambria"/>
          <w:color w:val="auto"/>
          <w:spacing w:val="-4"/>
          <w:position w:val="0"/>
          <w:sz w:val="28"/>
          <w:shd w:fill="auto" w:val="clear"/>
        </w:rPr>
        <w:t xml:space="preserve">đơn vị thuộc phạm vi lập báo cáo t</w:t>
      </w:r>
      <w:r>
        <w:rPr>
          <w:rFonts w:ascii="Cambria" w:hAnsi="Cambria" w:cs="Cambria" w:eastAsia="Cambria"/>
          <w:color w:val="auto"/>
          <w:spacing w:val="-4"/>
          <w:position w:val="0"/>
          <w:sz w:val="28"/>
          <w:shd w:fill="auto" w:val="clear"/>
        </w:rPr>
        <w:t xml:space="preserve">ài chính tổng hợp và các tài liệu liên quan.</w:t>
      </w:r>
    </w:p>
    <w:p>
      <w:pPr>
        <w:spacing w:before="120" w:after="120" w:line="288"/>
        <w:ind w:right="0" w:left="0" w:firstLine="720"/>
        <w:jc w:val="both"/>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4. Ph</w:t>
      </w:r>
      <w:r>
        <w:rPr>
          <w:rFonts w:ascii="Cambria" w:hAnsi="Cambria" w:cs="Cambria" w:eastAsia="Cambria"/>
          <w:b/>
          <w:color w:val="auto"/>
          <w:spacing w:val="0"/>
          <w:position w:val="0"/>
          <w:sz w:val="28"/>
          <w:shd w:fill="auto" w:val="clear"/>
        </w:rPr>
        <w:t xml:space="preserve">ương pháp lập</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4.1. Phần số liệu</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Lấy số liệu thuyết minh chi tiết từ Bảng tổng hợp các chỉ tiêu báo cáo tài chính và Bảng tổng hợp số liệu bổ sung thông tin tài chính;</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Riêng số liệu thuyết minh báo cáo của n</w:t>
      </w:r>
      <w:r>
        <w:rPr>
          <w:rFonts w:ascii="Cambria" w:hAnsi="Cambria" w:cs="Cambria" w:eastAsia="Cambria"/>
          <w:color w:val="auto"/>
          <w:spacing w:val="0"/>
          <w:position w:val="0"/>
          <w:sz w:val="28"/>
          <w:shd w:fill="auto" w:val="clear"/>
        </w:rPr>
        <w:t xml:space="preserve">ăm 2018 sẽ không có phát sinh số liệu các cột “Số đầu năm”, “Số năm trước”.</w:t>
      </w:r>
    </w:p>
    <w:p>
      <w:pPr>
        <w:tabs>
          <w:tab w:val="left" w:pos="284" w:leader="none"/>
          <w:tab w:val="left" w:pos="426"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4.2. Một số thông tin khác cần thuyết minh </w:t>
      </w:r>
    </w:p>
    <w:p>
      <w:pPr>
        <w:tabs>
          <w:tab w:val="left" w:pos="284" w:leader="none"/>
          <w:tab w:val="left" w:pos="426"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Đối với báo cáo lưu chuyển tiền tệ tổng hợp phải thuyết minh các khoản tiền đơn vị nắm giữ nhưng không được sử dụng (như tiền của quỹ t</w:t>
      </w:r>
      <w:r>
        <w:rPr>
          <w:rFonts w:ascii="Cambria" w:hAnsi="Cambria" w:cs="Cambria" w:eastAsia="Cambria"/>
          <w:color w:val="auto"/>
          <w:spacing w:val="0"/>
          <w:position w:val="0"/>
          <w:sz w:val="28"/>
          <w:shd w:fill="auto" w:val="clear"/>
        </w:rPr>
        <w:t xml:space="preserve">ài chính, tiền nhận ủy thác, tiền thu hộ, chi hộ, ...) </w:t>
      </w:r>
      <w:r>
        <w:rPr>
          <w:rFonts w:ascii="Cambria" w:hAnsi="Cambria" w:cs="Cambria" w:eastAsia="Cambria"/>
          <w:color w:val="auto"/>
          <w:spacing w:val="0"/>
          <w:position w:val="0"/>
          <w:sz w:val="28"/>
          <w:shd w:fill="auto" w:val="clear"/>
        </w:rPr>
        <w:t xml:space="preserve">được phản ánh tr</w:t>
      </w:r>
      <w:r>
        <w:rPr>
          <w:rFonts w:ascii="Cambria" w:hAnsi="Cambria" w:cs="Cambria" w:eastAsia="Cambria"/>
          <w:color w:val="auto"/>
          <w:spacing w:val="0"/>
          <w:position w:val="0"/>
          <w:sz w:val="28"/>
          <w:shd w:fill="auto" w:val="clear"/>
        </w:rPr>
        <w:t xml:space="preserve">ên báo cáo của </w:t>
      </w:r>
      <w:r>
        <w:rPr>
          <w:rFonts w:ascii="Cambria" w:hAnsi="Cambria" w:cs="Cambria" w:eastAsia="Cambria"/>
          <w:color w:val="auto"/>
          <w:spacing w:val="0"/>
          <w:position w:val="0"/>
          <w:sz w:val="28"/>
          <w:shd w:fill="auto" w:val="clear"/>
        </w:rPr>
        <w:t xml:space="preserve">đơn vị. </w:t>
      </w:r>
    </w:p>
    <w:p>
      <w:pPr>
        <w:tabs>
          <w:tab w:val="left" w:pos="426"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đơn vị được giao quản l</w:t>
      </w:r>
      <w:r>
        <w:rPr>
          <w:rFonts w:ascii="Cambria" w:hAnsi="Cambria" w:cs="Cambria" w:eastAsia="Cambria"/>
          <w:color w:val="auto"/>
          <w:spacing w:val="0"/>
          <w:position w:val="0"/>
          <w:sz w:val="28"/>
          <w:shd w:fill="auto" w:val="clear"/>
        </w:rPr>
        <w:t xml:space="preserve">ý quỹ tài chính nhà n</w:t>
      </w:r>
      <w:r>
        <w:rPr>
          <w:rFonts w:ascii="Cambria" w:hAnsi="Cambria" w:cs="Cambria" w:eastAsia="Cambria"/>
          <w:color w:val="auto"/>
          <w:spacing w:val="0"/>
          <w:position w:val="0"/>
          <w:sz w:val="28"/>
          <w:shd w:fill="auto" w:val="clear"/>
        </w:rPr>
        <w:t xml:space="preserve">ước ngoài ngân sách th</w:t>
      </w:r>
      <w:r>
        <w:rPr>
          <w:rFonts w:ascii="Cambria" w:hAnsi="Cambria" w:cs="Cambria" w:eastAsia="Cambria"/>
          <w:color w:val="auto"/>
          <w:spacing w:val="0"/>
          <w:position w:val="0"/>
          <w:sz w:val="28"/>
          <w:shd w:fill="auto" w:val="clear"/>
        </w:rPr>
        <w:t xml:space="preserve">ì phải thuyết minh chi tiết về các quỹ tài chính ngoài ngân sách mà </w:t>
      </w:r>
      <w:r>
        <w:rPr>
          <w:rFonts w:ascii="Cambria" w:hAnsi="Cambria" w:cs="Cambria" w:eastAsia="Cambria"/>
          <w:color w:val="auto"/>
          <w:spacing w:val="0"/>
          <w:position w:val="0"/>
          <w:sz w:val="28"/>
          <w:shd w:fill="auto" w:val="clear"/>
        </w:rPr>
        <w:t xml:space="preserve">đơn vị được giao quản lý bao gồm t</w:t>
      </w:r>
      <w:r>
        <w:rPr>
          <w:rFonts w:ascii="Cambria" w:hAnsi="Cambria" w:cs="Cambria" w:eastAsia="Cambria"/>
          <w:color w:val="auto"/>
          <w:spacing w:val="0"/>
          <w:position w:val="0"/>
          <w:sz w:val="28"/>
          <w:shd w:fill="auto" w:val="clear"/>
        </w:rPr>
        <w:t xml:space="preserve">ên quỹ, số d</w:t>
      </w:r>
      <w:r>
        <w:rPr>
          <w:rFonts w:ascii="Cambria" w:hAnsi="Cambria" w:cs="Cambria" w:eastAsia="Cambria"/>
          <w:color w:val="auto"/>
          <w:spacing w:val="0"/>
          <w:position w:val="0"/>
          <w:sz w:val="28"/>
          <w:shd w:fill="auto" w:val="clear"/>
        </w:rPr>
        <w:t xml:space="preserve">ư đầu năm, số dư cuối năm và các nội dung khác xét thấy cần thuyết minh thêm thông tin về các quỹ này (trường hợp quỹ không có báo cáo tài chính riêng).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trong trong nội bộ đơn vị lập báo cáo tài chính tổng hợp có các đơn vị thực hiện chế độ kế toán khác th</w:t>
      </w:r>
      <w:r>
        <w:rPr>
          <w:rFonts w:ascii="Cambria" w:hAnsi="Cambria" w:cs="Cambria" w:eastAsia="Cambria"/>
          <w:color w:val="auto"/>
          <w:spacing w:val="0"/>
          <w:position w:val="0"/>
          <w:sz w:val="28"/>
          <w:shd w:fill="auto" w:val="clear"/>
        </w:rPr>
        <w:t xml:space="preserve">ì phải thuyết minh chi tiết về các </w:t>
      </w:r>
      <w:r>
        <w:rPr>
          <w:rFonts w:ascii="Cambria" w:hAnsi="Cambria" w:cs="Cambria" w:eastAsia="Cambria"/>
          <w:color w:val="auto"/>
          <w:spacing w:val="0"/>
          <w:position w:val="0"/>
          <w:sz w:val="28"/>
          <w:shd w:fill="auto" w:val="clear"/>
        </w:rPr>
        <w:t xml:space="preserve">đơn vị n</w:t>
      </w:r>
      <w:r>
        <w:rPr>
          <w:rFonts w:ascii="Cambria" w:hAnsi="Cambria" w:cs="Cambria" w:eastAsia="Cambria"/>
          <w:color w:val="auto"/>
          <w:spacing w:val="0"/>
          <w:position w:val="0"/>
          <w:sz w:val="28"/>
          <w:shd w:fill="auto" w:val="clear"/>
        </w:rPr>
        <w:t xml:space="preserve">ày bao gồm tên </w:t>
      </w:r>
      <w:r>
        <w:rPr>
          <w:rFonts w:ascii="Cambria" w:hAnsi="Cambria" w:cs="Cambria" w:eastAsia="Cambria"/>
          <w:color w:val="auto"/>
          <w:spacing w:val="0"/>
          <w:position w:val="0"/>
          <w:sz w:val="28"/>
          <w:shd w:fill="auto" w:val="clear"/>
        </w:rPr>
        <w:t xml:space="preserve">đơn vị cấp tr</w:t>
      </w:r>
      <w:r>
        <w:rPr>
          <w:rFonts w:ascii="Cambria" w:hAnsi="Cambria" w:cs="Cambria" w:eastAsia="Cambria"/>
          <w:color w:val="auto"/>
          <w:spacing w:val="0"/>
          <w:position w:val="0"/>
          <w:sz w:val="28"/>
          <w:shd w:fill="auto" w:val="clear"/>
        </w:rPr>
        <w:t xml:space="preserve">ên, tên </w:t>
      </w:r>
      <w:r>
        <w:rPr>
          <w:rFonts w:ascii="Cambria" w:hAnsi="Cambria" w:cs="Cambria" w:eastAsia="Cambria"/>
          <w:color w:val="auto"/>
          <w:spacing w:val="0"/>
          <w:position w:val="0"/>
          <w:sz w:val="28"/>
          <w:shd w:fill="auto" w:val="clear"/>
        </w:rPr>
        <w:t xml:space="preserve">đơn vị kế toán cơ sở, chế độ kế toán hiện đang áp dụng (như chế độ kế toán doanh nghiệp theo Thông tư 200/2014/TT-BTC, ...).  </w:t>
      </w:r>
    </w:p>
    <w:p>
      <w:pPr>
        <w:tabs>
          <w:tab w:val="left" w:pos="708" w:leader="none"/>
        </w:tabs>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trong năm đơn vị có phát sinh về việc điều chỉnh số liệu sau khi báo cáo tài chính năm đ</w:t>
      </w:r>
      <w:r>
        <w:rPr>
          <w:rFonts w:ascii="Cambria" w:hAnsi="Cambria" w:cs="Cambria" w:eastAsia="Cambria"/>
          <w:color w:val="auto"/>
          <w:spacing w:val="0"/>
          <w:position w:val="0"/>
          <w:sz w:val="28"/>
          <w:shd w:fill="auto" w:val="clear"/>
        </w:rPr>
        <w:t xml:space="preserve">ã lập và nộp cho c</w:t>
      </w:r>
      <w:r>
        <w:rPr>
          <w:rFonts w:ascii="Cambria" w:hAnsi="Cambria" w:cs="Cambria" w:eastAsia="Cambria"/>
          <w:color w:val="auto"/>
          <w:spacing w:val="0"/>
          <w:position w:val="0"/>
          <w:sz w:val="28"/>
          <w:shd w:fill="auto" w:val="clear"/>
        </w:rPr>
        <w:t xml:space="preserve">ơ quan có thẩm quyền mà số điều chỉnh này có ảnh hưởng trọng yếu đáng kể đến số liệu đ</w:t>
      </w:r>
      <w:r>
        <w:rPr>
          <w:rFonts w:ascii="Cambria" w:hAnsi="Cambria" w:cs="Cambria" w:eastAsia="Cambria"/>
          <w:color w:val="auto"/>
          <w:spacing w:val="0"/>
          <w:position w:val="0"/>
          <w:sz w:val="28"/>
          <w:shd w:fill="auto" w:val="clear"/>
        </w:rPr>
        <w:t xml:space="preserve">ã báo cáo thì phải thuyết minh thông tin chi tiết về việc này. </w:t>
      </w:r>
      <w:r>
        <w:rPr>
          <w:rFonts w:ascii="Cambria" w:hAnsi="Cambria" w:cs="Cambria" w:eastAsia="Cambria"/>
          <w:color w:val="auto"/>
          <w:spacing w:val="0"/>
          <w:position w:val="0"/>
          <w:sz w:val="28"/>
          <w:shd w:fill="auto" w:val="clear"/>
        </w:rPr>
        <w:t xml:space="preserve">Đồng thời phải thuyết minh các thay đổi như các chính sách t</w:t>
      </w:r>
      <w:r>
        <w:rPr>
          <w:rFonts w:ascii="Cambria" w:hAnsi="Cambria" w:cs="Cambria" w:eastAsia="Cambria"/>
          <w:color w:val="auto"/>
          <w:spacing w:val="0"/>
          <w:position w:val="0"/>
          <w:sz w:val="28"/>
          <w:shd w:fill="auto" w:val="clear"/>
        </w:rPr>
        <w:t xml:space="preserve">ài chính, cách thức ph</w:t>
      </w:r>
      <w:r>
        <w:rPr>
          <w:rFonts w:ascii="Cambria" w:hAnsi="Cambria" w:cs="Cambria" w:eastAsia="Cambria"/>
          <w:color w:val="auto"/>
          <w:spacing w:val="0"/>
          <w:position w:val="0"/>
          <w:sz w:val="28"/>
          <w:shd w:fill="auto" w:val="clear"/>
        </w:rPr>
        <w:t xml:space="preserve">ương pháp ghi chép các nghiệp vụ phát sinh, việc giải thể, sáp nhập đơn vị, ... (nếu có) làm ảnh hưởng thay đổi số liệu báo cáo tài chính so với số liệu đ</w:t>
      </w:r>
      <w:r>
        <w:rPr>
          <w:rFonts w:ascii="Cambria" w:hAnsi="Cambria" w:cs="Cambria" w:eastAsia="Cambria"/>
          <w:color w:val="auto"/>
          <w:spacing w:val="0"/>
          <w:position w:val="0"/>
          <w:sz w:val="28"/>
          <w:shd w:fill="auto" w:val="clear"/>
        </w:rPr>
        <w:t xml:space="preserve">ã báo cáo kỳ tr</w:t>
      </w:r>
      <w:r>
        <w:rPr>
          <w:rFonts w:ascii="Cambria" w:hAnsi="Cambria" w:cs="Cambria" w:eastAsia="Cambria"/>
          <w:color w:val="auto"/>
          <w:spacing w:val="0"/>
          <w:position w:val="0"/>
          <w:sz w:val="28"/>
          <w:shd w:fill="auto" w:val="clear"/>
        </w:rPr>
        <w:t xml:space="preserve">ước.</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Ngoài ra </w:t>
      </w:r>
      <w:r>
        <w:rPr>
          <w:rFonts w:ascii="Cambria" w:hAnsi="Cambria" w:cs="Cambria" w:eastAsia="Cambria"/>
          <w:color w:val="auto"/>
          <w:spacing w:val="0"/>
          <w:position w:val="0"/>
          <w:sz w:val="28"/>
          <w:shd w:fill="auto" w:val="clear"/>
        </w:rPr>
        <w:t xml:space="preserve">đơn vị có thể thuyết minh các nội dung khác xét thấy cần phải thuyết minh th</w:t>
      </w:r>
      <w:r>
        <w:rPr>
          <w:rFonts w:ascii="Cambria" w:hAnsi="Cambria" w:cs="Cambria" w:eastAsia="Cambria"/>
          <w:color w:val="auto"/>
          <w:spacing w:val="0"/>
          <w:position w:val="0"/>
          <w:sz w:val="28"/>
          <w:shd w:fill="auto" w:val="clear"/>
        </w:rPr>
        <w:t xml:space="preserve">êm </w:t>
      </w:r>
      <w:r>
        <w:rPr>
          <w:rFonts w:ascii="Cambria" w:hAnsi="Cambria" w:cs="Cambria" w:eastAsia="Cambria"/>
          <w:color w:val="auto"/>
          <w:spacing w:val="0"/>
          <w:position w:val="0"/>
          <w:sz w:val="28"/>
          <w:shd w:fill="auto" w:val="clear"/>
        </w:rPr>
        <w:t xml:space="preserve">để l</w:t>
      </w:r>
      <w:r>
        <w:rPr>
          <w:rFonts w:ascii="Cambria" w:hAnsi="Cambria" w:cs="Cambria" w:eastAsia="Cambria"/>
          <w:color w:val="auto"/>
          <w:spacing w:val="0"/>
          <w:position w:val="0"/>
          <w:sz w:val="28"/>
          <w:shd w:fill="auto" w:val="clear"/>
        </w:rPr>
        <w:t xml:space="preserve">àm rõ tình hình tài chính trong n</w:t>
      </w:r>
      <w:r>
        <w:rPr>
          <w:rFonts w:ascii="Cambria" w:hAnsi="Cambria" w:cs="Cambria" w:eastAsia="Cambria"/>
          <w:color w:val="auto"/>
          <w:spacing w:val="0"/>
          <w:position w:val="0"/>
          <w:sz w:val="28"/>
          <w:shd w:fill="auto" w:val="clear"/>
        </w:rPr>
        <w:t xml:space="preserve">ăm v</w:t>
      </w:r>
      <w:r>
        <w:rPr>
          <w:rFonts w:ascii="Cambria" w:hAnsi="Cambria" w:cs="Cambria" w:eastAsia="Cambria"/>
          <w:color w:val="auto"/>
          <w:spacing w:val="0"/>
          <w:position w:val="0"/>
          <w:sz w:val="28"/>
          <w:shd w:fill="auto" w:val="clear"/>
        </w:rPr>
        <w:t xml:space="preserve">à phục vụ yêu cầu quản lý mà các chỉ tiêu thuyết minh theo mẫu ch</w:t>
      </w:r>
      <w:r>
        <w:rPr>
          <w:rFonts w:ascii="Cambria" w:hAnsi="Cambria" w:cs="Cambria" w:eastAsia="Cambria"/>
          <w:color w:val="auto"/>
          <w:spacing w:val="0"/>
          <w:position w:val="0"/>
          <w:sz w:val="28"/>
          <w:shd w:fill="auto" w:val="clear"/>
        </w:rPr>
        <w:t xml:space="preserve">ưa phản ánh được.</w:t>
      </w:r>
    </w:p>
    <w:p>
      <w:pPr>
        <w:spacing w:before="40" w:after="200" w:line="245"/>
        <w:ind w:right="0" w:left="0" w:firstLine="567"/>
        <w:jc w:val="both"/>
        <w:rPr>
          <w:rFonts w:ascii="Cambria" w:hAnsi="Cambria" w:cs="Cambria" w:eastAsia="Cambria"/>
          <w:color w:val="auto"/>
          <w:spacing w:val="0"/>
          <w:position w:val="0"/>
          <w:sz w:val="28"/>
          <w:shd w:fill="auto" w:val="clear"/>
        </w:rPr>
      </w:pPr>
    </w:p>
    <w:p>
      <w:pPr>
        <w:spacing w:before="60" w:after="200" w:line="250"/>
        <w:ind w:right="0" w:left="0" w:firstLine="567"/>
        <w:jc w:val="both"/>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center"/>
        <w:rPr>
          <w:rFonts w:ascii="Cambria" w:hAnsi="Cambria" w:cs="Cambria" w:eastAsia="Cambria"/>
          <w:color w:val="auto"/>
          <w:spacing w:val="0"/>
          <w:position w:val="0"/>
          <w:sz w:val="28"/>
          <w:shd w:fill="auto" w:val="clear"/>
        </w:rPr>
      </w:pPr>
    </w:p>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Phụ lục số 02</w:t>
      </w:r>
    </w:p>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BẢNG TỔNG HỢP SỐ LIỆU</w:t>
      </w:r>
    </w:p>
    <w:p>
      <w:pPr>
        <w:spacing w:before="0" w:after="0" w:line="276"/>
        <w:ind w:right="0" w:left="0" w:firstLine="0"/>
        <w:jc w:val="center"/>
        <w:rPr>
          <w:rFonts w:ascii="Cambria" w:hAnsi="Cambria" w:cs="Cambria" w:eastAsia="Cambria"/>
          <w:b/>
          <w:color w:val="auto"/>
          <w:spacing w:val="0"/>
          <w:position w:val="0"/>
          <w:sz w:val="28"/>
          <w:shd w:fill="auto" w:val="clear"/>
        </w:rPr>
      </w:pPr>
    </w:p>
    <w:p>
      <w:pPr>
        <w:widowControl w:val="false"/>
        <w:numPr>
          <w:ilvl w:val="0"/>
          <w:numId w:val="1576"/>
        </w:numPr>
        <w:spacing w:before="0" w:after="200" w:line="276"/>
        <w:ind w:right="0" w:left="720" w:hanging="36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MẪU BẢNG TỔNG HỢP SỐ LIỆU </w:t>
      </w:r>
    </w:p>
    <w:tbl>
      <w:tblPr/>
      <w:tblGrid>
        <w:gridCol w:w="4219"/>
        <w:gridCol w:w="4253"/>
        <w:gridCol w:w="5244"/>
      </w:tblGrid>
      <w:tr>
        <w:trPr>
          <w:trHeight w:val="1" w:hRule="atLeast"/>
          <w:jc w:val="left"/>
        </w:trPr>
        <w:tc>
          <w:tcPr>
            <w:tcW w:w="42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DỰ TOÁN CẤP 1:….</w:t>
            </w:r>
          </w:p>
        </w:tc>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Mã ch</w:t>
            </w:r>
            <w:r>
              <w:rPr>
                <w:rFonts w:ascii="Cambria" w:hAnsi="Cambria" w:cs="Cambria" w:eastAsia="Cambria"/>
                <w:color w:val="auto"/>
                <w:spacing w:val="0"/>
                <w:position w:val="0"/>
                <w:sz w:val="24"/>
                <w:shd w:fill="auto" w:val="clear"/>
              </w:rPr>
              <w:t xml:space="preserve">ương:</w:t>
            </w:r>
          </w:p>
        </w:tc>
        <w:tc>
          <w:tcPr>
            <w:tcW w:w="52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Mẫu số S01/BTH</w:t>
            </w:r>
          </w:p>
        </w:tc>
      </w:tr>
      <w:tr>
        <w:trPr>
          <w:trHeight w:val="1" w:hRule="atLeast"/>
          <w:jc w:val="left"/>
        </w:trPr>
        <w:tc>
          <w:tcPr>
            <w:tcW w:w="42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1:….</w:t>
            </w:r>
          </w:p>
        </w:tc>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4"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i/>
                <w:color w:val="auto"/>
                <w:spacing w:val="0"/>
                <w:position w:val="0"/>
                <w:sz w:val="24"/>
                <w:shd w:fill="auto" w:val="clear"/>
              </w:rPr>
              <w:t xml:space="preserve">(Ban hành kèm theo Thông t</w:t>
            </w:r>
            <w:r>
              <w:rPr>
                <w:rFonts w:ascii="Cambria" w:hAnsi="Cambria" w:cs="Cambria" w:eastAsia="Cambria"/>
                <w:i/>
                <w:color w:val="auto"/>
                <w:spacing w:val="0"/>
                <w:position w:val="0"/>
                <w:sz w:val="24"/>
                <w:shd w:fill="auto" w:val="clear"/>
              </w:rPr>
              <w:t xml:space="preserve">ư số 99/2018/TT-BTC ngày 01/11/2018 của Bộ Tài chính)</w:t>
            </w:r>
          </w:p>
        </w:tc>
      </w:tr>
      <w:tr>
        <w:trPr>
          <w:trHeight w:val="1" w:hRule="atLeast"/>
          <w:jc w:val="left"/>
        </w:trPr>
        <w:tc>
          <w:tcPr>
            <w:tcW w:w="42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2:….</w:t>
            </w:r>
          </w:p>
        </w:tc>
        <w:tc>
          <w:tcPr>
            <w:tcW w:w="42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244"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0" w:after="0" w:line="276"/>
        <w:ind w:right="0" w:left="0" w:firstLine="0"/>
        <w:jc w:val="center"/>
        <w:rPr>
          <w:rFonts w:ascii="Cambria" w:hAnsi="Cambria" w:cs="Cambria" w:eastAsia="Cambria"/>
          <w:b/>
          <w:color w:val="auto"/>
          <w:spacing w:val="0"/>
          <w:position w:val="0"/>
          <w:sz w:val="28"/>
          <w:shd w:fill="auto" w:val="clear"/>
        </w:rPr>
      </w:pPr>
    </w:p>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BẢNG TỔNG HỢP SỐ LIỆU BỔ SUNG THÔNG TIN TÀI CHÍNH </w:t>
      </w:r>
    </w:p>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N</w:t>
      </w:r>
      <w:r>
        <w:rPr>
          <w:rFonts w:ascii="Cambria" w:hAnsi="Cambria" w:cs="Cambria" w:eastAsia="Cambria"/>
          <w:b/>
          <w:color w:val="auto"/>
          <w:spacing w:val="0"/>
          <w:position w:val="0"/>
          <w:sz w:val="28"/>
          <w:shd w:fill="auto" w:val="clear"/>
        </w:rPr>
        <w:t xml:space="preserve">ăm:...........</w:t>
      </w:r>
    </w:p>
    <w:p>
      <w:pPr>
        <w:tabs>
          <w:tab w:val="left" w:pos="12146" w:leader="none"/>
        </w:tabs>
        <w:spacing w:before="0" w:after="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 Hợp cộng số liệu giao dịch nội bộ</w:t>
      </w:r>
    </w:p>
    <w:p>
      <w:pPr>
        <w:tabs>
          <w:tab w:val="left" w:pos="12146" w:leader="none"/>
        </w:tabs>
        <w:spacing w:before="0" w:after="0" w:line="276"/>
        <w:ind w:right="0" w:left="0" w:firstLine="0"/>
        <w:jc w:val="left"/>
        <w:rPr>
          <w:rFonts w:ascii="Cambria" w:hAnsi="Cambria" w:cs="Cambria" w:eastAsia="Cambria"/>
          <w:i/>
          <w:color w:val="auto"/>
          <w:spacing w:val="0"/>
          <w:position w:val="0"/>
          <w:sz w:val="26"/>
          <w:shd w:fill="auto" w:val="clear"/>
        </w:rPr>
      </w:pPr>
      <w:r>
        <w:rPr>
          <w:rFonts w:ascii="Cambria" w:hAnsi="Cambria" w:cs="Cambria" w:eastAsia="Cambria"/>
          <w:b/>
          <w:color w:val="auto"/>
          <w:spacing w:val="0"/>
          <w:position w:val="0"/>
          <w:sz w:val="28"/>
          <w:shd w:fill="auto" w:val="clear"/>
        </w:rPr>
        <w:t xml:space="preserve">                                                                                                                                                                        </w:t>
      </w:r>
      <w:r>
        <w:rPr>
          <w:rFonts w:ascii="Cambria" w:hAnsi="Cambria" w:cs="Cambria" w:eastAsia="Cambria"/>
          <w:b/>
          <w:color w:val="auto"/>
          <w:spacing w:val="0"/>
          <w:position w:val="0"/>
          <w:sz w:val="26"/>
          <w:shd w:fill="auto" w:val="clear"/>
        </w:rPr>
        <w:t xml:space="preserve"> </w:t>
      </w:r>
      <w:r>
        <w:rPr>
          <w:rFonts w:ascii="Cambria" w:hAnsi="Cambria" w:cs="Cambria" w:eastAsia="Cambria"/>
          <w:i/>
          <w:color w:val="auto"/>
          <w:spacing w:val="0"/>
          <w:position w:val="0"/>
          <w:sz w:val="26"/>
          <w:shd w:fill="auto" w:val="clear"/>
        </w:rPr>
        <w:t xml:space="preserve">Đơn vị tính:</w:t>
      </w:r>
    </w:p>
    <w:tbl>
      <w:tblPr/>
      <w:tblGrid>
        <w:gridCol w:w="779"/>
        <w:gridCol w:w="3349"/>
        <w:gridCol w:w="737"/>
        <w:gridCol w:w="1048"/>
        <w:gridCol w:w="1141"/>
        <w:gridCol w:w="1134"/>
        <w:gridCol w:w="1134"/>
        <w:gridCol w:w="1276"/>
        <w:gridCol w:w="1701"/>
        <w:gridCol w:w="1417"/>
      </w:tblGrid>
      <w:tr>
        <w:trPr>
          <w:trHeight w:val="1" w:hRule="atLeast"/>
          <w:jc w:val="left"/>
        </w:trPr>
        <w:tc>
          <w:tcPr>
            <w:tcW w:w="77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Cambria" w:hAnsi="Cambria" w:cs="Cambria" w:eastAsia="Cambria"/>
                <w:b/>
                <w:color w:val="4F81BD"/>
                <w:spacing w:val="0"/>
                <w:position w:val="0"/>
                <w:sz w:val="26"/>
                <w:shd w:fill="auto" w:val="clear"/>
              </w:rPr>
            </w:pPr>
          </w:p>
          <w:p>
            <w:pPr>
              <w:spacing w:before="0" w:after="0" w:line="240"/>
              <w:ind w:right="0" w:left="0" w:firstLine="0"/>
              <w:jc w:val="center"/>
              <w:rPr>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334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both"/>
              <w:rPr>
                <w:rFonts w:ascii="Cambria" w:hAnsi="Cambria" w:cs="Cambria" w:eastAsia="Cambria"/>
                <w:b/>
                <w:color w:val="auto"/>
                <w:spacing w:val="0"/>
                <w:position w:val="0"/>
                <w:sz w:val="26"/>
                <w:shd w:fill="auto" w:val="clear"/>
              </w:rPr>
            </w:pPr>
          </w:p>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Chỉ tiêu</w:t>
            </w:r>
          </w:p>
        </w:tc>
        <w:tc>
          <w:tcPr>
            <w:tcW w:w="73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8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Mã số</w:t>
            </w:r>
          </w:p>
        </w:tc>
        <w:tc>
          <w:tcPr>
            <w:tcW w:w="104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0" w:after="12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Tổng số</w:t>
            </w:r>
          </w:p>
        </w:tc>
        <w:tc>
          <w:tcPr>
            <w:tcW w:w="7803"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Quan hệ giao dịch </w:t>
            </w:r>
          </w:p>
        </w:tc>
      </w:tr>
      <w:tr>
        <w:trPr>
          <w:trHeight w:val="1" w:hRule="atLeast"/>
          <w:jc w:val="left"/>
        </w:trPr>
        <w:tc>
          <w:tcPr>
            <w:tcW w:w="77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34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Trong </w:t>
            </w:r>
            <w:r>
              <w:rPr>
                <w:rFonts w:ascii="Cambria" w:hAnsi="Cambria" w:cs="Cambria" w:eastAsia="Cambria"/>
                <w:color w:val="auto"/>
                <w:spacing w:val="0"/>
                <w:position w:val="0"/>
                <w:sz w:val="26"/>
                <w:shd w:fill="auto" w:val="clear"/>
              </w:rPr>
              <w:t xml:space="preserve">đơn vị kế toán trung gian 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Trong </w:t>
            </w:r>
            <w:r>
              <w:rPr>
                <w:rFonts w:ascii="Cambria" w:hAnsi="Cambria" w:cs="Cambria" w:eastAsia="Cambria"/>
                <w:color w:val="auto"/>
                <w:spacing w:val="0"/>
                <w:position w:val="0"/>
                <w:sz w:val="26"/>
                <w:shd w:fill="auto" w:val="clear"/>
              </w:rPr>
              <w:t xml:space="preserve">đơn vị kế toán trung gian 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Trong </w:t>
            </w:r>
            <w:r>
              <w:rPr>
                <w:rFonts w:ascii="Cambria" w:hAnsi="Cambria" w:cs="Cambria" w:eastAsia="Cambria"/>
                <w:color w:val="auto"/>
                <w:spacing w:val="0"/>
                <w:position w:val="0"/>
                <w:sz w:val="26"/>
                <w:shd w:fill="auto" w:val="clear"/>
              </w:rPr>
              <w:t xml:space="preserve">đơn vị dự toán cấp 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Ngoài </w:t>
            </w:r>
            <w:r>
              <w:rPr>
                <w:rFonts w:ascii="Cambria" w:hAnsi="Cambria" w:cs="Cambria" w:eastAsia="Cambria"/>
                <w:color w:val="auto"/>
                <w:spacing w:val="0"/>
                <w:position w:val="0"/>
                <w:sz w:val="26"/>
                <w:shd w:fill="auto" w:val="clear"/>
              </w:rPr>
              <w:t xml:space="preserve">đơn vị dự toán cấp 1- trong c</w:t>
            </w:r>
            <w:r>
              <w:rPr>
                <w:rFonts w:ascii="Cambria" w:hAnsi="Cambria" w:cs="Cambria" w:eastAsia="Cambria"/>
                <w:color w:val="auto"/>
                <w:spacing w:val="0"/>
                <w:position w:val="0"/>
                <w:sz w:val="26"/>
                <w:shd w:fill="auto" w:val="clear"/>
              </w:rPr>
              <w:t xml:space="preserve">ùng tỉnh</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Ngoài </w:t>
            </w:r>
            <w:r>
              <w:rPr>
                <w:rFonts w:ascii="Cambria" w:hAnsi="Cambria" w:cs="Cambria" w:eastAsia="Cambria"/>
                <w:color w:val="auto"/>
                <w:spacing w:val="0"/>
                <w:position w:val="0"/>
                <w:sz w:val="26"/>
                <w:shd w:fill="auto" w:val="clear"/>
              </w:rPr>
              <w:t xml:space="preserve">đơn vị dự toán cấp 1 (khác tỉnh, khác Bộ, ng</w:t>
            </w:r>
            <w:r>
              <w:rPr>
                <w:rFonts w:ascii="Cambria" w:hAnsi="Cambria" w:cs="Cambria" w:eastAsia="Cambria"/>
                <w:color w:val="auto"/>
                <w:spacing w:val="0"/>
                <w:position w:val="0"/>
                <w:sz w:val="26"/>
                <w:shd w:fill="auto" w:val="clear"/>
              </w:rPr>
              <w:t xml:space="preserve">ành) - trong lĩnh vực kế toán nhà n</w:t>
            </w:r>
            <w:r>
              <w:rPr>
                <w:rFonts w:ascii="Cambria" w:hAnsi="Cambria" w:cs="Cambria" w:eastAsia="Cambria"/>
                <w:color w:val="auto"/>
                <w:spacing w:val="0"/>
                <w:position w:val="0"/>
                <w:sz w:val="26"/>
                <w:shd w:fill="auto" w:val="clear"/>
              </w:rPr>
              <w:t xml:space="preserve">ước</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Ngoài khu vực nhà n</w:t>
            </w:r>
            <w:r>
              <w:rPr>
                <w:rFonts w:ascii="Cambria" w:hAnsi="Cambria" w:cs="Cambria" w:eastAsia="Cambria"/>
                <w:color w:val="auto"/>
                <w:spacing w:val="0"/>
                <w:position w:val="0"/>
                <w:sz w:val="26"/>
                <w:shd w:fill="auto" w:val="clear"/>
              </w:rPr>
              <w:t xml:space="preserve">ước</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A</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25"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C</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4"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7</w:t>
            </w: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85"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A</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8" w:firstLine="0"/>
              <w:jc w:val="left"/>
              <w:rPr>
                <w:spacing w:val="0"/>
                <w:position w:val="0"/>
                <w:shd w:fill="auto" w:val="clear"/>
              </w:rPr>
            </w:pPr>
            <w:r>
              <w:rPr>
                <w:rFonts w:ascii="Cambria" w:hAnsi="Cambria" w:cs="Cambria" w:eastAsia="Cambria"/>
                <w:b/>
                <w:color w:val="000000"/>
                <w:spacing w:val="0"/>
                <w:position w:val="0"/>
                <w:sz w:val="26"/>
                <w:shd w:fill="auto" w:val="clear"/>
              </w:rPr>
              <w:t xml:space="preserve">Bổ sung thông tin </w:t>
            </w:r>
            <w:r>
              <w:rPr>
                <w:rFonts w:ascii="Cambria" w:hAnsi="Cambria" w:cs="Cambria" w:eastAsia="Cambria"/>
                <w:b/>
                <w:color w:val="000000"/>
                <w:spacing w:val="0"/>
                <w:position w:val="0"/>
                <w:sz w:val="26"/>
                <w:shd w:fill="auto" w:val="clear"/>
              </w:rPr>
              <w:t xml:space="preserve">để lập báo cáo t</w:t>
            </w:r>
            <w:r>
              <w:rPr>
                <w:rFonts w:ascii="Cambria" w:hAnsi="Cambria" w:cs="Cambria" w:eastAsia="Cambria"/>
                <w:b/>
                <w:color w:val="000000"/>
                <w:spacing w:val="0"/>
                <w:position w:val="0"/>
                <w:sz w:val="26"/>
                <w:shd w:fill="auto" w:val="clear"/>
              </w:rPr>
              <w:t xml:space="preserve">ình hình tài chính tổng hợp</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Khoản </w:t>
            </w:r>
            <w:r>
              <w:rPr>
                <w:rFonts w:ascii="Cambria" w:hAnsi="Cambria" w:cs="Cambria" w:eastAsia="Cambria"/>
                <w:b/>
                <w:color w:val="auto"/>
                <w:spacing w:val="0"/>
                <w:position w:val="0"/>
                <w:sz w:val="26"/>
                <w:shd w:fill="auto" w:val="clear"/>
              </w:rPr>
              <w:t xml:space="preserve">đầu tư t</w:t>
            </w:r>
            <w:r>
              <w:rPr>
                <w:rFonts w:ascii="Cambria" w:hAnsi="Cambria" w:cs="Cambria" w:eastAsia="Cambria"/>
                <w:b/>
                <w:color w:val="auto"/>
                <w:spacing w:val="0"/>
                <w:position w:val="0"/>
                <w:sz w:val="26"/>
                <w:shd w:fill="auto" w:val="clear"/>
              </w:rPr>
              <w:t xml:space="preserve">ài chính vào </w:t>
            </w:r>
            <w:r>
              <w:rPr>
                <w:rFonts w:ascii="Cambria" w:hAnsi="Cambria" w:cs="Cambria" w:eastAsia="Cambria"/>
                <w:b/>
                <w:color w:val="auto"/>
                <w:spacing w:val="0"/>
                <w:position w:val="0"/>
                <w:sz w:val="26"/>
                <w:shd w:fill="auto" w:val="clear"/>
              </w:rPr>
              <w:t xml:space="preserve">đơn vị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01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623"/>
              </w:numPr>
              <w:spacing w:before="0" w:after="0" w:line="240"/>
              <w:ind w:right="0" w:left="720" w:hanging="360"/>
              <w:jc w:val="both"/>
              <w:rPr>
                <w:spacing w:val="0"/>
                <w:position w:val="0"/>
                <w:shd w:fill="auto" w:val="clear"/>
              </w:rPr>
            </w:pPr>
            <w:r>
              <w:rPr>
                <w:rFonts w:ascii="Cambria" w:hAnsi="Cambria" w:cs="Cambria" w:eastAsia="Cambria"/>
                <w:color w:val="000000"/>
                <w:spacing w:val="0"/>
                <w:position w:val="0"/>
                <w:sz w:val="26"/>
                <w:shd w:fill="auto" w:val="clear"/>
              </w:rPr>
              <w:t xml:space="preserve">Ngắn hạn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320"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629"/>
              </w:numPr>
              <w:spacing w:before="0" w:after="0" w:line="240"/>
              <w:ind w:right="0" w:left="720" w:hanging="360"/>
              <w:jc w:val="both"/>
              <w:rPr>
                <w:spacing w:val="0"/>
                <w:position w:val="0"/>
                <w:shd w:fill="auto" w:val="clear"/>
              </w:rPr>
            </w:pPr>
            <w:r>
              <w:rPr>
                <w:rFonts w:ascii="Cambria" w:hAnsi="Cambria" w:cs="Cambria" w:eastAsia="Cambria"/>
                <w:color w:val="000000"/>
                <w:spacing w:val="0"/>
                <w:position w:val="0"/>
                <w:sz w:val="26"/>
                <w:shd w:fill="auto" w:val="clear"/>
              </w:rPr>
              <w:t xml:space="preserve">Dài hạn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Các khoản phải thu</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05</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thu khách hàng</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06</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Trả tr</w:t>
            </w:r>
            <w:r>
              <w:rPr>
                <w:rFonts w:ascii="Cambria" w:hAnsi="Cambria" w:cs="Cambria" w:eastAsia="Cambria"/>
                <w:color w:val="auto"/>
                <w:spacing w:val="0"/>
                <w:position w:val="0"/>
                <w:sz w:val="26"/>
                <w:shd w:fill="auto" w:val="clear"/>
              </w:rPr>
              <w:t xml:space="preserve">ước cho người bán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07</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phải thu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08</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III</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Nợ phải trả</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10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trả  nhà cung cấp</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nhận tr</w:t>
            </w:r>
            <w:r>
              <w:rPr>
                <w:rFonts w:ascii="Cambria" w:hAnsi="Cambria" w:cs="Cambria" w:eastAsia="Cambria"/>
                <w:color w:val="auto"/>
                <w:spacing w:val="0"/>
                <w:position w:val="0"/>
                <w:sz w:val="26"/>
                <w:shd w:fill="auto" w:val="clear"/>
              </w:rPr>
              <w:t xml:space="preserve">ước của khách hàng</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Nợ phải trả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18</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IV</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Nguồn vốn nhận </w:t>
            </w:r>
            <w:r>
              <w:rPr>
                <w:rFonts w:ascii="Cambria" w:hAnsi="Cambria" w:cs="Cambria" w:eastAsia="Cambria"/>
                <w:b/>
                <w:color w:val="auto"/>
                <w:spacing w:val="0"/>
                <w:position w:val="0"/>
                <w:sz w:val="26"/>
                <w:shd w:fill="auto" w:val="clear"/>
              </w:rPr>
              <w:t xml:space="preserve">đầu tư từ đơn vị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20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681"/>
              </w:numPr>
              <w:spacing w:before="0" w:after="0" w:line="240"/>
              <w:ind w:right="0" w:left="720" w:hanging="360"/>
              <w:jc w:val="both"/>
              <w:rPr>
                <w:spacing w:val="0"/>
                <w:position w:val="0"/>
                <w:shd w:fill="auto" w:val="clear"/>
              </w:rPr>
            </w:pPr>
            <w:r>
              <w:rPr>
                <w:rFonts w:ascii="Cambria" w:hAnsi="Cambria" w:cs="Cambria" w:eastAsia="Cambria"/>
                <w:color w:val="000000"/>
                <w:spacing w:val="0"/>
                <w:position w:val="0"/>
                <w:sz w:val="26"/>
                <w:shd w:fill="auto" w:val="clear"/>
              </w:rPr>
              <w:t xml:space="preserve">Ngắn hạn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320"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1687"/>
              </w:numPr>
              <w:spacing w:before="0" w:after="0" w:line="240"/>
              <w:ind w:right="0" w:left="720" w:hanging="360"/>
              <w:jc w:val="both"/>
              <w:rPr>
                <w:spacing w:val="0"/>
                <w:position w:val="0"/>
                <w:shd w:fill="auto" w:val="clear"/>
              </w:rPr>
            </w:pPr>
            <w:r>
              <w:rPr>
                <w:rFonts w:ascii="Cambria" w:hAnsi="Cambria" w:cs="Cambria" w:eastAsia="Cambria"/>
                <w:color w:val="000000"/>
                <w:spacing w:val="0"/>
                <w:position w:val="0"/>
                <w:sz w:val="26"/>
                <w:shd w:fill="auto" w:val="clear"/>
              </w:rPr>
              <w:t xml:space="preserve">Dài hạn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621"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B</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Bổ sung thông tin </w:t>
            </w:r>
            <w:r>
              <w:rPr>
                <w:rFonts w:ascii="Cambria" w:hAnsi="Cambria" w:cs="Cambria" w:eastAsia="Cambria"/>
                <w:b/>
                <w:color w:val="auto"/>
                <w:spacing w:val="0"/>
                <w:position w:val="0"/>
                <w:sz w:val="26"/>
                <w:shd w:fill="auto" w:val="clear"/>
              </w:rPr>
              <w:t xml:space="preserve">để lập báo cáo kết quả hoạt động tổng hợp</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từ nguồn viện trợ, vay nợ n</w:t>
            </w:r>
            <w:r>
              <w:rPr>
                <w:rFonts w:ascii="Cambria" w:hAnsi="Cambria" w:cs="Cambria" w:eastAsia="Cambria"/>
                <w:color w:val="auto"/>
                <w:spacing w:val="0"/>
                <w:position w:val="0"/>
                <w:sz w:val="26"/>
                <w:shd w:fill="auto" w:val="clear"/>
              </w:rPr>
              <w:t xml:space="preserve">ước ngoài</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từ nguồn phí </w:t>
            </w:r>
            <w:r>
              <w:rPr>
                <w:rFonts w:ascii="Cambria" w:hAnsi="Cambria" w:cs="Cambria" w:eastAsia="Cambria"/>
                <w:color w:val="auto"/>
                <w:spacing w:val="0"/>
                <w:position w:val="0"/>
                <w:sz w:val="26"/>
                <w:shd w:fill="auto" w:val="clear"/>
              </w:rPr>
              <w:t xml:space="preserve">được khấu trừ, để lại</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hoạt </w:t>
            </w:r>
            <w:r>
              <w:rPr>
                <w:rFonts w:ascii="Cambria" w:hAnsi="Cambria" w:cs="Cambria" w:eastAsia="Cambria"/>
                <w:color w:val="auto"/>
                <w:spacing w:val="0"/>
                <w:position w:val="0"/>
                <w:sz w:val="26"/>
                <w:shd w:fill="auto" w:val="clear"/>
              </w:rPr>
              <w:t xml:space="preserve">động sản xuất, kinh doanh dịch vụ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Thu nhập khác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hoạt </w:t>
            </w:r>
            <w:r>
              <w:rPr>
                <w:rFonts w:ascii="Cambria" w:hAnsi="Cambria" w:cs="Cambria" w:eastAsia="Cambria"/>
                <w:color w:val="auto"/>
                <w:spacing w:val="0"/>
                <w:position w:val="0"/>
                <w:sz w:val="26"/>
                <w:shd w:fill="auto" w:val="clear"/>
              </w:rPr>
              <w:t xml:space="preserve">động</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từ nguồn viện trợ, vay nợ n</w:t>
            </w:r>
            <w:r>
              <w:rPr>
                <w:rFonts w:ascii="Cambria" w:hAnsi="Cambria" w:cs="Cambria" w:eastAsia="Cambria"/>
                <w:color w:val="auto"/>
                <w:spacing w:val="0"/>
                <w:position w:val="0"/>
                <w:sz w:val="26"/>
                <w:shd w:fill="auto" w:val="clear"/>
              </w:rPr>
              <w:t xml:space="preserve">ước ngoài</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hoạt </w:t>
            </w:r>
            <w:r>
              <w:rPr>
                <w:rFonts w:ascii="Cambria" w:hAnsi="Cambria" w:cs="Cambria" w:eastAsia="Cambria"/>
                <w:color w:val="auto"/>
                <w:spacing w:val="0"/>
                <w:position w:val="0"/>
                <w:sz w:val="26"/>
                <w:shd w:fill="auto" w:val="clear"/>
              </w:rPr>
              <w:t xml:space="preserve">động thu phí</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8</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khác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Bổ sung thông tin </w:t>
            </w:r>
            <w:r>
              <w:rPr>
                <w:rFonts w:ascii="Cambria" w:hAnsi="Cambria" w:cs="Cambria" w:eastAsia="Cambria"/>
                <w:b/>
                <w:color w:val="auto"/>
                <w:spacing w:val="0"/>
                <w:position w:val="0"/>
                <w:sz w:val="26"/>
                <w:shd w:fill="auto" w:val="clear"/>
              </w:rPr>
              <w:t xml:space="preserve">để lập báo cáo lưu chuyển tiền tệ tổng hợp</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1"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Khấu hao TSC</w:t>
            </w:r>
            <w:r>
              <w:rPr>
                <w:rFonts w:ascii="Cambria" w:hAnsi="Cambria" w:cs="Cambria" w:eastAsia="Cambria"/>
                <w:color w:val="auto"/>
                <w:spacing w:val="0"/>
                <w:position w:val="0"/>
                <w:sz w:val="26"/>
                <w:shd w:fill="auto" w:val="clear"/>
              </w:rPr>
              <w:t xml:space="preserve">Đ</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chi </w:t>
            </w:r>
            <w:r>
              <w:rPr>
                <w:rFonts w:ascii="Cambria" w:hAnsi="Cambria" w:cs="Cambria" w:eastAsia="Cambria"/>
                <w:color w:val="auto"/>
                <w:spacing w:val="0"/>
                <w:position w:val="0"/>
                <w:sz w:val="26"/>
                <w:shd w:fill="auto" w:val="clear"/>
              </w:rPr>
              <w:t xml:space="preserve">đầu tư góp vốn v</w:t>
            </w:r>
            <w:r>
              <w:rPr>
                <w:rFonts w:ascii="Cambria" w:hAnsi="Cambria" w:cs="Cambria" w:eastAsia="Cambria"/>
                <w:color w:val="auto"/>
                <w:spacing w:val="0"/>
                <w:position w:val="0"/>
                <w:sz w:val="26"/>
                <w:shd w:fill="auto" w:val="clear"/>
              </w:rPr>
              <w:t xml:space="preserve">ào các </w:t>
            </w:r>
            <w:r>
              <w:rPr>
                <w:rFonts w:ascii="Cambria" w:hAnsi="Cambria" w:cs="Cambria" w:eastAsia="Cambria"/>
                <w:color w:val="auto"/>
                <w:spacing w:val="0"/>
                <w:position w:val="0"/>
                <w:sz w:val="26"/>
                <w:shd w:fill="auto" w:val="clear"/>
              </w:rPr>
              <w:t xml:space="preserve">đơn vị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34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nhận vốn góp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240" w:after="20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II. Hợp cộng số liệu bổ sung thông tin thuyết minh </w:t>
      </w:r>
    </w:p>
    <w:tbl>
      <w:tblPr>
        <w:tblInd w:w="108" w:type="dxa"/>
      </w:tblPr>
      <w:tblGrid>
        <w:gridCol w:w="746"/>
        <w:gridCol w:w="2339"/>
        <w:gridCol w:w="5528"/>
        <w:gridCol w:w="1742"/>
        <w:gridCol w:w="3078"/>
        <w:gridCol w:w="175"/>
      </w:tblGrid>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Chỉ tiêu</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Số liệu n</w:t>
            </w:r>
            <w:r>
              <w:rPr>
                <w:rFonts w:ascii="Cambria" w:hAnsi="Cambria" w:cs="Cambria" w:eastAsia="Cambria"/>
                <w:b/>
                <w:color w:val="auto"/>
                <w:spacing w:val="0"/>
                <w:position w:val="0"/>
                <w:sz w:val="26"/>
                <w:shd w:fill="auto" w:val="clear"/>
              </w:rPr>
              <w:t xml:space="preserve">ăm nay</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1</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b/>
                <w:color w:val="000000"/>
                <w:spacing w:val="0"/>
                <w:position w:val="0"/>
                <w:sz w:val="26"/>
                <w:shd w:fill="auto" w:val="clear"/>
              </w:rPr>
              <w:t xml:space="preserve">Thuyết minh chi tiết chỉ tiêu chi phí hoạt </w:t>
            </w:r>
            <w:r>
              <w:rPr>
                <w:rFonts w:ascii="Cambria" w:hAnsi="Cambria" w:cs="Cambria" w:eastAsia="Cambria"/>
                <w:b/>
                <w:color w:val="000000"/>
                <w:spacing w:val="0"/>
                <w:position w:val="0"/>
                <w:sz w:val="26"/>
                <w:shd w:fill="auto" w:val="clear"/>
              </w:rPr>
              <w:t xml:space="preserve">động theo nguồn</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i/>
                <w:color w:val="000000"/>
                <w:spacing w:val="0"/>
                <w:position w:val="0"/>
                <w:sz w:val="26"/>
                <w:shd w:fill="auto" w:val="clear"/>
              </w:rPr>
              <w:t xml:space="preserve">Chi phí từ nguồn NSNN</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hao mòn TSC</w:t>
            </w:r>
            <w:r>
              <w:rPr>
                <w:rFonts w:ascii="Cambria" w:hAnsi="Cambria" w:cs="Cambria" w:eastAsia="Cambria"/>
                <w:color w:val="000000"/>
                <w:spacing w:val="0"/>
                <w:position w:val="0"/>
                <w:sz w:val="26"/>
                <w:shd w:fill="auto" w:val="clear"/>
              </w:rPr>
              <w:t xml:space="preserve">Đ</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1.2</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i/>
                <w:color w:val="000000"/>
                <w:spacing w:val="0"/>
                <w:position w:val="0"/>
                <w:sz w:val="26"/>
                <w:shd w:fill="auto" w:val="clear"/>
              </w:rPr>
              <w:t xml:space="preserve">Chi phí từ nguồn hoạt </w:t>
            </w:r>
            <w:r>
              <w:rPr>
                <w:rFonts w:ascii="Cambria" w:hAnsi="Cambria" w:cs="Cambria" w:eastAsia="Cambria"/>
                <w:i/>
                <w:color w:val="000000"/>
                <w:spacing w:val="0"/>
                <w:position w:val="0"/>
                <w:sz w:val="26"/>
                <w:shd w:fill="auto" w:val="clear"/>
              </w:rPr>
              <w:t xml:space="preserve">động khác được để lại (không thuộc nguồn NSNN)</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khấu hao/hao mòn TSC</w:t>
            </w:r>
            <w:r>
              <w:rPr>
                <w:rFonts w:ascii="Cambria" w:hAnsi="Cambria" w:cs="Cambria" w:eastAsia="Cambria"/>
                <w:color w:val="000000"/>
                <w:spacing w:val="0"/>
                <w:position w:val="0"/>
                <w:sz w:val="26"/>
                <w:shd w:fill="auto" w:val="clear"/>
              </w:rPr>
              <w:t xml:space="preserve">Đ</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2</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Thuyết minh chi tiết chỉ tiêu chi phí từ nguồn viện trợ, vay nợ n</w:t>
            </w:r>
            <w:r>
              <w:rPr>
                <w:rFonts w:ascii="Cambria" w:hAnsi="Cambria" w:cs="Cambria" w:eastAsia="Cambria"/>
                <w:b/>
                <w:color w:val="auto"/>
                <w:spacing w:val="0"/>
                <w:position w:val="0"/>
                <w:sz w:val="26"/>
                <w:shd w:fill="auto" w:val="clear"/>
              </w:rPr>
              <w:t xml:space="preserve">ước ngoài</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2.1</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Chi từ nguồn viện trợ</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 </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hao mòn TSC</w:t>
            </w:r>
            <w:r>
              <w:rPr>
                <w:rFonts w:ascii="Cambria" w:hAnsi="Cambria" w:cs="Cambria" w:eastAsia="Cambria"/>
                <w:color w:val="000000"/>
                <w:spacing w:val="0"/>
                <w:position w:val="0"/>
                <w:sz w:val="26"/>
                <w:shd w:fill="auto" w:val="clear"/>
              </w:rPr>
              <w:t xml:space="preserve">Đ</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2.2</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1" w:leader="none"/>
              </w:tabs>
              <w:spacing w:before="0" w:after="0" w:line="288"/>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Chi vay nợ n</w:t>
            </w:r>
            <w:r>
              <w:rPr>
                <w:rFonts w:ascii="Cambria" w:hAnsi="Cambria" w:cs="Cambria" w:eastAsia="Cambria"/>
                <w:i/>
                <w:color w:val="auto"/>
                <w:spacing w:val="0"/>
                <w:position w:val="0"/>
                <w:sz w:val="26"/>
                <w:shd w:fill="auto" w:val="clear"/>
              </w:rPr>
              <w:t xml:space="preserve">ước ngoài</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hao mòn TSC</w:t>
            </w:r>
            <w:r>
              <w:rPr>
                <w:rFonts w:ascii="Cambria" w:hAnsi="Cambria" w:cs="Cambria" w:eastAsia="Cambria"/>
                <w:color w:val="000000"/>
                <w:spacing w:val="0"/>
                <w:position w:val="0"/>
                <w:sz w:val="26"/>
                <w:shd w:fill="auto" w:val="clear"/>
              </w:rPr>
              <w:t xml:space="preserve">Đ</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3</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1" w:leader="none"/>
              </w:tabs>
              <w:spacing w:before="0" w:after="0" w:line="288"/>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 </w:t>
            </w:r>
            <w:r>
              <w:rPr>
                <w:rFonts w:ascii="Cambria" w:hAnsi="Cambria" w:cs="Cambria" w:eastAsia="Cambria"/>
                <w:b/>
                <w:color w:val="auto"/>
                <w:spacing w:val="0"/>
                <w:position w:val="0"/>
                <w:sz w:val="26"/>
                <w:shd w:fill="auto" w:val="clear"/>
              </w:rPr>
              <w:t xml:space="preserve">Thuyết minh chi tiết chỉ tiêu chi phí hoạt </w:t>
            </w:r>
            <w:r>
              <w:rPr>
                <w:rFonts w:ascii="Cambria" w:hAnsi="Cambria" w:cs="Cambria" w:eastAsia="Cambria"/>
                <w:b/>
                <w:color w:val="auto"/>
                <w:spacing w:val="0"/>
                <w:position w:val="0"/>
                <w:sz w:val="26"/>
                <w:shd w:fill="auto" w:val="clear"/>
              </w:rPr>
              <w:t xml:space="preserve">động sản xuất kinh doanh, dịch vụ</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khấu hao/hao mòn TSC</w:t>
            </w:r>
            <w:r>
              <w:rPr>
                <w:rFonts w:ascii="Cambria" w:hAnsi="Cambria" w:cs="Cambria" w:eastAsia="Cambria"/>
                <w:color w:val="000000"/>
                <w:spacing w:val="0"/>
                <w:position w:val="0"/>
                <w:sz w:val="26"/>
                <w:shd w:fill="auto" w:val="clear"/>
              </w:rPr>
              <w:t xml:space="preserve">Đ</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4</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1" w:leader="none"/>
              </w:tabs>
              <w:spacing w:before="0" w:after="0" w:line="288"/>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Thuyết minh chi tiết chỉ tiêu tiền thu từ các khoản </w:t>
            </w:r>
            <w:r>
              <w:rPr>
                <w:rFonts w:ascii="Cambria" w:hAnsi="Cambria" w:cs="Cambria" w:eastAsia="Cambria"/>
                <w:b/>
                <w:color w:val="auto"/>
                <w:spacing w:val="0"/>
                <w:position w:val="0"/>
                <w:sz w:val="26"/>
                <w:shd w:fill="auto" w:val="clear"/>
              </w:rPr>
              <w:t xml:space="preserve">đầu tư (Báo cáo LCTT)</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Tiền thu gốc</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Tiền thu lãi</w:t>
            </w:r>
          </w:p>
        </w:tc>
        <w:tc>
          <w:tcPr>
            <w:tcW w:w="325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7" w:hRule="auto"/>
          <w:jc w:val="left"/>
        </w:trPr>
        <w:tc>
          <w:tcPr>
            <w:tcW w:w="308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5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482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Cambria" w:hAnsi="Cambria" w:cs="Cambria" w:eastAsia="Cambria"/>
                <w:i/>
                <w:color w:val="auto"/>
                <w:spacing w:val="0"/>
                <w:position w:val="0"/>
                <w:sz w:val="26"/>
                <w:shd w:fill="auto" w:val="clear"/>
              </w:rPr>
              <w:t xml:space="preserve">Lập, ngày ... tháng ... n</w:t>
            </w:r>
            <w:r>
              <w:rPr>
                <w:rFonts w:ascii="Cambria" w:hAnsi="Cambria" w:cs="Cambria" w:eastAsia="Cambria"/>
                <w:i/>
                <w:color w:val="auto"/>
                <w:spacing w:val="0"/>
                <w:position w:val="0"/>
                <w:sz w:val="26"/>
                <w:shd w:fill="auto" w:val="clear"/>
              </w:rPr>
              <w:t xml:space="preserve">ăm......</w:t>
            </w:r>
          </w:p>
        </w:tc>
      </w:tr>
      <w:tr>
        <w:trPr>
          <w:trHeight w:val="268" w:hRule="auto"/>
          <w:jc w:val="left"/>
        </w:trPr>
        <w:tc>
          <w:tcPr>
            <w:tcW w:w="308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LẬP BIỂU</w:t>
            </w:r>
          </w:p>
        </w:tc>
        <w:tc>
          <w:tcPr>
            <w:tcW w:w="5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KIỂM SOÁT</w:t>
            </w:r>
          </w:p>
        </w:tc>
        <w:tc>
          <w:tcPr>
            <w:tcW w:w="482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THỦ TR</w:t>
            </w:r>
            <w:r>
              <w:rPr>
                <w:rFonts w:ascii="Cambria" w:hAnsi="Cambria" w:cs="Cambria" w:eastAsia="Cambria"/>
                <w:b/>
                <w:color w:val="000000"/>
                <w:spacing w:val="0"/>
                <w:position w:val="0"/>
                <w:sz w:val="26"/>
                <w:shd w:fill="auto" w:val="clear"/>
              </w:rPr>
              <w:t xml:space="preserve">ƯỞNG ĐƠN VỊ</w:t>
            </w:r>
          </w:p>
        </w:tc>
      </w:tr>
      <w:tr>
        <w:trPr>
          <w:trHeight w:val="268" w:hRule="auto"/>
          <w:jc w:val="left"/>
        </w:trPr>
        <w:tc>
          <w:tcPr>
            <w:tcW w:w="3085"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(Ký, họ tên)</w:t>
            </w:r>
          </w:p>
        </w:tc>
        <w:tc>
          <w:tcPr>
            <w:tcW w:w="552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(Ký, họ tên)</w:t>
            </w:r>
          </w:p>
        </w:tc>
        <w:tc>
          <w:tcPr>
            <w:tcW w:w="482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(Ký, họ tên, </w:t>
            </w:r>
            <w:r>
              <w:rPr>
                <w:rFonts w:ascii="Cambria" w:hAnsi="Cambria" w:cs="Cambria" w:eastAsia="Cambria"/>
                <w:i/>
                <w:color w:val="000000"/>
                <w:spacing w:val="0"/>
                <w:position w:val="0"/>
                <w:sz w:val="26"/>
                <w:shd w:fill="auto" w:val="clear"/>
              </w:rPr>
              <w:t xml:space="preserve">đóng dấu)</w:t>
            </w:r>
          </w:p>
        </w:tc>
      </w:tr>
    </w:tbl>
    <w:p>
      <w:pPr>
        <w:spacing w:before="0" w:after="0" w:line="276"/>
        <w:ind w:right="0" w:left="0" w:firstLine="0"/>
        <w:jc w:val="center"/>
        <w:rPr>
          <w:rFonts w:ascii="Cambria" w:hAnsi="Cambria" w:cs="Cambria" w:eastAsia="Cambria"/>
          <w:color w:val="auto"/>
          <w:spacing w:val="0"/>
          <w:position w:val="0"/>
          <w:sz w:val="22"/>
          <w:shd w:fill="auto" w:val="clear"/>
        </w:rPr>
      </w:pPr>
    </w:p>
    <w:tbl>
      <w:tblPr/>
      <w:tblGrid>
        <w:gridCol w:w="3544"/>
        <w:gridCol w:w="2126"/>
        <w:gridCol w:w="3686"/>
      </w:tblGrid>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DỰ TOÁN CẤP 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Mã ch</w:t>
            </w:r>
            <w:r>
              <w:rPr>
                <w:rFonts w:ascii="Cambria" w:hAnsi="Cambria" w:cs="Cambria" w:eastAsia="Cambria"/>
                <w:color w:val="auto"/>
                <w:spacing w:val="0"/>
                <w:position w:val="0"/>
                <w:sz w:val="24"/>
                <w:shd w:fill="auto" w:val="clear"/>
              </w:rPr>
              <w:t xml:space="preserve">ương:</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Mẫu số S02/BTH </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1:….</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86"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mbria" w:hAnsi="Cambria" w:cs="Cambria" w:eastAsia="Cambria"/>
                <w:i/>
                <w:color w:val="auto"/>
                <w:spacing w:val="0"/>
                <w:position w:val="0"/>
                <w:sz w:val="24"/>
                <w:shd w:fill="auto" w:val="clear"/>
              </w:rPr>
            </w:pPr>
            <w:r>
              <w:rPr>
                <w:rFonts w:ascii="Cambria" w:hAnsi="Cambria" w:cs="Cambria" w:eastAsia="Cambria"/>
                <w:i/>
                <w:color w:val="auto"/>
                <w:spacing w:val="0"/>
                <w:position w:val="0"/>
                <w:sz w:val="24"/>
                <w:shd w:fill="auto" w:val="clear"/>
              </w:rPr>
              <w:t xml:space="preserve">(Ban hành kèm theo Thông t</w:t>
            </w:r>
            <w:r>
              <w:rPr>
                <w:rFonts w:ascii="Cambria" w:hAnsi="Cambria" w:cs="Cambria" w:eastAsia="Cambria"/>
                <w:i/>
                <w:color w:val="auto"/>
                <w:spacing w:val="0"/>
                <w:position w:val="0"/>
                <w:sz w:val="24"/>
                <w:shd w:fill="auto" w:val="clear"/>
              </w:rPr>
              <w:t xml:space="preserve">ư số </w:t>
            </w:r>
          </w:p>
          <w:p>
            <w:pPr>
              <w:spacing w:before="0" w:after="0" w:line="240"/>
              <w:ind w:right="0" w:left="0" w:firstLine="0"/>
              <w:jc w:val="center"/>
              <w:rPr>
                <w:color w:val="auto"/>
                <w:spacing w:val="0"/>
                <w:position w:val="0"/>
                <w:shd w:fill="auto" w:val="clear"/>
              </w:rPr>
            </w:pPr>
            <w:r>
              <w:rPr>
                <w:rFonts w:ascii="Cambria" w:hAnsi="Cambria" w:cs="Cambria" w:eastAsia="Cambria"/>
                <w:i/>
                <w:color w:val="auto"/>
                <w:spacing w:val="0"/>
                <w:position w:val="0"/>
                <w:sz w:val="24"/>
                <w:shd w:fill="auto" w:val="clear"/>
              </w:rPr>
              <w:t xml:space="preserve">99/2018/TT-BTC ngày 01/11/2018 của Bộ Tài chính)</w:t>
            </w:r>
          </w:p>
        </w:tc>
      </w:tr>
      <w:tr>
        <w:trPr>
          <w:trHeight w:val="1" w:hRule="atLeast"/>
          <w:jc w:val="left"/>
        </w:trPr>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2:….</w:t>
            </w:r>
          </w:p>
        </w:tc>
        <w:tc>
          <w:tcPr>
            <w:tcW w:w="212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686"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bl>
    <w:p>
      <w:pPr>
        <w:spacing w:before="40" w:after="200" w:line="245"/>
        <w:ind w:right="0" w:left="0" w:firstLine="567"/>
        <w:jc w:val="center"/>
        <w:rPr>
          <w:rFonts w:ascii="Cambria" w:hAnsi="Cambria" w:cs="Cambria" w:eastAsia="Cambria"/>
          <w:b/>
          <w:color w:val="auto"/>
          <w:spacing w:val="0"/>
          <w:position w:val="0"/>
          <w:sz w:val="28"/>
          <w:shd w:fill="auto" w:val="clear"/>
        </w:rPr>
      </w:pPr>
    </w:p>
    <w:p>
      <w:pPr>
        <w:spacing w:before="40" w:after="0" w:line="245"/>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BẢNG TỔNG HỢP CÁC CHỈ TIÊU BÁO CÁO TÀI CHÍNH</w:t>
      </w:r>
    </w:p>
    <w:p>
      <w:pPr>
        <w:spacing w:before="40" w:after="0" w:line="245"/>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N</w:t>
      </w:r>
      <w:r>
        <w:rPr>
          <w:rFonts w:ascii="Cambria" w:hAnsi="Cambria" w:cs="Cambria" w:eastAsia="Cambria"/>
          <w:b/>
          <w:color w:val="auto"/>
          <w:spacing w:val="0"/>
          <w:position w:val="0"/>
          <w:sz w:val="28"/>
          <w:shd w:fill="auto" w:val="clear"/>
        </w:rPr>
        <w:t xml:space="preserve">ăm.........</w:t>
      </w:r>
    </w:p>
    <w:p>
      <w:pPr>
        <w:spacing w:before="0" w:after="0" w:line="245"/>
        <w:ind w:right="0" w:left="0" w:firstLine="567"/>
        <w:jc w:val="right"/>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                                                                                                                          </w:t>
      </w:r>
      <w:r>
        <w:rPr>
          <w:rFonts w:ascii="Cambria" w:hAnsi="Cambria" w:cs="Cambria" w:eastAsia="Cambria"/>
          <w:i/>
          <w:color w:val="auto"/>
          <w:spacing w:val="0"/>
          <w:position w:val="0"/>
          <w:sz w:val="28"/>
          <w:shd w:fill="auto" w:val="clear"/>
        </w:rPr>
        <w:t xml:space="preserve">Đơn vị tính:</w:t>
      </w:r>
    </w:p>
    <w:tbl>
      <w:tblPr/>
      <w:tblGrid>
        <w:gridCol w:w="3328"/>
        <w:gridCol w:w="851"/>
        <w:gridCol w:w="1741"/>
        <w:gridCol w:w="1985"/>
        <w:gridCol w:w="1316"/>
      </w:tblGrid>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5"/>
              <w:ind w:right="-41"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Tên chỉ tiêu</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Mã số</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Số liệu hợp cộng </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Số liệu giao dịch nội bộ phải loại trừ </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Số liệu sau loại trừ</w:t>
            </w:r>
          </w:p>
        </w:tc>
      </w:tr>
      <w:tr>
        <w:trPr>
          <w:trHeight w:val="246" w:hRule="auto"/>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A</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3=1-2</w:t>
            </w: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A. Chỉ tiêu thuộc báo cáo tình hình tài chính tổng hợp</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101</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Đầu tư t</w:t>
            </w:r>
            <w:r>
              <w:rPr>
                <w:rFonts w:ascii="Cambria" w:hAnsi="Cambria" w:cs="Cambria" w:eastAsia="Cambria"/>
                <w:color w:val="auto"/>
                <w:spacing w:val="0"/>
                <w:position w:val="0"/>
                <w:sz w:val="26"/>
                <w:shd w:fill="auto" w:val="clear"/>
              </w:rPr>
              <w:t xml:space="preserve">ài chính ngắn hạn</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105</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thu khách hàng</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111</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Trả tr</w:t>
            </w:r>
            <w:r>
              <w:rPr>
                <w:rFonts w:ascii="Cambria" w:hAnsi="Cambria" w:cs="Cambria" w:eastAsia="Cambria"/>
                <w:color w:val="auto"/>
                <w:spacing w:val="0"/>
                <w:position w:val="0"/>
                <w:sz w:val="26"/>
                <w:shd w:fill="auto" w:val="clear"/>
              </w:rPr>
              <w:t xml:space="preserve">ước cho người bán</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112</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phải thu khác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114</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Hàng tồn kho</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120</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Đầu tư t</w:t>
            </w:r>
            <w:r>
              <w:rPr>
                <w:rFonts w:ascii="Cambria" w:hAnsi="Cambria" w:cs="Cambria" w:eastAsia="Cambria"/>
                <w:color w:val="auto"/>
                <w:spacing w:val="0"/>
                <w:position w:val="0"/>
                <w:sz w:val="26"/>
                <w:shd w:fill="auto" w:val="clear"/>
              </w:rPr>
              <w:t xml:space="preserve">ài chính dài hạn</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125</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Nguyên giá TSC</w:t>
            </w:r>
            <w:r>
              <w:rPr>
                <w:rFonts w:ascii="Cambria" w:hAnsi="Cambria" w:cs="Cambria" w:eastAsia="Cambria"/>
                <w:color w:val="auto"/>
                <w:spacing w:val="0"/>
                <w:position w:val="0"/>
                <w:sz w:val="26"/>
                <w:shd w:fill="auto" w:val="clear"/>
              </w:rPr>
              <w:t xml:space="preserve">Đ hữu h</w:t>
            </w:r>
            <w:r>
              <w:rPr>
                <w:rFonts w:ascii="Cambria" w:hAnsi="Cambria" w:cs="Cambria" w:eastAsia="Cambria"/>
                <w:color w:val="auto"/>
                <w:spacing w:val="0"/>
                <w:position w:val="0"/>
                <w:sz w:val="26"/>
                <w:shd w:fill="auto" w:val="clear"/>
              </w:rPr>
              <w:t xml:space="preserve">ình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132</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Khấu hao và hao mòn lũy kế TSC</w:t>
            </w:r>
            <w:r>
              <w:rPr>
                <w:rFonts w:ascii="Cambria" w:hAnsi="Cambria" w:cs="Cambria" w:eastAsia="Cambria"/>
                <w:color w:val="auto"/>
                <w:spacing w:val="0"/>
                <w:position w:val="0"/>
                <w:sz w:val="26"/>
                <w:shd w:fill="auto" w:val="clear"/>
              </w:rPr>
              <w:t xml:space="preserve">Đ hữu h</w:t>
            </w:r>
            <w:r>
              <w:rPr>
                <w:rFonts w:ascii="Cambria" w:hAnsi="Cambria" w:cs="Cambria" w:eastAsia="Cambria"/>
                <w:color w:val="auto"/>
                <w:spacing w:val="0"/>
                <w:position w:val="0"/>
                <w:sz w:val="26"/>
                <w:shd w:fill="auto" w:val="clear"/>
              </w:rPr>
              <w:t xml:space="preserve">ình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133</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Nguyên giá TSC</w:t>
            </w:r>
            <w:r>
              <w:rPr>
                <w:rFonts w:ascii="Cambria" w:hAnsi="Cambria" w:cs="Cambria" w:eastAsia="Cambria"/>
                <w:color w:val="auto"/>
                <w:spacing w:val="0"/>
                <w:position w:val="0"/>
                <w:sz w:val="26"/>
                <w:shd w:fill="auto" w:val="clear"/>
              </w:rPr>
              <w:t xml:space="preserve">Đ vô h</w:t>
            </w:r>
            <w:r>
              <w:rPr>
                <w:rFonts w:ascii="Cambria" w:hAnsi="Cambria" w:cs="Cambria" w:eastAsia="Cambria"/>
                <w:color w:val="auto"/>
                <w:spacing w:val="0"/>
                <w:position w:val="0"/>
                <w:sz w:val="26"/>
                <w:shd w:fill="auto" w:val="clear"/>
              </w:rPr>
              <w:t xml:space="preserve">ình</w:t>
            </w:r>
            <w:r>
              <w:rPr>
                <w:rFonts w:ascii="Cambria" w:hAnsi="Cambria" w:cs="Cambria" w:eastAsia="Cambria"/>
                <w:i/>
                <w:color w:val="auto"/>
                <w:spacing w:val="0"/>
                <w:position w:val="0"/>
                <w:sz w:val="26"/>
                <w:shd w:fill="auto" w:val="clear"/>
              </w:rPr>
              <w:t xml:space="preserve">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136</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Khấu hao và hao mòn lũy kế TSC</w:t>
            </w:r>
            <w:r>
              <w:rPr>
                <w:rFonts w:ascii="Cambria" w:hAnsi="Cambria" w:cs="Cambria" w:eastAsia="Cambria"/>
                <w:color w:val="auto"/>
                <w:spacing w:val="0"/>
                <w:position w:val="0"/>
                <w:sz w:val="26"/>
                <w:shd w:fill="auto" w:val="clear"/>
              </w:rPr>
              <w:t xml:space="preserve">Đ vô h</w:t>
            </w:r>
            <w:r>
              <w:rPr>
                <w:rFonts w:ascii="Cambria" w:hAnsi="Cambria" w:cs="Cambria" w:eastAsia="Cambria"/>
                <w:color w:val="auto"/>
                <w:spacing w:val="0"/>
                <w:position w:val="0"/>
                <w:sz w:val="26"/>
                <w:shd w:fill="auto" w:val="clear"/>
              </w:rPr>
              <w:t xml:space="preserve">ình</w:t>
            </w:r>
            <w:r>
              <w:rPr>
                <w:rFonts w:ascii="Cambria" w:hAnsi="Cambria" w:cs="Cambria" w:eastAsia="Cambria"/>
                <w:i/>
                <w:color w:val="auto"/>
                <w:spacing w:val="0"/>
                <w:position w:val="0"/>
                <w:sz w:val="26"/>
                <w:shd w:fill="auto" w:val="clear"/>
              </w:rPr>
              <w:t xml:space="preserve">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137</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XDCB dở dang</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140</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Tài sản khác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145</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TS thuần của </w:t>
            </w:r>
            <w:r>
              <w:rPr>
                <w:rFonts w:ascii="Cambria" w:hAnsi="Cambria" w:cs="Cambria" w:eastAsia="Cambria"/>
                <w:color w:val="auto"/>
                <w:spacing w:val="0"/>
                <w:position w:val="0"/>
                <w:sz w:val="26"/>
                <w:shd w:fill="auto" w:val="clear"/>
              </w:rPr>
              <w:t xml:space="preserve">đơn vị thực hiện CĐKT khác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146</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trả nhà cung cấp</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161</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nhận tr</w:t>
            </w:r>
            <w:r>
              <w:rPr>
                <w:rFonts w:ascii="Cambria" w:hAnsi="Cambria" w:cs="Cambria" w:eastAsia="Cambria"/>
                <w:color w:val="auto"/>
                <w:spacing w:val="0"/>
                <w:position w:val="0"/>
                <w:sz w:val="26"/>
                <w:shd w:fill="auto" w:val="clear"/>
              </w:rPr>
              <w:t xml:space="preserve">ước của khách hàng</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162</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trả nợ vay</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164</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Tạm thu</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165</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quỹ </w:t>
            </w:r>
            <w:r>
              <w:rPr>
                <w:rFonts w:ascii="Cambria" w:hAnsi="Cambria" w:cs="Cambria" w:eastAsia="Cambria"/>
                <w:color w:val="auto"/>
                <w:spacing w:val="0"/>
                <w:position w:val="0"/>
                <w:sz w:val="26"/>
                <w:shd w:fill="auto" w:val="clear"/>
              </w:rPr>
              <w:t xml:space="preserve">đặc th</w:t>
            </w:r>
            <w:r>
              <w:rPr>
                <w:rFonts w:ascii="Cambria" w:hAnsi="Cambria" w:cs="Cambria" w:eastAsia="Cambria"/>
                <w:color w:val="auto"/>
                <w:spacing w:val="0"/>
                <w:position w:val="0"/>
                <w:sz w:val="26"/>
                <w:shd w:fill="auto" w:val="clear"/>
              </w:rPr>
              <w:t xml:space="preserve">ù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166</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nhận tr</w:t>
            </w:r>
            <w:r>
              <w:rPr>
                <w:rFonts w:ascii="Cambria" w:hAnsi="Cambria" w:cs="Cambria" w:eastAsia="Cambria"/>
                <w:color w:val="auto"/>
                <w:spacing w:val="0"/>
                <w:position w:val="0"/>
                <w:sz w:val="26"/>
                <w:shd w:fill="auto" w:val="clear"/>
              </w:rPr>
              <w:t xml:space="preserve">ước chưa ghi thu</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167</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Nợ phải trả khác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168</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Nguồn vốn kinh doanh</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171</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Thặng d</w:t>
            </w:r>
            <w:r>
              <w:rPr>
                <w:rFonts w:ascii="Cambria" w:hAnsi="Cambria" w:cs="Cambria" w:eastAsia="Cambria"/>
                <w:color w:val="auto"/>
                <w:spacing w:val="0"/>
                <w:position w:val="0"/>
                <w:sz w:val="26"/>
                <w:shd w:fill="auto" w:val="clear"/>
              </w:rPr>
              <w:t xml:space="preserve">ư/thâm hụt lũy kế</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172</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quỹ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173</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Tài sản thuần khác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174</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B. Chỉ tiêu thuộc báo cáo kết quả hoạt </w:t>
            </w:r>
            <w:r>
              <w:rPr>
                <w:rFonts w:ascii="Cambria" w:hAnsi="Cambria" w:cs="Cambria" w:eastAsia="Cambria"/>
                <w:b/>
                <w:color w:val="auto"/>
                <w:spacing w:val="0"/>
                <w:position w:val="0"/>
                <w:sz w:val="26"/>
                <w:shd w:fill="auto" w:val="clear"/>
              </w:rPr>
              <w:t xml:space="preserve">động tổng hợp</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Thu từ NSNN cấp</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202</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1" w:left="0" w:firstLine="0"/>
              <w:jc w:val="left"/>
              <w:rPr>
                <w:color w:val="auto"/>
                <w:position w:val="0"/>
                <w:shd w:fill="auto" w:val="clear"/>
              </w:rPr>
            </w:pPr>
            <w:r>
              <w:rPr>
                <w:rFonts w:ascii="Cambria" w:hAnsi="Cambria" w:cs="Cambria" w:eastAsia="Cambria"/>
                <w:color w:val="auto"/>
                <w:spacing w:val="-4"/>
                <w:position w:val="0"/>
                <w:sz w:val="26"/>
                <w:shd w:fill="auto" w:val="clear"/>
              </w:rPr>
              <w:t xml:space="preserve">Thu từ nguồn viện trợ, vay nợ n</w:t>
            </w:r>
            <w:r>
              <w:rPr>
                <w:rFonts w:ascii="Cambria" w:hAnsi="Cambria" w:cs="Cambria" w:eastAsia="Cambria"/>
                <w:color w:val="auto"/>
                <w:spacing w:val="-4"/>
                <w:position w:val="0"/>
                <w:sz w:val="26"/>
                <w:shd w:fill="auto" w:val="clear"/>
              </w:rPr>
              <w:t xml:space="preserve">ước ngoài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203</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Thu từ nguồn phí </w:t>
            </w:r>
            <w:r>
              <w:rPr>
                <w:rFonts w:ascii="Cambria" w:hAnsi="Cambria" w:cs="Cambria" w:eastAsia="Cambria"/>
                <w:color w:val="auto"/>
                <w:spacing w:val="0"/>
                <w:position w:val="0"/>
                <w:sz w:val="26"/>
                <w:shd w:fill="auto" w:val="clear"/>
              </w:rPr>
              <w:t xml:space="preserve">được khấu trừ, để lại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204</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hoạt </w:t>
            </w:r>
            <w:r>
              <w:rPr>
                <w:rFonts w:ascii="Cambria" w:hAnsi="Cambria" w:cs="Cambria" w:eastAsia="Cambria"/>
                <w:color w:val="auto"/>
                <w:spacing w:val="0"/>
                <w:position w:val="0"/>
                <w:sz w:val="26"/>
                <w:shd w:fill="auto" w:val="clear"/>
              </w:rPr>
              <w:t xml:space="preserve">động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206</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1" w:left="0" w:firstLine="0"/>
              <w:jc w:val="left"/>
              <w:rPr>
                <w:color w:val="auto"/>
                <w:position w:val="0"/>
                <w:shd w:fill="auto" w:val="clear"/>
              </w:rPr>
            </w:pPr>
            <w:r>
              <w:rPr>
                <w:rFonts w:ascii="Cambria" w:hAnsi="Cambria" w:cs="Cambria" w:eastAsia="Cambria"/>
                <w:color w:val="auto"/>
                <w:spacing w:val="-4"/>
                <w:position w:val="0"/>
                <w:sz w:val="26"/>
                <w:shd w:fill="auto" w:val="clear"/>
              </w:rPr>
              <w:t xml:space="preserve">Chi phí từ nguồn viện trợ, vay nợ n</w:t>
            </w:r>
            <w:r>
              <w:rPr>
                <w:rFonts w:ascii="Cambria" w:hAnsi="Cambria" w:cs="Cambria" w:eastAsia="Cambria"/>
                <w:color w:val="auto"/>
                <w:spacing w:val="-4"/>
                <w:position w:val="0"/>
                <w:sz w:val="26"/>
                <w:shd w:fill="auto" w:val="clear"/>
              </w:rPr>
              <w:t xml:space="preserve">ước ngoài</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207</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hoạt </w:t>
            </w:r>
            <w:r>
              <w:rPr>
                <w:rFonts w:ascii="Cambria" w:hAnsi="Cambria" w:cs="Cambria" w:eastAsia="Cambria"/>
                <w:color w:val="auto"/>
                <w:spacing w:val="0"/>
                <w:position w:val="0"/>
                <w:sz w:val="26"/>
                <w:shd w:fill="auto" w:val="clear"/>
              </w:rPr>
              <w:t xml:space="preserve">động thu phí</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208</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hoạt </w:t>
            </w:r>
            <w:r>
              <w:rPr>
                <w:rFonts w:ascii="Cambria" w:hAnsi="Cambria" w:cs="Cambria" w:eastAsia="Cambria"/>
                <w:color w:val="auto"/>
                <w:spacing w:val="0"/>
                <w:position w:val="0"/>
                <w:sz w:val="26"/>
                <w:shd w:fill="auto" w:val="clear"/>
              </w:rPr>
              <w:t xml:space="preserve">động SXKDDV</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210</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hoạt </w:t>
            </w:r>
            <w:r>
              <w:rPr>
                <w:rFonts w:ascii="Cambria" w:hAnsi="Cambria" w:cs="Cambria" w:eastAsia="Cambria"/>
                <w:color w:val="auto"/>
                <w:spacing w:val="0"/>
                <w:position w:val="0"/>
                <w:sz w:val="26"/>
                <w:shd w:fill="auto" w:val="clear"/>
              </w:rPr>
              <w:t xml:space="preserve">động SXKDDV</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211</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hoạt </w:t>
            </w:r>
            <w:r>
              <w:rPr>
                <w:rFonts w:ascii="Cambria" w:hAnsi="Cambria" w:cs="Cambria" w:eastAsia="Cambria"/>
                <w:color w:val="auto"/>
                <w:spacing w:val="0"/>
                <w:position w:val="0"/>
                <w:sz w:val="26"/>
                <w:shd w:fill="auto" w:val="clear"/>
              </w:rPr>
              <w:t xml:space="preserve">động t</w:t>
            </w:r>
            <w:r>
              <w:rPr>
                <w:rFonts w:ascii="Cambria" w:hAnsi="Cambria" w:cs="Cambria" w:eastAsia="Cambria"/>
                <w:color w:val="auto"/>
                <w:spacing w:val="0"/>
                <w:position w:val="0"/>
                <w:sz w:val="26"/>
                <w:shd w:fill="auto" w:val="clear"/>
              </w:rPr>
              <w:t xml:space="preserve">ài chính</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220</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hoạt </w:t>
            </w:r>
            <w:r>
              <w:rPr>
                <w:rFonts w:ascii="Cambria" w:hAnsi="Cambria" w:cs="Cambria" w:eastAsia="Cambria"/>
                <w:color w:val="auto"/>
                <w:spacing w:val="0"/>
                <w:position w:val="0"/>
                <w:sz w:val="26"/>
                <w:shd w:fill="auto" w:val="clear"/>
              </w:rPr>
              <w:t xml:space="preserve">động t</w:t>
            </w:r>
            <w:r>
              <w:rPr>
                <w:rFonts w:ascii="Cambria" w:hAnsi="Cambria" w:cs="Cambria" w:eastAsia="Cambria"/>
                <w:color w:val="auto"/>
                <w:spacing w:val="0"/>
                <w:position w:val="0"/>
                <w:sz w:val="26"/>
                <w:shd w:fill="auto" w:val="clear"/>
              </w:rPr>
              <w:t xml:space="preserve">ài chính</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221</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Thu nhập khác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230</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khác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231</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4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thuế TNDN</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240</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Thặng d</w:t>
            </w:r>
            <w:r>
              <w:rPr>
                <w:rFonts w:ascii="Cambria" w:hAnsi="Cambria" w:cs="Cambria" w:eastAsia="Cambria"/>
                <w:color w:val="auto"/>
                <w:spacing w:val="0"/>
                <w:position w:val="0"/>
                <w:sz w:val="26"/>
                <w:shd w:fill="auto" w:val="clear"/>
              </w:rPr>
              <w:t xml:space="preserve">ư/thâm hụt trong năm của đơn vị thực hiện CĐKT khác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245</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Sử dụng kinh phí tiết kiệm của các </w:t>
            </w:r>
            <w:r>
              <w:rPr>
                <w:rFonts w:ascii="Cambria" w:hAnsi="Cambria" w:cs="Cambria" w:eastAsia="Cambria"/>
                <w:color w:val="auto"/>
                <w:spacing w:val="0"/>
                <w:position w:val="0"/>
                <w:sz w:val="26"/>
                <w:shd w:fill="auto" w:val="clear"/>
              </w:rPr>
              <w:t xml:space="preserve">đơn vị h</w:t>
            </w:r>
            <w:r>
              <w:rPr>
                <w:rFonts w:ascii="Cambria" w:hAnsi="Cambria" w:cs="Cambria" w:eastAsia="Cambria"/>
                <w:color w:val="auto"/>
                <w:spacing w:val="0"/>
                <w:position w:val="0"/>
                <w:sz w:val="26"/>
                <w:shd w:fill="auto" w:val="clear"/>
              </w:rPr>
              <w:t xml:space="preserve">ành chính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251</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Phân phối cho các quỹ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252</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Kinh phí cải cách tiền l</w:t>
            </w:r>
            <w:r>
              <w:rPr>
                <w:rFonts w:ascii="Cambria" w:hAnsi="Cambria" w:cs="Cambria" w:eastAsia="Cambria"/>
                <w:color w:val="auto"/>
                <w:spacing w:val="0"/>
                <w:position w:val="0"/>
                <w:sz w:val="26"/>
                <w:shd w:fill="auto" w:val="clear"/>
              </w:rPr>
              <w:t xml:space="preserve">ương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253</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41"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Phân phối khác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254</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41"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C. Chỉ tiêu thuộc báo cáo l</w:t>
            </w:r>
            <w:r>
              <w:rPr>
                <w:rFonts w:ascii="Cambria" w:hAnsi="Cambria" w:cs="Cambria" w:eastAsia="Cambria"/>
                <w:b/>
                <w:color w:val="auto"/>
                <w:spacing w:val="0"/>
                <w:position w:val="0"/>
                <w:sz w:val="26"/>
                <w:shd w:fill="auto" w:val="clear"/>
              </w:rPr>
              <w:t xml:space="preserve">ưu chuyển tiền tệ tổng hợp</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thu từ thanh lý tài sản cố </w:t>
            </w:r>
            <w:r>
              <w:rPr>
                <w:rFonts w:ascii="Cambria" w:hAnsi="Cambria" w:cs="Cambria" w:eastAsia="Cambria"/>
                <w:color w:val="auto"/>
                <w:spacing w:val="0"/>
                <w:position w:val="0"/>
                <w:sz w:val="26"/>
                <w:shd w:fill="auto" w:val="clear"/>
              </w:rPr>
              <w:t xml:space="preserve">định</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321 </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thu từ các khoản </w:t>
            </w:r>
            <w:r>
              <w:rPr>
                <w:rFonts w:ascii="Cambria" w:hAnsi="Cambria" w:cs="Cambria" w:eastAsia="Cambria"/>
                <w:color w:val="auto"/>
                <w:spacing w:val="0"/>
                <w:position w:val="0"/>
                <w:sz w:val="26"/>
                <w:shd w:fill="auto" w:val="clear"/>
              </w:rPr>
              <w:t xml:space="preserve">đầu tư</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322 </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chi XDCB, mua tài sản cố </w:t>
            </w:r>
            <w:r>
              <w:rPr>
                <w:rFonts w:ascii="Cambria" w:hAnsi="Cambria" w:cs="Cambria" w:eastAsia="Cambria"/>
                <w:color w:val="auto"/>
                <w:spacing w:val="0"/>
                <w:position w:val="0"/>
                <w:sz w:val="26"/>
                <w:shd w:fill="auto" w:val="clear"/>
              </w:rPr>
              <w:t xml:space="preserve">định</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323 </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chi </w:t>
            </w:r>
            <w:r>
              <w:rPr>
                <w:rFonts w:ascii="Cambria" w:hAnsi="Cambria" w:cs="Cambria" w:eastAsia="Cambria"/>
                <w:color w:val="auto"/>
                <w:spacing w:val="0"/>
                <w:position w:val="0"/>
                <w:sz w:val="26"/>
                <w:shd w:fill="auto" w:val="clear"/>
              </w:rPr>
              <w:t xml:space="preserve">đầu tư góp vốn v</w:t>
            </w:r>
            <w:r>
              <w:rPr>
                <w:rFonts w:ascii="Cambria" w:hAnsi="Cambria" w:cs="Cambria" w:eastAsia="Cambria"/>
                <w:color w:val="auto"/>
                <w:spacing w:val="0"/>
                <w:position w:val="0"/>
                <w:sz w:val="26"/>
                <w:shd w:fill="auto" w:val="clear"/>
              </w:rPr>
              <w:t xml:space="preserve">ào các </w:t>
            </w:r>
            <w:r>
              <w:rPr>
                <w:rFonts w:ascii="Cambria" w:hAnsi="Cambria" w:cs="Cambria" w:eastAsia="Cambria"/>
                <w:color w:val="auto"/>
                <w:spacing w:val="0"/>
                <w:position w:val="0"/>
                <w:sz w:val="26"/>
                <w:shd w:fill="auto" w:val="clear"/>
              </w:rPr>
              <w:t xml:space="preserve">đơn vị khác</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324</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thu từ các khoản </w:t>
            </w:r>
            <w:r>
              <w:rPr>
                <w:rFonts w:ascii="Cambria" w:hAnsi="Cambria" w:cs="Cambria" w:eastAsia="Cambria"/>
                <w:color w:val="auto"/>
                <w:spacing w:val="0"/>
                <w:position w:val="0"/>
                <w:sz w:val="26"/>
                <w:shd w:fill="auto" w:val="clear"/>
              </w:rPr>
              <w:t xml:space="preserve">đi vay</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331 </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nhận vốn góp </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332 </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hoàn trả gốc vay</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333 </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hoàn trả vốn góp</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334 </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cổ tức/lợi nhuận </w:t>
            </w:r>
            <w:r>
              <w:rPr>
                <w:rFonts w:ascii="Cambria" w:hAnsi="Cambria" w:cs="Cambria" w:eastAsia="Cambria"/>
                <w:color w:val="auto"/>
                <w:spacing w:val="0"/>
                <w:position w:val="0"/>
                <w:sz w:val="26"/>
                <w:shd w:fill="auto" w:val="clear"/>
              </w:rPr>
              <w:t xml:space="preserve">đ</w:t>
            </w:r>
            <w:r>
              <w:rPr>
                <w:rFonts w:ascii="Cambria" w:hAnsi="Cambria" w:cs="Cambria" w:eastAsia="Cambria"/>
                <w:color w:val="auto"/>
                <w:spacing w:val="0"/>
                <w:position w:val="0"/>
                <w:sz w:val="26"/>
                <w:shd w:fill="auto" w:val="clear"/>
              </w:rPr>
              <w:t xml:space="preserve">ã trả cho chủ sở hữu</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335 </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Ảnh h</w:t>
            </w:r>
            <w:r>
              <w:rPr>
                <w:rFonts w:ascii="Cambria" w:hAnsi="Cambria" w:cs="Cambria" w:eastAsia="Cambria"/>
                <w:color w:val="auto"/>
                <w:spacing w:val="0"/>
                <w:position w:val="0"/>
                <w:sz w:val="26"/>
                <w:shd w:fill="auto" w:val="clear"/>
              </w:rPr>
              <w:t xml:space="preserve">ưởng của chênh lệch tỷ giá</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370</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D. Chỉ tiêu thuộc thuyết minh báo cáo tài chính tổng hợp</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rFonts w:ascii="Calibri" w:hAnsi="Calibri" w:cs="Calibri" w:eastAsia="Calibri"/>
                <w:color w:val="auto"/>
                <w:spacing w:val="0"/>
                <w:position w:val="0"/>
                <w:sz w:val="22"/>
                <w:shd w:fill="auto" w:val="clear"/>
              </w:rPr>
            </w:pP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3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41" w:left="-57"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w:t>
            </w:r>
          </w:p>
        </w:tc>
        <w:tc>
          <w:tcPr>
            <w:tcW w:w="8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4xx</w:t>
            </w:r>
          </w:p>
        </w:tc>
        <w:tc>
          <w:tcPr>
            <w:tcW w:w="17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13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bl>
    <w:p>
      <w:pPr>
        <w:spacing w:before="0" w:after="0" w:line="276"/>
        <w:ind w:right="0" w:left="0" w:firstLine="0"/>
        <w:jc w:val="left"/>
        <w:rPr>
          <w:rFonts w:ascii="Cambria" w:hAnsi="Cambria" w:cs="Cambria" w:eastAsia="Cambria"/>
          <w:color w:val="auto"/>
          <w:spacing w:val="0"/>
          <w:position w:val="0"/>
          <w:sz w:val="28"/>
          <w:shd w:fill="auto" w:val="clear"/>
        </w:rPr>
      </w:pPr>
    </w:p>
    <w:tbl>
      <w:tblPr/>
      <w:tblGrid>
        <w:gridCol w:w="2376"/>
        <w:gridCol w:w="3544"/>
        <w:gridCol w:w="2295"/>
        <w:gridCol w:w="3119"/>
      </w:tblGrid>
      <w:tr>
        <w:trPr>
          <w:trHeight w:val="257"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5839"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1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143" w:left="-107" w:firstLine="0"/>
              <w:jc w:val="both"/>
              <w:rPr>
                <w:color w:val="auto"/>
                <w:spacing w:val="0"/>
                <w:position w:val="0"/>
                <w:shd w:fill="auto" w:val="clear"/>
              </w:rPr>
            </w:pPr>
            <w:r>
              <w:rPr>
                <w:rFonts w:ascii="Cambria" w:hAnsi="Cambria" w:cs="Cambria" w:eastAsia="Cambria"/>
                <w:i/>
                <w:color w:val="auto"/>
                <w:spacing w:val="0"/>
                <w:position w:val="0"/>
                <w:sz w:val="26"/>
                <w:shd w:fill="auto" w:val="clear"/>
              </w:rPr>
              <w:t xml:space="preserve">Lập, ngày ... tháng ... n</w:t>
            </w:r>
            <w:r>
              <w:rPr>
                <w:rFonts w:ascii="Cambria" w:hAnsi="Cambria" w:cs="Cambria" w:eastAsia="Cambria"/>
                <w:i/>
                <w:color w:val="auto"/>
                <w:spacing w:val="0"/>
                <w:position w:val="0"/>
                <w:sz w:val="26"/>
                <w:shd w:fill="auto" w:val="clear"/>
              </w:rPr>
              <w:t xml:space="preserve">ăm......</w:t>
            </w:r>
          </w:p>
        </w:tc>
      </w:tr>
      <w:tr>
        <w:trPr>
          <w:trHeight w:val="268"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142" w:firstLine="0"/>
              <w:jc w:val="left"/>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LẬP BIỂU</w:t>
            </w:r>
          </w:p>
        </w:tc>
        <w:tc>
          <w:tcPr>
            <w:tcW w:w="35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KIỂM SOÁT</w:t>
            </w:r>
          </w:p>
        </w:tc>
        <w:tc>
          <w:tcPr>
            <w:tcW w:w="5414"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143" w:left="-107"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THỦ TR</w:t>
            </w:r>
            <w:r>
              <w:rPr>
                <w:rFonts w:ascii="Cambria" w:hAnsi="Cambria" w:cs="Cambria" w:eastAsia="Cambria"/>
                <w:b/>
                <w:color w:val="000000"/>
                <w:spacing w:val="0"/>
                <w:position w:val="0"/>
                <w:sz w:val="26"/>
                <w:shd w:fill="auto" w:val="clear"/>
              </w:rPr>
              <w:t xml:space="preserve">ƯỞNG ĐƠN VỊ</w:t>
            </w:r>
          </w:p>
        </w:tc>
      </w:tr>
      <w:tr>
        <w:trPr>
          <w:trHeight w:val="268" w:hRule="auto"/>
          <w:jc w:val="left"/>
        </w:trPr>
        <w:tc>
          <w:tcPr>
            <w:tcW w:w="237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142"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(Ký, họ tên)</w:t>
            </w:r>
          </w:p>
        </w:tc>
        <w:tc>
          <w:tcPr>
            <w:tcW w:w="35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(Ký, họ tên)</w:t>
            </w:r>
          </w:p>
        </w:tc>
        <w:tc>
          <w:tcPr>
            <w:tcW w:w="5414"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143" w:left="-107"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  (Ký, họ tên, </w:t>
            </w:r>
            <w:r>
              <w:rPr>
                <w:rFonts w:ascii="Cambria" w:hAnsi="Cambria" w:cs="Cambria" w:eastAsia="Cambria"/>
                <w:i/>
                <w:color w:val="000000"/>
                <w:spacing w:val="0"/>
                <w:position w:val="0"/>
                <w:sz w:val="26"/>
                <w:shd w:fill="auto" w:val="clear"/>
              </w:rPr>
              <w:t xml:space="preserve">đóng dấu)</w:t>
            </w:r>
          </w:p>
        </w:tc>
      </w:tr>
    </w:tbl>
    <w:p>
      <w:pPr>
        <w:spacing w:before="0" w:after="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widowControl w:val="false"/>
        <w:numPr>
          <w:ilvl w:val="0"/>
          <w:numId w:val="2153"/>
        </w:numPr>
        <w:spacing w:before="0" w:after="200" w:line="276"/>
        <w:ind w:right="0" w:left="720" w:hanging="360"/>
        <w:jc w:val="both"/>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H</w:t>
      </w:r>
      <w:r>
        <w:rPr>
          <w:rFonts w:ascii="Cambria" w:hAnsi="Cambria" w:cs="Cambria" w:eastAsia="Cambria"/>
          <w:b/>
          <w:color w:val="000000"/>
          <w:spacing w:val="0"/>
          <w:position w:val="0"/>
          <w:sz w:val="24"/>
          <w:shd w:fill="auto" w:val="clear"/>
        </w:rPr>
        <w:t xml:space="preserve">ƯỚNG DẪN LẬP BẢNG TỔNG HỢP SỐ LIỆU </w:t>
      </w:r>
    </w:p>
    <w:p>
      <w:pPr>
        <w:spacing w:before="0" w:after="200" w:line="276"/>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 Lập và </w:t>
      </w:r>
      <w:r>
        <w:rPr>
          <w:rFonts w:ascii="Cambria" w:hAnsi="Cambria" w:cs="Cambria" w:eastAsia="Cambria"/>
          <w:b/>
          <w:color w:val="auto"/>
          <w:spacing w:val="0"/>
          <w:position w:val="0"/>
          <w:sz w:val="28"/>
          <w:shd w:fill="auto" w:val="clear"/>
        </w:rPr>
        <w:t xml:space="preserve">đối chiếu số liệu Bảng tổng hợp số liệu bổ sung thông tin t</w:t>
      </w:r>
      <w:r>
        <w:rPr>
          <w:rFonts w:ascii="Cambria" w:hAnsi="Cambria" w:cs="Cambria" w:eastAsia="Cambria"/>
          <w:b/>
          <w:color w:val="auto"/>
          <w:spacing w:val="0"/>
          <w:position w:val="0"/>
          <w:sz w:val="28"/>
          <w:shd w:fill="auto" w:val="clear"/>
        </w:rPr>
        <w:t xml:space="preserve">ài chính (mẫu số S01/BTH)</w:t>
      </w:r>
    </w:p>
    <w:p>
      <w:pPr>
        <w:spacing w:before="50" w:after="200" w:line="247"/>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1. Mục </w:t>
      </w:r>
      <w:r>
        <w:rPr>
          <w:rFonts w:ascii="Cambria" w:hAnsi="Cambria" w:cs="Cambria" w:eastAsia="Cambria"/>
          <w:b/>
          <w:color w:val="auto"/>
          <w:spacing w:val="0"/>
          <w:position w:val="0"/>
          <w:sz w:val="28"/>
          <w:shd w:fill="auto" w:val="clear"/>
        </w:rPr>
        <w:t xml:space="preserve">đích</w:t>
      </w:r>
    </w:p>
    <w:p>
      <w:pPr>
        <w:spacing w:before="50" w:after="20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Bảng tổng hợp số liệu bổ sung thông tin tài chính do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lập </w:t>
      </w:r>
      <w:r>
        <w:rPr>
          <w:rFonts w:ascii="Cambria" w:hAnsi="Cambria" w:cs="Cambria" w:eastAsia="Cambria"/>
          <w:color w:val="auto"/>
          <w:spacing w:val="0"/>
          <w:position w:val="0"/>
          <w:sz w:val="28"/>
          <w:shd w:fill="auto" w:val="clear"/>
        </w:rPr>
        <w:t xml:space="preserve">để hợp cộng các số liệu bổ sung thông tin t</w:t>
      </w:r>
      <w:r>
        <w:rPr>
          <w:rFonts w:ascii="Cambria" w:hAnsi="Cambria" w:cs="Cambria" w:eastAsia="Cambria"/>
          <w:color w:val="auto"/>
          <w:spacing w:val="0"/>
          <w:position w:val="0"/>
          <w:sz w:val="28"/>
          <w:shd w:fill="auto" w:val="clear"/>
        </w:rPr>
        <w:t xml:space="preserve">ài chính từ các </w:t>
      </w:r>
      <w:r>
        <w:rPr>
          <w:rFonts w:ascii="Cambria" w:hAnsi="Cambria" w:cs="Cambria" w:eastAsia="Cambria"/>
          <w:color w:val="auto"/>
          <w:spacing w:val="0"/>
          <w:position w:val="0"/>
          <w:sz w:val="28"/>
          <w:shd w:fill="auto" w:val="clear"/>
        </w:rPr>
        <w:t xml:space="preserve">đơn vị cấp dưới thuộc phạm vi lập báo cáo t</w:t>
      </w:r>
      <w:r>
        <w:rPr>
          <w:rFonts w:ascii="Cambria" w:hAnsi="Cambria" w:cs="Cambria" w:eastAsia="Cambria"/>
          <w:color w:val="auto"/>
          <w:spacing w:val="0"/>
          <w:position w:val="0"/>
          <w:sz w:val="28"/>
          <w:shd w:fill="auto" w:val="clear"/>
        </w:rPr>
        <w:t xml:space="preserve">ài chính tổng hợp, nhằm phục vụ cho quá trình lập báo cáo tài chính tổng hợp.  </w:t>
      </w:r>
    </w:p>
    <w:p>
      <w:pPr>
        <w:tabs>
          <w:tab w:val="left" w:pos="533" w:leader="none"/>
        </w:tabs>
        <w:spacing w:before="50" w:after="200" w:line="247"/>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 C</w:t>
      </w:r>
      <w:r>
        <w:rPr>
          <w:rFonts w:ascii="Cambria" w:hAnsi="Cambria" w:cs="Cambria" w:eastAsia="Cambria"/>
          <w:b/>
          <w:color w:val="auto"/>
          <w:spacing w:val="0"/>
          <w:position w:val="0"/>
          <w:sz w:val="28"/>
          <w:shd w:fill="auto" w:val="clear"/>
        </w:rPr>
        <w:t xml:space="preserve">ơ sở lập </w:t>
      </w:r>
    </w:p>
    <w:p>
      <w:pPr>
        <w:spacing w:before="50" w:after="20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Bảng tổng hợp số liệu bổ sung thông tin tài chính </w:t>
      </w:r>
      <w:r>
        <w:rPr>
          <w:rFonts w:ascii="Cambria" w:hAnsi="Cambria" w:cs="Cambria" w:eastAsia="Cambria"/>
          <w:color w:val="auto"/>
          <w:spacing w:val="0"/>
          <w:position w:val="0"/>
          <w:sz w:val="28"/>
          <w:shd w:fill="auto" w:val="clear"/>
        </w:rPr>
        <w:t xml:space="preserve">được lập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Báo cáo bổ sung thông tin tài chính của các đơn vị cấp dưới thuộc phạm vi lập báo cáo tài chính tổng hợp theo quy định.</w:t>
      </w:r>
    </w:p>
    <w:p>
      <w:pPr>
        <w:spacing w:before="50" w:after="200" w:line="247"/>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3. Ph</w:t>
      </w:r>
      <w:r>
        <w:rPr>
          <w:rFonts w:ascii="Cambria" w:hAnsi="Cambria" w:cs="Cambria" w:eastAsia="Cambria"/>
          <w:b/>
          <w:color w:val="auto"/>
          <w:spacing w:val="0"/>
          <w:position w:val="0"/>
          <w:sz w:val="28"/>
          <w:shd w:fill="auto" w:val="clear"/>
        </w:rPr>
        <w:t xml:space="preserve">ương pháp lập </w:t>
      </w:r>
    </w:p>
    <w:p>
      <w:pPr>
        <w:spacing w:before="50" w:after="20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STT, chỉ tiêu và cột mã số (cột A, cột B, cột C): </w:t>
      </w:r>
      <w:r>
        <w:rPr>
          <w:rFonts w:ascii="Cambria" w:hAnsi="Cambria" w:cs="Cambria" w:eastAsia="Cambria"/>
          <w:color w:val="auto"/>
          <w:spacing w:val="0"/>
          <w:position w:val="0"/>
          <w:sz w:val="28"/>
          <w:shd w:fill="auto" w:val="clear"/>
        </w:rPr>
        <w:t xml:space="preserve">Đơn vị lập theo mẫu quy định, không sắp xếp lại. </w:t>
      </w:r>
    </w:p>
    <w:p>
      <w:pPr>
        <w:spacing w:before="50" w:after="200" w:line="247"/>
        <w:ind w:right="0" w:left="0" w:firstLine="567"/>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số liệu: Chia làm 7 cột:</w:t>
      </w:r>
    </w:p>
    <w:p>
      <w:pPr>
        <w:spacing w:before="50" w:after="200" w:line="247"/>
        <w:ind w:right="0" w:left="0" w:firstLine="567"/>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1 “Tổng số”: Phản ánh số liệu tổng số của các cột số liệu:</w:t>
      </w:r>
    </w:p>
    <w:p>
      <w:pPr>
        <w:spacing w:before="0" w:after="0" w:line="240"/>
        <w:ind w:right="0" w:left="0" w:firstLine="720"/>
        <w:jc w:val="left"/>
        <w:rPr>
          <w:rFonts w:ascii="Cambria" w:hAnsi="Cambria" w:cs="Cambria" w:eastAsia="Cambria"/>
          <w:color w:val="000000"/>
          <w:spacing w:val="-4"/>
          <w:position w:val="0"/>
          <w:sz w:val="24"/>
          <w:shd w:fill="auto" w:val="clear"/>
        </w:rPr>
      </w:pPr>
      <w:r>
        <w:rPr>
          <w:rFonts w:ascii="Cambria" w:hAnsi="Cambria" w:cs="Cambria" w:eastAsia="Cambria"/>
          <w:color w:val="000000"/>
          <w:spacing w:val="-4"/>
          <w:position w:val="0"/>
          <w:sz w:val="24"/>
          <w:shd w:fill="auto" w:val="clear"/>
        </w:rPr>
        <w:t xml:space="preserve">Cột 1 = Cột 2 + Cột 3 + Cột 4 + Cột 5 + Cột 6 + Cột 7</w:t>
      </w:r>
    </w:p>
    <w:p>
      <w:pPr>
        <w:spacing w:before="50" w:after="20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2 “Trong </w:t>
      </w:r>
      <w:r>
        <w:rPr>
          <w:rFonts w:ascii="Cambria" w:hAnsi="Cambria" w:cs="Cambria" w:eastAsia="Cambria"/>
          <w:color w:val="auto"/>
          <w:spacing w:val="0"/>
          <w:position w:val="0"/>
          <w:sz w:val="28"/>
          <w:shd w:fill="auto" w:val="clear"/>
        </w:rPr>
        <w:t xml:space="preserve">đơn vị kế toán trung gian 2”: Tổng hợp từ cột tương ứng tr</w:t>
      </w:r>
      <w:r>
        <w:rPr>
          <w:rFonts w:ascii="Cambria" w:hAnsi="Cambria" w:cs="Cambria" w:eastAsia="Cambria"/>
          <w:color w:val="auto"/>
          <w:spacing w:val="0"/>
          <w:position w:val="0"/>
          <w:sz w:val="28"/>
          <w:shd w:fill="auto" w:val="clear"/>
        </w:rPr>
        <w:t xml:space="preserve">ên báo cáo bổ sung thông tin tài chính của các </w:t>
      </w:r>
      <w:r>
        <w:rPr>
          <w:rFonts w:ascii="Cambria" w:hAnsi="Cambria" w:cs="Cambria" w:eastAsia="Cambria"/>
          <w:color w:val="auto"/>
          <w:spacing w:val="0"/>
          <w:position w:val="0"/>
          <w:sz w:val="28"/>
          <w:shd w:fill="auto" w:val="clear"/>
        </w:rPr>
        <w:t xml:space="preserve">đơn vị cấp dưới trực tiếp thuộc phạm vi lập báo cáo t</w:t>
      </w:r>
      <w:r>
        <w:rPr>
          <w:rFonts w:ascii="Cambria" w:hAnsi="Cambria" w:cs="Cambria" w:eastAsia="Cambria"/>
          <w:color w:val="auto"/>
          <w:spacing w:val="0"/>
          <w:position w:val="0"/>
          <w:sz w:val="28"/>
          <w:shd w:fill="auto" w:val="clear"/>
        </w:rPr>
        <w:t xml:space="preserve">ài chính tổng hợp. Số liệu cột này làm c</w:t>
      </w:r>
      <w:r>
        <w:rPr>
          <w:rFonts w:ascii="Cambria" w:hAnsi="Cambria" w:cs="Cambria" w:eastAsia="Cambria"/>
          <w:color w:val="auto"/>
          <w:spacing w:val="0"/>
          <w:position w:val="0"/>
          <w:sz w:val="28"/>
          <w:shd w:fill="auto" w:val="clear"/>
        </w:rPr>
        <w:t xml:space="preserve">ăn cứ để Đơn vị kế toán trung gian 2 đối chiếu v</w:t>
      </w:r>
      <w:r>
        <w:rPr>
          <w:rFonts w:ascii="Cambria" w:hAnsi="Cambria" w:cs="Cambria" w:eastAsia="Cambria"/>
          <w:color w:val="auto"/>
          <w:spacing w:val="0"/>
          <w:position w:val="0"/>
          <w:sz w:val="28"/>
          <w:shd w:fill="auto" w:val="clear"/>
        </w:rPr>
        <w:t xml:space="preserve">à loại trừ giao dịch nội bộ khi lập báo cáo tài chính tổng hợp của mình. </w:t>
      </w:r>
    </w:p>
    <w:p>
      <w:pPr>
        <w:spacing w:before="50" w:after="20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Bảng tổng hợp số liệu bổ sung thông tin tài chính do </w:t>
      </w:r>
      <w:r>
        <w:rPr>
          <w:rFonts w:ascii="Cambria" w:hAnsi="Cambria" w:cs="Cambria" w:eastAsia="Cambria"/>
          <w:color w:val="auto"/>
          <w:spacing w:val="0"/>
          <w:position w:val="0"/>
          <w:sz w:val="28"/>
          <w:shd w:fill="auto" w:val="clear"/>
        </w:rPr>
        <w:t xml:space="preserve">đơn vị kế toán trung gian 1 v</w:t>
      </w:r>
      <w:r>
        <w:rPr>
          <w:rFonts w:ascii="Cambria" w:hAnsi="Cambria" w:cs="Cambria" w:eastAsia="Cambria"/>
          <w:color w:val="auto"/>
          <w:spacing w:val="0"/>
          <w:position w:val="0"/>
          <w:sz w:val="28"/>
          <w:shd w:fill="auto" w:val="clear"/>
        </w:rPr>
        <w:t xml:space="preserve">à </w:t>
      </w:r>
      <w:r>
        <w:rPr>
          <w:rFonts w:ascii="Cambria" w:hAnsi="Cambria" w:cs="Cambria" w:eastAsia="Cambria"/>
          <w:color w:val="auto"/>
          <w:spacing w:val="0"/>
          <w:position w:val="0"/>
          <w:sz w:val="28"/>
          <w:shd w:fill="auto" w:val="clear"/>
        </w:rPr>
        <w:t xml:space="preserve">đơn vị dự toán cấp 1 lập không có phát sinh số liệu cột n</w:t>
      </w:r>
      <w:r>
        <w:rPr>
          <w:rFonts w:ascii="Cambria" w:hAnsi="Cambria" w:cs="Cambria" w:eastAsia="Cambria"/>
          <w:color w:val="auto"/>
          <w:spacing w:val="0"/>
          <w:position w:val="0"/>
          <w:sz w:val="28"/>
          <w:shd w:fill="auto" w:val="clear"/>
        </w:rPr>
        <w:t xml:space="preserve">ày. </w:t>
      </w:r>
    </w:p>
    <w:p>
      <w:pPr>
        <w:spacing w:before="50" w:after="20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3 “Trong </w:t>
      </w:r>
      <w:r>
        <w:rPr>
          <w:rFonts w:ascii="Cambria" w:hAnsi="Cambria" w:cs="Cambria" w:eastAsia="Cambria"/>
          <w:color w:val="auto"/>
          <w:spacing w:val="0"/>
          <w:position w:val="0"/>
          <w:sz w:val="28"/>
          <w:shd w:fill="auto" w:val="clear"/>
        </w:rPr>
        <w:t xml:space="preserve">đơn vị kế toán trung gian 1”: Tổng hợp từ cột tương ứng tr</w:t>
      </w:r>
      <w:r>
        <w:rPr>
          <w:rFonts w:ascii="Cambria" w:hAnsi="Cambria" w:cs="Cambria" w:eastAsia="Cambria"/>
          <w:color w:val="auto"/>
          <w:spacing w:val="0"/>
          <w:position w:val="0"/>
          <w:sz w:val="28"/>
          <w:shd w:fill="auto" w:val="clear"/>
        </w:rPr>
        <w:t xml:space="preserve">ên báo cáo bổ sung thông tin tài chính của các </w:t>
      </w:r>
      <w:r>
        <w:rPr>
          <w:rFonts w:ascii="Cambria" w:hAnsi="Cambria" w:cs="Cambria" w:eastAsia="Cambria"/>
          <w:color w:val="auto"/>
          <w:spacing w:val="0"/>
          <w:position w:val="0"/>
          <w:sz w:val="28"/>
          <w:shd w:fill="auto" w:val="clear"/>
        </w:rPr>
        <w:t xml:space="preserve">đơn vị cấp dưới trực tiếp thuộc phạm vi lập báo cáo t</w:t>
      </w:r>
      <w:r>
        <w:rPr>
          <w:rFonts w:ascii="Cambria" w:hAnsi="Cambria" w:cs="Cambria" w:eastAsia="Cambria"/>
          <w:color w:val="auto"/>
          <w:spacing w:val="0"/>
          <w:position w:val="0"/>
          <w:sz w:val="28"/>
          <w:shd w:fill="auto" w:val="clear"/>
        </w:rPr>
        <w:t xml:space="preserve">ài chính tổng hợp. Số liệu cột này làm c</w:t>
      </w:r>
      <w:r>
        <w:rPr>
          <w:rFonts w:ascii="Cambria" w:hAnsi="Cambria" w:cs="Cambria" w:eastAsia="Cambria"/>
          <w:color w:val="auto"/>
          <w:spacing w:val="0"/>
          <w:position w:val="0"/>
          <w:sz w:val="28"/>
          <w:shd w:fill="auto" w:val="clear"/>
        </w:rPr>
        <w:t xml:space="preserve">ăn cứ để Đơn vị kế toán trung gian 1 đối chiếu v</w:t>
      </w:r>
      <w:r>
        <w:rPr>
          <w:rFonts w:ascii="Cambria" w:hAnsi="Cambria" w:cs="Cambria" w:eastAsia="Cambria"/>
          <w:color w:val="auto"/>
          <w:spacing w:val="0"/>
          <w:position w:val="0"/>
          <w:sz w:val="28"/>
          <w:shd w:fill="auto" w:val="clear"/>
        </w:rPr>
        <w:t xml:space="preserve">à loại trừ giao dịch nội bộ khi lập báo cáo tài chính tổng hợp của mình.</w:t>
      </w:r>
    </w:p>
    <w:p>
      <w:pPr>
        <w:spacing w:before="50" w:after="20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Bảng tổng hợp số liệu bổ sung thông tin tài chính do </w:t>
      </w:r>
      <w:r>
        <w:rPr>
          <w:rFonts w:ascii="Cambria" w:hAnsi="Cambria" w:cs="Cambria" w:eastAsia="Cambria"/>
          <w:color w:val="auto"/>
          <w:spacing w:val="0"/>
          <w:position w:val="0"/>
          <w:sz w:val="28"/>
          <w:shd w:fill="auto" w:val="clear"/>
        </w:rPr>
        <w:t xml:space="preserve">đơn vị dự toán cấp 1 lập không có phát sinh số liệu cột n</w:t>
      </w:r>
      <w:r>
        <w:rPr>
          <w:rFonts w:ascii="Cambria" w:hAnsi="Cambria" w:cs="Cambria" w:eastAsia="Cambria"/>
          <w:color w:val="auto"/>
          <w:spacing w:val="0"/>
          <w:position w:val="0"/>
          <w:sz w:val="28"/>
          <w:shd w:fill="auto" w:val="clear"/>
        </w:rPr>
        <w:t xml:space="preserve">ày. </w:t>
      </w:r>
    </w:p>
    <w:p>
      <w:pPr>
        <w:spacing w:before="0" w:after="200" w:line="276"/>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4 “Trong </w:t>
      </w:r>
      <w:r>
        <w:rPr>
          <w:rFonts w:ascii="Cambria" w:hAnsi="Cambria" w:cs="Cambria" w:eastAsia="Cambria"/>
          <w:color w:val="auto"/>
          <w:spacing w:val="0"/>
          <w:position w:val="0"/>
          <w:sz w:val="28"/>
          <w:shd w:fill="auto" w:val="clear"/>
        </w:rPr>
        <w:t xml:space="preserve">đơn vị dự toán cấp 1”: Tổng hợp từ cột tương ứng tr</w:t>
      </w:r>
      <w:r>
        <w:rPr>
          <w:rFonts w:ascii="Cambria" w:hAnsi="Cambria" w:cs="Cambria" w:eastAsia="Cambria"/>
          <w:color w:val="auto"/>
          <w:spacing w:val="0"/>
          <w:position w:val="0"/>
          <w:sz w:val="28"/>
          <w:shd w:fill="auto" w:val="clear"/>
        </w:rPr>
        <w:t xml:space="preserve">ên báo cáo bổ sung thông tin tài chính của các </w:t>
      </w:r>
      <w:r>
        <w:rPr>
          <w:rFonts w:ascii="Cambria" w:hAnsi="Cambria" w:cs="Cambria" w:eastAsia="Cambria"/>
          <w:color w:val="auto"/>
          <w:spacing w:val="0"/>
          <w:position w:val="0"/>
          <w:sz w:val="28"/>
          <w:shd w:fill="auto" w:val="clear"/>
        </w:rPr>
        <w:t xml:space="preserve">đơn vị cấp dưới trực tiếp thuộc phạm vi lập báo cáo t</w:t>
      </w:r>
      <w:r>
        <w:rPr>
          <w:rFonts w:ascii="Cambria" w:hAnsi="Cambria" w:cs="Cambria" w:eastAsia="Cambria"/>
          <w:color w:val="auto"/>
          <w:spacing w:val="0"/>
          <w:position w:val="0"/>
          <w:sz w:val="28"/>
          <w:shd w:fill="auto" w:val="clear"/>
        </w:rPr>
        <w:t xml:space="preserve">ài chính tổng hợp. Số liệu cột này làm c</w:t>
      </w:r>
      <w:r>
        <w:rPr>
          <w:rFonts w:ascii="Cambria" w:hAnsi="Cambria" w:cs="Cambria" w:eastAsia="Cambria"/>
          <w:color w:val="auto"/>
          <w:spacing w:val="0"/>
          <w:position w:val="0"/>
          <w:sz w:val="28"/>
          <w:shd w:fill="auto" w:val="clear"/>
        </w:rPr>
        <w:t xml:space="preserve">ăn cứ để Đơn vị dự toán cấp 1 đối chiếu v</w:t>
      </w:r>
      <w:r>
        <w:rPr>
          <w:rFonts w:ascii="Cambria" w:hAnsi="Cambria" w:cs="Cambria" w:eastAsia="Cambria"/>
          <w:color w:val="auto"/>
          <w:spacing w:val="0"/>
          <w:position w:val="0"/>
          <w:sz w:val="28"/>
          <w:shd w:fill="auto" w:val="clear"/>
        </w:rPr>
        <w:t xml:space="preserve">à loại trừ giao dịch nội bộ khi lập báo cáo tài chính tổng hợp của mình.</w:t>
      </w:r>
    </w:p>
    <w:p>
      <w:pPr>
        <w:spacing w:before="0" w:after="0" w:line="240"/>
        <w:ind w:right="0" w:left="0" w:firstLine="567"/>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0"/>
          <w:position w:val="0"/>
          <w:sz w:val="24"/>
          <w:shd w:fill="auto" w:val="clear"/>
        </w:rPr>
        <w:t xml:space="preserve">+ Cột 5 “Ngoài </w:t>
      </w:r>
      <w:r>
        <w:rPr>
          <w:rFonts w:ascii="Cambria" w:hAnsi="Cambria" w:cs="Cambria" w:eastAsia="Cambria"/>
          <w:color w:val="000000"/>
          <w:spacing w:val="0"/>
          <w:position w:val="0"/>
          <w:sz w:val="24"/>
          <w:shd w:fill="auto" w:val="clear"/>
        </w:rPr>
        <w:t xml:space="preserve">đơn vị cấp 1- trong c</w:t>
      </w:r>
      <w:r>
        <w:rPr>
          <w:rFonts w:ascii="Cambria" w:hAnsi="Cambria" w:cs="Cambria" w:eastAsia="Cambria"/>
          <w:color w:val="000000"/>
          <w:spacing w:val="0"/>
          <w:position w:val="0"/>
          <w:sz w:val="24"/>
          <w:shd w:fill="auto" w:val="clear"/>
        </w:rPr>
        <w:t xml:space="preserve">ùng tỉnh”: Tổng hợp từ cột t</w:t>
      </w:r>
      <w:r>
        <w:rPr>
          <w:rFonts w:ascii="Cambria" w:hAnsi="Cambria" w:cs="Cambria" w:eastAsia="Cambria"/>
          <w:color w:val="000000"/>
          <w:spacing w:val="0"/>
          <w:position w:val="0"/>
          <w:sz w:val="24"/>
          <w:shd w:fill="auto" w:val="clear"/>
        </w:rPr>
        <w:t xml:space="preserve">ương ứng trên báo cáo bổ sung thông tin tài chính của các đơn vị cấp dưới trực tiếp thuộc phạm vi lập báo cáo tài chính tổng hợp. Các </w:t>
      </w:r>
      <w:r>
        <w:rPr>
          <w:rFonts w:ascii="Cambria" w:hAnsi="Cambria" w:cs="Cambria" w:eastAsia="Cambria"/>
          <w:color w:val="000000"/>
          <w:spacing w:val="-4"/>
          <w:position w:val="0"/>
          <w:sz w:val="24"/>
          <w:shd w:fill="auto" w:val="clear"/>
        </w:rPr>
        <w:t xml:space="preserve">đơn vị kế toán cơ sở thuộc trung ương </w:t>
      </w:r>
      <w:r>
        <w:rPr>
          <w:rFonts w:ascii="Cambria" w:hAnsi="Cambria" w:cs="Cambria" w:eastAsia="Cambria"/>
          <w:color w:val="000000"/>
          <w:spacing w:val="0"/>
          <w:position w:val="0"/>
          <w:sz w:val="24"/>
          <w:shd w:fill="auto" w:val="clear"/>
        </w:rPr>
        <w:t xml:space="preserve">không có phát sinh số liệu cột này</w:t>
      </w:r>
      <w:r>
        <w:rPr>
          <w:rFonts w:ascii="Cambria" w:hAnsi="Cambria" w:cs="Cambria" w:eastAsia="Cambria"/>
          <w:color w:val="000000"/>
          <w:spacing w:val="-4"/>
          <w:position w:val="0"/>
          <w:sz w:val="24"/>
          <w:shd w:fill="auto" w:val="clear"/>
        </w:rPr>
        <w:t xml:space="preserve">.</w:t>
      </w:r>
    </w:p>
    <w:p>
      <w:pPr>
        <w:spacing w:before="0" w:after="0" w:line="240"/>
        <w:ind w:right="0" w:left="0" w:firstLine="567"/>
        <w:jc w:val="left"/>
        <w:rPr>
          <w:rFonts w:ascii="Cambria" w:hAnsi="Cambria" w:cs="Cambria" w:eastAsia="Cambria"/>
          <w:color w:val="000000"/>
          <w:spacing w:val="0"/>
          <w:position w:val="0"/>
          <w:sz w:val="24"/>
          <w:shd w:fill="auto" w:val="clear"/>
        </w:rPr>
      </w:pPr>
      <w:r>
        <w:rPr>
          <w:rFonts w:ascii="Cambria" w:hAnsi="Cambria" w:cs="Cambria" w:eastAsia="Cambria"/>
          <w:color w:val="000000"/>
          <w:spacing w:val="-4"/>
          <w:position w:val="0"/>
          <w:sz w:val="24"/>
          <w:shd w:fill="auto" w:val="clear"/>
        </w:rPr>
        <w:t xml:space="preserve">+ Cột 6 “Ngoài </w:t>
      </w:r>
      <w:r>
        <w:rPr>
          <w:rFonts w:ascii="Cambria" w:hAnsi="Cambria" w:cs="Cambria" w:eastAsia="Cambria"/>
          <w:color w:val="000000"/>
          <w:spacing w:val="-4"/>
          <w:position w:val="0"/>
          <w:sz w:val="24"/>
          <w:shd w:fill="auto" w:val="clear"/>
        </w:rPr>
        <w:t xml:space="preserve">đơn vị cấp 1 (khác tỉnh, khác Bộ, ng</w:t>
      </w:r>
      <w:r>
        <w:rPr>
          <w:rFonts w:ascii="Cambria" w:hAnsi="Cambria" w:cs="Cambria" w:eastAsia="Cambria"/>
          <w:color w:val="000000"/>
          <w:spacing w:val="-4"/>
          <w:position w:val="0"/>
          <w:sz w:val="24"/>
          <w:shd w:fill="auto" w:val="clear"/>
        </w:rPr>
        <w:t xml:space="preserve">ành) - trong lĩnh vực kế toán nhà n</w:t>
      </w:r>
      <w:r>
        <w:rPr>
          <w:rFonts w:ascii="Cambria" w:hAnsi="Cambria" w:cs="Cambria" w:eastAsia="Cambria"/>
          <w:color w:val="000000"/>
          <w:spacing w:val="-4"/>
          <w:position w:val="0"/>
          <w:sz w:val="24"/>
          <w:shd w:fill="auto" w:val="clear"/>
        </w:rPr>
        <w:t xml:space="preserve">ước</w:t>
      </w:r>
      <w:r>
        <w:rPr>
          <w:rFonts w:ascii="Cambria" w:hAnsi="Cambria" w:cs="Cambria" w:eastAsia="Cambria"/>
          <w:color w:val="000000"/>
          <w:spacing w:val="0"/>
          <w:position w:val="0"/>
          <w:sz w:val="24"/>
          <w:shd w:fill="auto" w:val="clear"/>
        </w:rPr>
        <w:t xml:space="preserve">”: Tổng hợp từ cột tương ứng trên báo cáo bổ sung thông tin tài chính của các đơn vị cấp dưới trực tiếp thuộc phạm vi lập báo cáo tài chính tổng hợp.</w:t>
      </w:r>
    </w:p>
    <w:p>
      <w:pPr>
        <w:spacing w:before="0" w:after="0" w:line="240"/>
        <w:ind w:right="0" w:left="0" w:firstLine="567"/>
        <w:jc w:val="left"/>
        <w:rPr>
          <w:rFonts w:ascii="Cambria" w:hAnsi="Cambria" w:cs="Cambria" w:eastAsia="Cambria"/>
          <w:color w:val="000000"/>
          <w:spacing w:val="-4"/>
          <w:position w:val="0"/>
          <w:sz w:val="24"/>
          <w:shd w:fill="auto" w:val="clear"/>
        </w:rPr>
      </w:pPr>
      <w:r>
        <w:rPr>
          <w:rFonts w:ascii="Cambria" w:hAnsi="Cambria" w:cs="Cambria" w:eastAsia="Cambria"/>
          <w:color w:val="000000"/>
          <w:spacing w:val="-4"/>
          <w:position w:val="0"/>
          <w:sz w:val="24"/>
          <w:shd w:fill="auto" w:val="clear"/>
        </w:rPr>
        <w:t xml:space="preserve">+ Cột 7 “Ngoài khu vực nhà n</w:t>
      </w:r>
      <w:r>
        <w:rPr>
          <w:rFonts w:ascii="Cambria" w:hAnsi="Cambria" w:cs="Cambria" w:eastAsia="Cambria"/>
          <w:color w:val="000000"/>
          <w:spacing w:val="-4"/>
          <w:position w:val="0"/>
          <w:sz w:val="24"/>
          <w:shd w:fill="auto" w:val="clear"/>
        </w:rPr>
        <w:t xml:space="preserve">ước”: </w:t>
      </w:r>
      <w:r>
        <w:rPr>
          <w:rFonts w:ascii="Cambria" w:hAnsi="Cambria" w:cs="Cambria" w:eastAsia="Cambria"/>
          <w:color w:val="000000"/>
          <w:spacing w:val="0"/>
          <w:position w:val="0"/>
          <w:sz w:val="24"/>
          <w:shd w:fill="auto" w:val="clear"/>
        </w:rPr>
        <w:t xml:space="preserve">Tổng hợp từ cột tương ứng trên báo cáo bổ sung thông tin tài chính của các đơn vị cấp dưới trực tiếp thuộc phạm vi lập báo cáo tài chính tổng hợp.    </w:t>
      </w:r>
    </w:p>
    <w:p>
      <w:pPr>
        <w:spacing w:before="40" w:after="200" w:line="245"/>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4. </w:t>
      </w:r>
      <w:r>
        <w:rPr>
          <w:rFonts w:ascii="Cambria" w:hAnsi="Cambria" w:cs="Cambria" w:eastAsia="Cambria"/>
          <w:b/>
          <w:color w:val="auto"/>
          <w:spacing w:val="0"/>
          <w:position w:val="0"/>
          <w:sz w:val="28"/>
          <w:shd w:fill="auto" w:val="clear"/>
        </w:rPr>
        <w:t xml:space="preserve">Đối chiếu số liệu giao dịch nội bộ</w:t>
      </w:r>
    </w:p>
    <w:p>
      <w:pPr>
        <w:spacing w:before="40" w:after="6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Đơn vị lập báo cáo t</w:t>
      </w:r>
      <w:r>
        <w:rPr>
          <w:rFonts w:ascii="Cambria" w:hAnsi="Cambria" w:cs="Cambria" w:eastAsia="Cambria"/>
          <w:color w:val="auto"/>
          <w:spacing w:val="0"/>
          <w:position w:val="0"/>
          <w:sz w:val="28"/>
          <w:shd w:fill="auto" w:val="clear"/>
        </w:rPr>
        <w:t xml:space="preserve">ài chính tổng hợp phải </w:t>
      </w:r>
      <w:r>
        <w:rPr>
          <w:rFonts w:ascii="Cambria" w:hAnsi="Cambria" w:cs="Cambria" w:eastAsia="Cambria"/>
          <w:color w:val="auto"/>
          <w:spacing w:val="0"/>
          <w:position w:val="0"/>
          <w:sz w:val="28"/>
          <w:shd w:fill="auto" w:val="clear"/>
        </w:rPr>
        <w:t xml:space="preserve">đối chiếu số liệu tr</w:t>
      </w:r>
      <w:r>
        <w:rPr>
          <w:rFonts w:ascii="Cambria" w:hAnsi="Cambria" w:cs="Cambria" w:eastAsia="Cambria"/>
          <w:color w:val="auto"/>
          <w:spacing w:val="0"/>
          <w:position w:val="0"/>
          <w:sz w:val="28"/>
          <w:shd w:fill="auto" w:val="clear"/>
        </w:rPr>
        <w:t xml:space="preserve">ên Bảng tổng hợp số liệu bổ sung thông tin tài chính tr</w:t>
      </w:r>
      <w:r>
        <w:rPr>
          <w:rFonts w:ascii="Cambria" w:hAnsi="Cambria" w:cs="Cambria" w:eastAsia="Cambria"/>
          <w:color w:val="auto"/>
          <w:spacing w:val="0"/>
          <w:position w:val="0"/>
          <w:sz w:val="28"/>
          <w:shd w:fill="auto" w:val="clear"/>
        </w:rPr>
        <w:t xml:space="preserve">ước khi thực hiện loại trừ giao dịch nội bộ để tổng hợp báo cáo tài chính, cụ thể như sau: </w:t>
      </w:r>
    </w:p>
    <w:p>
      <w:pPr>
        <w:spacing w:before="40" w:after="6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Đối chiếu chỉ ti</w:t>
      </w:r>
      <w:r>
        <w:rPr>
          <w:rFonts w:ascii="Cambria" w:hAnsi="Cambria" w:cs="Cambria" w:eastAsia="Cambria"/>
          <w:color w:val="auto"/>
          <w:spacing w:val="0"/>
          <w:position w:val="0"/>
          <w:sz w:val="28"/>
          <w:shd w:fill="auto" w:val="clear"/>
        </w:rPr>
        <w:t xml:space="preserve">êu “Khoản </w:t>
      </w:r>
      <w:r>
        <w:rPr>
          <w:rFonts w:ascii="Cambria" w:hAnsi="Cambria" w:cs="Cambria" w:eastAsia="Cambria"/>
          <w:color w:val="auto"/>
          <w:spacing w:val="0"/>
          <w:position w:val="0"/>
          <w:sz w:val="28"/>
          <w:shd w:fill="auto" w:val="clear"/>
        </w:rPr>
        <w:t xml:space="preserve">đầu tư t</w:t>
      </w:r>
      <w:r>
        <w:rPr>
          <w:rFonts w:ascii="Cambria" w:hAnsi="Cambria" w:cs="Cambria" w:eastAsia="Cambria"/>
          <w:color w:val="auto"/>
          <w:spacing w:val="0"/>
          <w:position w:val="0"/>
          <w:sz w:val="28"/>
          <w:shd w:fill="auto" w:val="clear"/>
        </w:rPr>
        <w:t xml:space="preserve">ài chính vào </w:t>
      </w:r>
      <w:r>
        <w:rPr>
          <w:rFonts w:ascii="Cambria" w:hAnsi="Cambria" w:cs="Cambria" w:eastAsia="Cambria"/>
          <w:color w:val="auto"/>
          <w:spacing w:val="0"/>
          <w:position w:val="0"/>
          <w:sz w:val="28"/>
          <w:shd w:fill="auto" w:val="clear"/>
        </w:rPr>
        <w:t xml:space="preserve">đơn vị khác” (m</w:t>
      </w:r>
      <w:r>
        <w:rPr>
          <w:rFonts w:ascii="Cambria" w:hAnsi="Cambria" w:cs="Cambria" w:eastAsia="Cambria"/>
          <w:color w:val="auto"/>
          <w:spacing w:val="0"/>
          <w:position w:val="0"/>
          <w:sz w:val="28"/>
          <w:shd w:fill="auto" w:val="clear"/>
        </w:rPr>
        <w:t xml:space="preserve">ã số 01) với chỉ tiêu “Nguồn vốn </w:t>
      </w:r>
      <w:r>
        <w:rPr>
          <w:rFonts w:ascii="Cambria" w:hAnsi="Cambria" w:cs="Cambria" w:eastAsia="Cambria"/>
          <w:color w:val="auto"/>
          <w:spacing w:val="0"/>
          <w:position w:val="0"/>
          <w:sz w:val="28"/>
          <w:shd w:fill="auto" w:val="clear"/>
        </w:rPr>
        <w:t xml:space="preserve">đầu tư nhận từ đơn vị khác” (m</w:t>
      </w:r>
      <w:r>
        <w:rPr>
          <w:rFonts w:ascii="Cambria" w:hAnsi="Cambria" w:cs="Cambria" w:eastAsia="Cambria"/>
          <w:color w:val="auto"/>
          <w:spacing w:val="0"/>
          <w:position w:val="0"/>
          <w:sz w:val="28"/>
          <w:shd w:fill="auto" w:val="clear"/>
        </w:rPr>
        <w:t xml:space="preserve">ã số 20) </w:t>
      </w:r>
      <w:r>
        <w:rPr>
          <w:rFonts w:ascii="Cambria" w:hAnsi="Cambria" w:cs="Cambria" w:eastAsia="Cambria"/>
          <w:color w:val="auto"/>
          <w:spacing w:val="-4"/>
          <w:position w:val="0"/>
          <w:sz w:val="28"/>
          <w:shd w:fill="auto" w:val="clear"/>
        </w:rPr>
        <w:t xml:space="preserve">đảm bảo khớp đúng theo chi tiết tương ứng</w:t>
      </w:r>
      <w:r>
        <w:rPr>
          <w:rFonts w:ascii="Cambria" w:hAnsi="Cambria" w:cs="Cambria" w:eastAsia="Cambria"/>
          <w:color w:val="auto"/>
          <w:spacing w:val="0"/>
          <w:position w:val="0"/>
          <w:sz w:val="28"/>
          <w:shd w:fill="auto" w:val="clear"/>
        </w:rPr>
        <w:t xml:space="preserve">.</w:t>
      </w:r>
    </w:p>
    <w:p>
      <w:pPr>
        <w:spacing w:before="40" w:after="60" w:line="245"/>
        <w:ind w:right="0" w:left="0" w:firstLine="567"/>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w:t>
      </w:r>
      <w:r>
        <w:rPr>
          <w:rFonts w:ascii="Cambria" w:hAnsi="Cambria" w:cs="Cambria" w:eastAsia="Cambria"/>
          <w:color w:val="auto"/>
          <w:spacing w:val="-4"/>
          <w:position w:val="0"/>
          <w:sz w:val="28"/>
          <w:shd w:fill="auto" w:val="clear"/>
        </w:rPr>
        <w:t xml:space="preserve">Đối chiếu chỉ ti</w:t>
      </w:r>
      <w:r>
        <w:rPr>
          <w:rFonts w:ascii="Cambria" w:hAnsi="Cambria" w:cs="Cambria" w:eastAsia="Cambria"/>
          <w:color w:val="auto"/>
          <w:spacing w:val="-4"/>
          <w:position w:val="0"/>
          <w:sz w:val="28"/>
          <w:shd w:fill="auto" w:val="clear"/>
        </w:rPr>
        <w:t xml:space="preserve">êu “Các khoản phải thu” (mã số 05) với chỉ tiêu “Nợ phải trả” (mã số 10) </w:t>
      </w:r>
      <w:r>
        <w:rPr>
          <w:rFonts w:ascii="Cambria" w:hAnsi="Cambria" w:cs="Cambria" w:eastAsia="Cambria"/>
          <w:color w:val="auto"/>
          <w:spacing w:val="-4"/>
          <w:position w:val="0"/>
          <w:sz w:val="28"/>
          <w:shd w:fill="auto" w:val="clear"/>
        </w:rPr>
        <w:t xml:space="preserve">đảm bảo khớp đúng theo chi tiết tương ứng.</w:t>
      </w:r>
    </w:p>
    <w:p>
      <w:pPr>
        <w:spacing w:before="0" w:after="60" w:line="276"/>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4"/>
          <w:position w:val="0"/>
          <w:sz w:val="28"/>
          <w:shd w:fill="auto" w:val="clear"/>
        </w:rPr>
        <w:t xml:space="preserve">- </w:t>
      </w:r>
      <w:r>
        <w:rPr>
          <w:rFonts w:ascii="Cambria" w:hAnsi="Cambria" w:cs="Cambria" w:eastAsia="Cambria"/>
          <w:color w:val="auto"/>
          <w:spacing w:val="0"/>
          <w:position w:val="0"/>
          <w:sz w:val="28"/>
          <w:shd w:fill="auto" w:val="clear"/>
        </w:rPr>
        <w:t xml:space="preserve">Đối chiếu các chỉ ti</w:t>
      </w:r>
      <w:r>
        <w:rPr>
          <w:rFonts w:ascii="Cambria" w:hAnsi="Cambria" w:cs="Cambria" w:eastAsia="Cambria"/>
          <w:color w:val="auto"/>
          <w:spacing w:val="0"/>
          <w:position w:val="0"/>
          <w:sz w:val="28"/>
          <w:shd w:fill="auto" w:val="clear"/>
        </w:rPr>
        <w:t xml:space="preserve">êu Doanh thu (mã số từ 50 </w:t>
      </w:r>
      <w:r>
        <w:rPr>
          <w:rFonts w:ascii="Cambria" w:hAnsi="Cambria" w:cs="Cambria" w:eastAsia="Cambria"/>
          <w:color w:val="auto"/>
          <w:spacing w:val="0"/>
          <w:position w:val="0"/>
          <w:sz w:val="28"/>
          <w:shd w:fill="auto" w:val="clear"/>
        </w:rPr>
        <w:t xml:space="preserve">đến 53) với các chỉ ti</w:t>
      </w:r>
      <w:r>
        <w:rPr>
          <w:rFonts w:ascii="Cambria" w:hAnsi="Cambria" w:cs="Cambria" w:eastAsia="Cambria"/>
          <w:color w:val="auto"/>
          <w:spacing w:val="0"/>
          <w:position w:val="0"/>
          <w:sz w:val="28"/>
          <w:shd w:fill="auto" w:val="clear"/>
        </w:rPr>
        <w:t xml:space="preserve">êu Chi phí (mã số từ 60 </w:t>
      </w:r>
      <w:r>
        <w:rPr>
          <w:rFonts w:ascii="Cambria" w:hAnsi="Cambria" w:cs="Cambria" w:eastAsia="Cambria"/>
          <w:color w:val="auto"/>
          <w:spacing w:val="0"/>
          <w:position w:val="0"/>
          <w:sz w:val="28"/>
          <w:shd w:fill="auto" w:val="clear"/>
        </w:rPr>
        <w:t xml:space="preserve">đến 63) </w:t>
      </w:r>
      <w:r>
        <w:rPr>
          <w:rFonts w:ascii="Cambria" w:hAnsi="Cambria" w:cs="Cambria" w:eastAsia="Cambria"/>
          <w:color w:val="auto"/>
          <w:spacing w:val="-4"/>
          <w:position w:val="0"/>
          <w:sz w:val="28"/>
          <w:shd w:fill="auto" w:val="clear"/>
        </w:rPr>
        <w:t xml:space="preserve">đảm bảo khớp đúng</w:t>
      </w:r>
      <w:r>
        <w:rPr>
          <w:rFonts w:ascii="Cambria" w:hAnsi="Cambria" w:cs="Cambria" w:eastAsia="Cambria"/>
          <w:color w:val="auto"/>
          <w:spacing w:val="0"/>
          <w:position w:val="0"/>
          <w:sz w:val="28"/>
          <w:shd w:fill="auto" w:val="clear"/>
        </w:rPr>
        <w:t xml:space="preserve">.</w:t>
      </w:r>
    </w:p>
    <w:p>
      <w:pPr>
        <w:spacing w:before="0" w:after="60" w:line="276"/>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Đối chiếu số liệu chỉ ti</w:t>
      </w:r>
      <w:r>
        <w:rPr>
          <w:rFonts w:ascii="Cambria" w:hAnsi="Cambria" w:cs="Cambria" w:eastAsia="Cambria"/>
          <w:color w:val="auto"/>
          <w:spacing w:val="0"/>
          <w:position w:val="0"/>
          <w:sz w:val="28"/>
          <w:shd w:fill="auto" w:val="clear"/>
        </w:rPr>
        <w:t xml:space="preserve">êu “Tiền chi </w:t>
      </w:r>
      <w:r>
        <w:rPr>
          <w:rFonts w:ascii="Cambria" w:hAnsi="Cambria" w:cs="Cambria" w:eastAsia="Cambria"/>
          <w:color w:val="auto"/>
          <w:spacing w:val="0"/>
          <w:position w:val="0"/>
          <w:sz w:val="28"/>
          <w:shd w:fill="auto" w:val="clear"/>
        </w:rPr>
        <w:t xml:space="preserve">đầu tư góp vốn v</w:t>
      </w:r>
      <w:r>
        <w:rPr>
          <w:rFonts w:ascii="Cambria" w:hAnsi="Cambria" w:cs="Cambria" w:eastAsia="Cambria"/>
          <w:color w:val="auto"/>
          <w:spacing w:val="0"/>
          <w:position w:val="0"/>
          <w:sz w:val="28"/>
          <w:shd w:fill="auto" w:val="clear"/>
        </w:rPr>
        <w:t xml:space="preserve">ào các </w:t>
      </w:r>
      <w:r>
        <w:rPr>
          <w:rFonts w:ascii="Cambria" w:hAnsi="Cambria" w:cs="Cambria" w:eastAsia="Cambria"/>
          <w:color w:val="auto"/>
          <w:spacing w:val="0"/>
          <w:position w:val="0"/>
          <w:sz w:val="28"/>
          <w:shd w:fill="auto" w:val="clear"/>
        </w:rPr>
        <w:t xml:space="preserve">đơn vị khác” (m</w:t>
      </w:r>
      <w:r>
        <w:rPr>
          <w:rFonts w:ascii="Cambria" w:hAnsi="Cambria" w:cs="Cambria" w:eastAsia="Cambria"/>
          <w:color w:val="auto"/>
          <w:spacing w:val="0"/>
          <w:position w:val="0"/>
          <w:sz w:val="28"/>
          <w:shd w:fill="auto" w:val="clear"/>
        </w:rPr>
        <w:t xml:space="preserve">ã số 71) với chỉ tiêu “Tiền nhận vốn góp” (mã số 72).</w:t>
      </w:r>
    </w:p>
    <w:p>
      <w:pPr>
        <w:spacing w:before="40" w:after="6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Việc </w:t>
      </w:r>
      <w:r>
        <w:rPr>
          <w:rFonts w:ascii="Cambria" w:hAnsi="Cambria" w:cs="Cambria" w:eastAsia="Cambria"/>
          <w:color w:val="auto"/>
          <w:spacing w:val="0"/>
          <w:position w:val="0"/>
          <w:sz w:val="28"/>
          <w:shd w:fill="auto" w:val="clear"/>
        </w:rPr>
        <w:t xml:space="preserve">đối chiếu nói tr</w:t>
      </w:r>
      <w:r>
        <w:rPr>
          <w:rFonts w:ascii="Cambria" w:hAnsi="Cambria" w:cs="Cambria" w:eastAsia="Cambria"/>
          <w:color w:val="auto"/>
          <w:spacing w:val="0"/>
          <w:position w:val="0"/>
          <w:sz w:val="28"/>
          <w:shd w:fill="auto" w:val="clear"/>
        </w:rPr>
        <w:t xml:space="preserve">ên </w:t>
      </w:r>
      <w:r>
        <w:rPr>
          <w:rFonts w:ascii="Cambria" w:hAnsi="Cambria" w:cs="Cambria" w:eastAsia="Cambria"/>
          <w:color w:val="auto"/>
          <w:spacing w:val="0"/>
          <w:position w:val="0"/>
          <w:sz w:val="28"/>
          <w:shd w:fill="auto" w:val="clear"/>
        </w:rPr>
        <w:t xml:space="preserve">được thực hiện theo từng cấp đơn vị lập báo cáo t</w:t>
      </w:r>
      <w:r>
        <w:rPr>
          <w:rFonts w:ascii="Cambria" w:hAnsi="Cambria" w:cs="Cambria" w:eastAsia="Cambria"/>
          <w:color w:val="auto"/>
          <w:spacing w:val="0"/>
          <w:position w:val="0"/>
          <w:sz w:val="28"/>
          <w:shd w:fill="auto" w:val="clear"/>
        </w:rPr>
        <w:t xml:space="preserve">ài chính tổng hợp, cụ thể:  </w:t>
      </w:r>
    </w:p>
    <w:p>
      <w:pPr>
        <w:spacing w:before="40" w:after="6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kế toán trung gian 2 đối chiếu số liệu tại Cột 2 “Trong đơn vị kế toán trung gian 2”.</w:t>
      </w:r>
    </w:p>
    <w:p>
      <w:pPr>
        <w:spacing w:before="40" w:after="12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kế toán trung gian 1 đối chiếu số liệu tại Cột 3 “Trong đơn vị kế toán trung gian 1”.</w:t>
      </w:r>
    </w:p>
    <w:p>
      <w:pPr>
        <w:spacing w:before="40" w:after="6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w:t>
      </w:r>
      <w:r>
        <w:rPr>
          <w:rFonts w:ascii="Cambria" w:hAnsi="Cambria" w:cs="Cambria" w:eastAsia="Cambria"/>
          <w:color w:val="auto"/>
          <w:spacing w:val="0"/>
          <w:position w:val="0"/>
          <w:sz w:val="28"/>
          <w:shd w:fill="auto" w:val="clear"/>
        </w:rPr>
        <w:t xml:space="preserve">Đơn vị dự toán cấp 1 đối chiếu số liệu tại Cột 4 “trong đơn vị dự toán cấp 1”.</w:t>
      </w:r>
    </w:p>
    <w:p>
      <w:pPr>
        <w:spacing w:before="40" w:after="6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Tr</w:t>
      </w:r>
      <w:r>
        <w:rPr>
          <w:rFonts w:ascii="Cambria" w:hAnsi="Cambria" w:cs="Cambria" w:eastAsia="Cambria"/>
          <w:color w:val="auto"/>
          <w:spacing w:val="0"/>
          <w:position w:val="0"/>
          <w:sz w:val="28"/>
          <w:shd w:fill="auto" w:val="clear"/>
        </w:rPr>
        <w:t xml:space="preserve">ường hợp có phát sinh chênh lệch phải t</w:t>
      </w:r>
      <w:r>
        <w:rPr>
          <w:rFonts w:ascii="Cambria" w:hAnsi="Cambria" w:cs="Cambria" w:eastAsia="Cambria"/>
          <w:color w:val="auto"/>
          <w:spacing w:val="0"/>
          <w:position w:val="0"/>
          <w:sz w:val="28"/>
          <w:shd w:fill="auto" w:val="clear"/>
        </w:rPr>
        <w:t xml:space="preserve">ìm nguyên nhân và tra soát các </w:t>
      </w:r>
      <w:r>
        <w:rPr>
          <w:rFonts w:ascii="Cambria" w:hAnsi="Cambria" w:cs="Cambria" w:eastAsia="Cambria"/>
          <w:color w:val="auto"/>
          <w:spacing w:val="0"/>
          <w:position w:val="0"/>
          <w:sz w:val="28"/>
          <w:shd w:fill="auto" w:val="clear"/>
        </w:rPr>
        <w:t xml:space="preserve">đơn vị có li</w:t>
      </w:r>
      <w:r>
        <w:rPr>
          <w:rFonts w:ascii="Cambria" w:hAnsi="Cambria" w:cs="Cambria" w:eastAsia="Cambria"/>
          <w:color w:val="auto"/>
          <w:spacing w:val="0"/>
          <w:position w:val="0"/>
          <w:sz w:val="28"/>
          <w:shd w:fill="auto" w:val="clear"/>
        </w:rPr>
        <w:t xml:space="preserve">ên quan </w:t>
      </w:r>
      <w:r>
        <w:rPr>
          <w:rFonts w:ascii="Cambria" w:hAnsi="Cambria" w:cs="Cambria" w:eastAsia="Cambria"/>
          <w:color w:val="auto"/>
          <w:spacing w:val="0"/>
          <w:position w:val="0"/>
          <w:sz w:val="28"/>
          <w:shd w:fill="auto" w:val="clear"/>
        </w:rPr>
        <w:t xml:space="preserve">để điều chỉnh đảm bảo số liệu ph</w:t>
      </w:r>
      <w:r>
        <w:rPr>
          <w:rFonts w:ascii="Cambria" w:hAnsi="Cambria" w:cs="Cambria" w:eastAsia="Cambria"/>
          <w:color w:val="auto"/>
          <w:spacing w:val="0"/>
          <w:position w:val="0"/>
          <w:sz w:val="28"/>
          <w:shd w:fill="auto" w:val="clear"/>
        </w:rPr>
        <w:t xml:space="preserve">ù hợp giữa các </w:t>
      </w:r>
      <w:r>
        <w:rPr>
          <w:rFonts w:ascii="Cambria" w:hAnsi="Cambria" w:cs="Cambria" w:eastAsia="Cambria"/>
          <w:color w:val="auto"/>
          <w:spacing w:val="0"/>
          <w:position w:val="0"/>
          <w:sz w:val="28"/>
          <w:shd w:fill="auto" w:val="clear"/>
        </w:rPr>
        <w:t xml:space="preserve">đơn vị.</w:t>
      </w:r>
    </w:p>
    <w:p>
      <w:pPr>
        <w:spacing w:before="40" w:after="60" w:line="245"/>
        <w:ind w:right="0" w:left="0" w:firstLine="567"/>
        <w:jc w:val="left"/>
        <w:rPr>
          <w:rFonts w:ascii="Cambria" w:hAnsi="Cambria" w:cs="Cambria" w:eastAsia="Cambria"/>
          <w:color w:val="auto"/>
          <w:spacing w:val="0"/>
          <w:position w:val="0"/>
          <w:sz w:val="28"/>
          <w:shd w:fill="auto" w:val="clear"/>
        </w:rPr>
      </w:pPr>
    </w:p>
    <w:p>
      <w:pPr>
        <w:spacing w:before="50" w:after="120" w:line="247"/>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II. Lập Bảng tổng hợp các chỉ tiêu báo cáo tài chính (mẫu số S02/BTH)</w:t>
      </w:r>
    </w:p>
    <w:p>
      <w:pPr>
        <w:spacing w:before="50" w:after="120" w:line="247"/>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1. Mục </w:t>
      </w:r>
      <w:r>
        <w:rPr>
          <w:rFonts w:ascii="Cambria" w:hAnsi="Cambria" w:cs="Cambria" w:eastAsia="Cambria"/>
          <w:b/>
          <w:color w:val="auto"/>
          <w:spacing w:val="0"/>
          <w:position w:val="0"/>
          <w:sz w:val="28"/>
          <w:shd w:fill="auto" w:val="clear"/>
        </w:rPr>
        <w:t xml:space="preserve">đích</w:t>
      </w:r>
    </w:p>
    <w:p>
      <w:pPr>
        <w:spacing w:before="50" w:after="12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Bảng tổng hợp các chỉ tiêu báo cáo tài chính do </w:t>
      </w:r>
      <w:r>
        <w:rPr>
          <w:rFonts w:ascii="Cambria" w:hAnsi="Cambria" w:cs="Cambria" w:eastAsia="Cambria"/>
          <w:color w:val="auto"/>
          <w:spacing w:val="0"/>
          <w:position w:val="0"/>
          <w:sz w:val="28"/>
          <w:shd w:fill="auto" w:val="clear"/>
        </w:rPr>
        <w:t xml:space="preserve">đơn vị kế toán cấp tr</w:t>
      </w:r>
      <w:r>
        <w:rPr>
          <w:rFonts w:ascii="Cambria" w:hAnsi="Cambria" w:cs="Cambria" w:eastAsia="Cambria"/>
          <w:color w:val="auto"/>
          <w:spacing w:val="0"/>
          <w:position w:val="0"/>
          <w:sz w:val="28"/>
          <w:shd w:fill="auto" w:val="clear"/>
        </w:rPr>
        <w:t xml:space="preserve">ên lập nhằm tính toán số liệu các chỉ tiêu chi tiết trình bày trên báo cáo tài chính tổng hợp phục vụ cho quá trình lập báo cáo tài chính tổng hợp. </w:t>
      </w:r>
    </w:p>
    <w:p>
      <w:pPr>
        <w:tabs>
          <w:tab w:val="left" w:pos="533" w:leader="none"/>
        </w:tabs>
        <w:spacing w:before="50" w:after="120" w:line="247"/>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 C</w:t>
      </w:r>
      <w:r>
        <w:rPr>
          <w:rFonts w:ascii="Cambria" w:hAnsi="Cambria" w:cs="Cambria" w:eastAsia="Cambria"/>
          <w:b/>
          <w:color w:val="auto"/>
          <w:spacing w:val="0"/>
          <w:position w:val="0"/>
          <w:sz w:val="28"/>
          <w:shd w:fill="auto" w:val="clear"/>
        </w:rPr>
        <w:t xml:space="preserve">ơ sở lập </w:t>
      </w:r>
    </w:p>
    <w:p>
      <w:pPr>
        <w:spacing w:before="50" w:after="12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tài chính, Báo cáo tài chính tổng hợp của các </w:t>
      </w:r>
      <w:r>
        <w:rPr>
          <w:rFonts w:ascii="Cambria" w:hAnsi="Cambria" w:cs="Cambria" w:eastAsia="Cambria"/>
          <w:color w:val="auto"/>
          <w:spacing w:val="0"/>
          <w:position w:val="0"/>
          <w:sz w:val="28"/>
          <w:shd w:fill="auto" w:val="clear"/>
        </w:rPr>
        <w:t xml:space="preserve">đơn vị cấp dưới thuộc phạm vi lập báo cáo t</w:t>
      </w:r>
      <w:r>
        <w:rPr>
          <w:rFonts w:ascii="Cambria" w:hAnsi="Cambria" w:cs="Cambria" w:eastAsia="Cambria"/>
          <w:color w:val="auto"/>
          <w:spacing w:val="0"/>
          <w:position w:val="0"/>
          <w:sz w:val="28"/>
          <w:shd w:fill="auto" w:val="clear"/>
        </w:rPr>
        <w:t xml:space="preserve">ài chính tổng hợp theo quy </w:t>
      </w:r>
      <w:r>
        <w:rPr>
          <w:rFonts w:ascii="Cambria" w:hAnsi="Cambria" w:cs="Cambria" w:eastAsia="Cambria"/>
          <w:color w:val="auto"/>
          <w:spacing w:val="0"/>
          <w:position w:val="0"/>
          <w:sz w:val="28"/>
          <w:shd w:fill="auto" w:val="clear"/>
        </w:rPr>
        <w:t xml:space="preserve">định.</w:t>
      </w:r>
    </w:p>
    <w:p>
      <w:pPr>
        <w:spacing w:before="50" w:after="12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Bảng tổng hợp số liệu bổ sung thông tin tài chính. </w:t>
      </w:r>
    </w:p>
    <w:p>
      <w:pPr>
        <w:spacing w:before="50" w:after="120" w:line="247"/>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3. Ph</w:t>
      </w:r>
      <w:r>
        <w:rPr>
          <w:rFonts w:ascii="Cambria" w:hAnsi="Cambria" w:cs="Cambria" w:eastAsia="Cambria"/>
          <w:b/>
          <w:color w:val="auto"/>
          <w:spacing w:val="0"/>
          <w:position w:val="0"/>
          <w:sz w:val="28"/>
          <w:shd w:fill="auto" w:val="clear"/>
        </w:rPr>
        <w:t xml:space="preserve">ương pháp lập </w:t>
      </w:r>
    </w:p>
    <w:p>
      <w:pPr>
        <w:spacing w:before="50" w:after="120" w:line="247"/>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3.1. Lập chỉ tiêu cột</w:t>
      </w:r>
    </w:p>
    <w:p>
      <w:pPr>
        <w:spacing w:before="50" w:after="120" w:line="247"/>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tên chỉ tiêu và cột mã số (cột A, cột B): </w:t>
      </w:r>
      <w:r>
        <w:rPr>
          <w:rFonts w:ascii="Cambria" w:hAnsi="Cambria" w:cs="Cambria" w:eastAsia="Cambria"/>
          <w:color w:val="auto"/>
          <w:spacing w:val="0"/>
          <w:position w:val="0"/>
          <w:sz w:val="28"/>
          <w:shd w:fill="auto" w:val="clear"/>
        </w:rPr>
        <w:t xml:space="preserve">Đơn vị lập theo mẫu quy định, không sắp xếp lại. Ri</w:t>
      </w:r>
      <w:r>
        <w:rPr>
          <w:rFonts w:ascii="Cambria" w:hAnsi="Cambria" w:cs="Cambria" w:eastAsia="Cambria"/>
          <w:color w:val="auto"/>
          <w:spacing w:val="0"/>
          <w:position w:val="0"/>
          <w:sz w:val="28"/>
          <w:shd w:fill="auto" w:val="clear"/>
        </w:rPr>
        <w:t xml:space="preserve">êng các chỉ tiêu thuộc phần D. </w:t>
      </w:r>
      <w:r>
        <w:rPr>
          <w:rFonts w:ascii="Cambria" w:hAnsi="Cambria" w:cs="Cambria" w:eastAsia="Cambria"/>
          <w:i/>
          <w:color w:val="auto"/>
          <w:spacing w:val="0"/>
          <w:position w:val="0"/>
          <w:sz w:val="28"/>
          <w:shd w:fill="auto" w:val="clear"/>
        </w:rPr>
        <w:t xml:space="preserve">Chỉ tiêu thuộc thuyết minh báo cáo tài chính tổng hợp</w:t>
      </w:r>
      <w:r>
        <w:rPr>
          <w:rFonts w:ascii="Cambria" w:hAnsi="Cambria" w:cs="Cambria" w:eastAsia="Cambria"/>
          <w:color w:val="auto"/>
          <w:spacing w:val="0"/>
          <w:position w:val="0"/>
          <w:sz w:val="28"/>
          <w:shd w:fill="auto" w:val="clear"/>
        </w:rPr>
        <w:t xml:space="preserve"> thì </w:t>
      </w:r>
      <w:r>
        <w:rPr>
          <w:rFonts w:ascii="Cambria" w:hAnsi="Cambria" w:cs="Cambria" w:eastAsia="Cambria"/>
          <w:color w:val="auto"/>
          <w:spacing w:val="0"/>
          <w:position w:val="0"/>
          <w:sz w:val="28"/>
          <w:shd w:fill="auto" w:val="clear"/>
        </w:rPr>
        <w:t xml:space="preserve">đơn vị lập tr</w:t>
      </w:r>
      <w:r>
        <w:rPr>
          <w:rFonts w:ascii="Cambria" w:hAnsi="Cambria" w:cs="Cambria" w:eastAsia="Cambria"/>
          <w:color w:val="auto"/>
          <w:spacing w:val="0"/>
          <w:position w:val="0"/>
          <w:sz w:val="28"/>
          <w:shd w:fill="auto" w:val="clear"/>
        </w:rPr>
        <w:t xml:space="preserve">ên c</w:t>
      </w:r>
      <w:r>
        <w:rPr>
          <w:rFonts w:ascii="Cambria" w:hAnsi="Cambria" w:cs="Cambria" w:eastAsia="Cambria"/>
          <w:color w:val="auto"/>
          <w:spacing w:val="0"/>
          <w:position w:val="0"/>
          <w:sz w:val="28"/>
          <w:shd w:fill="auto" w:val="clear"/>
        </w:rPr>
        <w:t xml:space="preserve">ơ sở các chỉ tiêu cần phải thuyết minh trên thuyết minh báo cáo tài chính tổng hợp (B04/BCTC-TH)</w:t>
      </w:r>
    </w:p>
    <w:p>
      <w:pPr>
        <w:spacing w:before="50" w:after="120" w:line="247"/>
        <w:ind w:right="0" w:left="0" w:firstLine="567"/>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Cột số liệu: </w:t>
      </w:r>
    </w:p>
    <w:p>
      <w:pPr>
        <w:spacing w:before="50" w:after="120" w:line="247"/>
        <w:ind w:right="0" w:left="0" w:firstLine="567"/>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 Cột 1 “Số liệu hợp cộng”: Phản ánh số liệu hợp cộng các chỉ tiêu t</w:t>
      </w:r>
      <w:r>
        <w:rPr>
          <w:rFonts w:ascii="Cambria" w:hAnsi="Cambria" w:cs="Cambria" w:eastAsia="Cambria"/>
          <w:color w:val="auto"/>
          <w:spacing w:val="-4"/>
          <w:position w:val="0"/>
          <w:sz w:val="28"/>
          <w:shd w:fill="auto" w:val="clear"/>
        </w:rPr>
        <w:t xml:space="preserve">ương ứng trên </w:t>
      </w:r>
      <w:r>
        <w:rPr>
          <w:rFonts w:ascii="Cambria" w:hAnsi="Cambria" w:cs="Cambria" w:eastAsia="Cambria"/>
          <w:color w:val="auto"/>
          <w:spacing w:val="0"/>
          <w:position w:val="0"/>
          <w:sz w:val="28"/>
          <w:shd w:fill="auto" w:val="clear"/>
        </w:rPr>
        <w:t xml:space="preserve">báo cáo tài chính và </w:t>
      </w:r>
      <w:r>
        <w:rPr>
          <w:rFonts w:ascii="Cambria" w:hAnsi="Cambria" w:cs="Cambria" w:eastAsia="Cambria"/>
          <w:color w:val="auto"/>
          <w:spacing w:val="-4"/>
          <w:position w:val="0"/>
          <w:sz w:val="28"/>
          <w:shd w:fill="auto" w:val="clear"/>
        </w:rPr>
        <w:t xml:space="preserve">b</w:t>
      </w:r>
      <w:r>
        <w:rPr>
          <w:rFonts w:ascii="Cambria" w:hAnsi="Cambria" w:cs="Cambria" w:eastAsia="Cambria"/>
          <w:color w:val="auto"/>
          <w:spacing w:val="0"/>
          <w:position w:val="0"/>
          <w:sz w:val="28"/>
          <w:shd w:fill="auto" w:val="clear"/>
        </w:rPr>
        <w:t xml:space="preserve">áo cáo tài chính tổng hợp của các đơn vị cấp dưới thuộc phạm vi lập báo cáo tài chính tổng hợp theo quy định</w:t>
      </w:r>
      <w:r>
        <w:rPr>
          <w:rFonts w:ascii="Cambria" w:hAnsi="Cambria" w:cs="Cambria" w:eastAsia="Cambria"/>
          <w:color w:val="auto"/>
          <w:spacing w:val="-4"/>
          <w:position w:val="0"/>
          <w:sz w:val="28"/>
          <w:shd w:fill="auto" w:val="clear"/>
        </w:rPr>
        <w:t xml:space="preserve">.</w:t>
      </w:r>
    </w:p>
    <w:p>
      <w:pPr>
        <w:spacing w:before="40" w:after="12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2 “Số liệu giao dịch nội bộ phải loại trừ”: Phản ánh số liệu giao dịch nội bộ cần phải loại trừ khi tổng hợp báo cáo, số liệu cột này </w:t>
      </w:r>
      <w:r>
        <w:rPr>
          <w:rFonts w:ascii="Cambria" w:hAnsi="Cambria" w:cs="Cambria" w:eastAsia="Cambria"/>
          <w:color w:val="auto"/>
          <w:spacing w:val="0"/>
          <w:position w:val="0"/>
          <w:sz w:val="28"/>
          <w:shd w:fill="auto" w:val="clear"/>
        </w:rPr>
        <w:t xml:space="preserve">được lấy căn cứ số liệu đ</w:t>
      </w:r>
      <w:r>
        <w:rPr>
          <w:rFonts w:ascii="Cambria" w:hAnsi="Cambria" w:cs="Cambria" w:eastAsia="Cambria"/>
          <w:color w:val="auto"/>
          <w:spacing w:val="0"/>
          <w:position w:val="0"/>
          <w:sz w:val="28"/>
          <w:shd w:fill="auto" w:val="clear"/>
        </w:rPr>
        <w:t xml:space="preserve">ã </w:t>
      </w:r>
      <w:r>
        <w:rPr>
          <w:rFonts w:ascii="Cambria" w:hAnsi="Cambria" w:cs="Cambria" w:eastAsia="Cambria"/>
          <w:color w:val="auto"/>
          <w:spacing w:val="0"/>
          <w:position w:val="0"/>
          <w:sz w:val="28"/>
          <w:shd w:fill="auto" w:val="clear"/>
        </w:rPr>
        <w:t xml:space="preserve">đối chiếu tr</w:t>
      </w:r>
      <w:r>
        <w:rPr>
          <w:rFonts w:ascii="Cambria" w:hAnsi="Cambria" w:cs="Cambria" w:eastAsia="Cambria"/>
          <w:color w:val="auto"/>
          <w:spacing w:val="0"/>
          <w:position w:val="0"/>
          <w:sz w:val="28"/>
          <w:shd w:fill="auto" w:val="clear"/>
        </w:rPr>
        <w:t xml:space="preserve">ên Bảng tổng hợp số liệu bổ sung thông tin tài chính, cột t</w:t>
      </w:r>
      <w:r>
        <w:rPr>
          <w:rFonts w:ascii="Cambria" w:hAnsi="Cambria" w:cs="Cambria" w:eastAsia="Cambria"/>
          <w:color w:val="auto"/>
          <w:spacing w:val="0"/>
          <w:position w:val="0"/>
          <w:sz w:val="28"/>
          <w:shd w:fill="auto" w:val="clear"/>
        </w:rPr>
        <w:t xml:space="preserve">ương ứng với đơn vị lập báo cáo tài chính tổng hợp.</w:t>
      </w:r>
    </w:p>
    <w:p>
      <w:pPr>
        <w:spacing w:before="40" w:after="12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3 “Số liệu sau loại trừ” </w:t>
      </w:r>
      <w:r>
        <w:rPr>
          <w:rFonts w:ascii="Cambria" w:hAnsi="Cambria" w:cs="Cambria" w:eastAsia="Cambria"/>
          <w:color w:val="auto"/>
          <w:spacing w:val="0"/>
          <w:position w:val="0"/>
          <w:sz w:val="28"/>
          <w:shd w:fill="auto" w:val="clear"/>
        </w:rPr>
        <w:t xml:space="preserve">được tính toán theo từng chỉ ti</w:t>
      </w:r>
      <w:r>
        <w:rPr>
          <w:rFonts w:ascii="Cambria" w:hAnsi="Cambria" w:cs="Cambria" w:eastAsia="Cambria"/>
          <w:color w:val="auto"/>
          <w:spacing w:val="0"/>
          <w:position w:val="0"/>
          <w:sz w:val="28"/>
          <w:shd w:fill="auto" w:val="clear"/>
        </w:rPr>
        <w:t xml:space="preserve">êu. Cột 3 = Cột 1 - Cột 2 </w:t>
      </w:r>
    </w:p>
    <w:p>
      <w:pPr>
        <w:spacing w:before="40" w:after="120" w:line="245"/>
        <w:ind w:right="0" w:left="0" w:firstLine="567"/>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cột 3 là số liệu </w:t>
      </w:r>
      <w:r>
        <w:rPr>
          <w:rFonts w:ascii="Cambria" w:hAnsi="Cambria" w:cs="Cambria" w:eastAsia="Cambria"/>
          <w:color w:val="auto"/>
          <w:spacing w:val="0"/>
          <w:position w:val="0"/>
          <w:sz w:val="28"/>
          <w:shd w:fill="auto" w:val="clear"/>
        </w:rPr>
        <w:t xml:space="preserve">được đơn vị kế toán cấp tr</w:t>
      </w:r>
      <w:r>
        <w:rPr>
          <w:rFonts w:ascii="Cambria" w:hAnsi="Cambria" w:cs="Cambria" w:eastAsia="Cambria"/>
          <w:color w:val="auto"/>
          <w:spacing w:val="0"/>
          <w:position w:val="0"/>
          <w:sz w:val="28"/>
          <w:shd w:fill="auto" w:val="clear"/>
        </w:rPr>
        <w:t xml:space="preserve">ên sử dụng </w:t>
      </w:r>
      <w:r>
        <w:rPr>
          <w:rFonts w:ascii="Cambria" w:hAnsi="Cambria" w:cs="Cambria" w:eastAsia="Cambria"/>
          <w:color w:val="auto"/>
          <w:spacing w:val="0"/>
          <w:position w:val="0"/>
          <w:sz w:val="28"/>
          <w:shd w:fill="auto" w:val="clear"/>
        </w:rPr>
        <w:t xml:space="preserve">để tr</w:t>
      </w:r>
      <w:r>
        <w:rPr>
          <w:rFonts w:ascii="Cambria" w:hAnsi="Cambria" w:cs="Cambria" w:eastAsia="Cambria"/>
          <w:color w:val="auto"/>
          <w:spacing w:val="0"/>
          <w:position w:val="0"/>
          <w:sz w:val="28"/>
          <w:shd w:fill="auto" w:val="clear"/>
        </w:rPr>
        <w:t xml:space="preserve">ình bày số liệu các chỉ tiêu chi tiết trên báo cáo tài chính tổng hợp của mình.</w:t>
      </w:r>
    </w:p>
    <w:p>
      <w:pPr>
        <w:spacing w:before="40" w:after="200" w:line="245"/>
        <w:ind w:right="0" w:left="0" w:firstLine="567"/>
        <w:jc w:val="left"/>
        <w:rPr>
          <w:rFonts w:ascii="Cambria" w:hAnsi="Cambria" w:cs="Cambria" w:eastAsia="Cambria"/>
          <w:b/>
          <w:color w:val="auto"/>
          <w:spacing w:val="0"/>
          <w:position w:val="0"/>
          <w:sz w:val="28"/>
          <w:shd w:fill="auto" w:val="clear"/>
        </w:rPr>
      </w:pPr>
    </w:p>
    <w:p>
      <w:pPr>
        <w:spacing w:before="40" w:after="200" w:line="245"/>
        <w:ind w:right="0" w:left="0" w:firstLine="567"/>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3.2. Lập chỉ tiêu dòng</w:t>
      </w:r>
    </w:p>
    <w:tbl>
      <w:tblPr/>
      <w:tblGrid>
        <w:gridCol w:w="3402"/>
        <w:gridCol w:w="709"/>
        <w:gridCol w:w="4253"/>
        <w:gridCol w:w="6096"/>
      </w:tblGrid>
      <w:tr>
        <w:trPr>
          <w:trHeight w:val="1" w:hRule="atLeast"/>
          <w:jc w:val="left"/>
        </w:trPr>
        <w:tc>
          <w:tcPr>
            <w:tcW w:w="34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0"/>
                <w:shd w:fill="auto" w:val="clear"/>
              </w:rPr>
              <w:t xml:space="preserve">Tên chỉ tiêu</w:t>
            </w:r>
          </w:p>
        </w:tc>
        <w:tc>
          <w:tcPr>
            <w:tcW w:w="70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0"/>
                <w:shd w:fill="auto" w:val="clear"/>
              </w:rPr>
              <w:t xml:space="preserve">Mã số</w:t>
            </w:r>
          </w:p>
        </w:tc>
        <w:tc>
          <w:tcPr>
            <w:tcW w:w="1034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0"/>
                <w:shd w:fill="auto" w:val="clear"/>
              </w:rPr>
              <w:t xml:space="preserve">Ph</w:t>
            </w:r>
            <w:r>
              <w:rPr>
                <w:rFonts w:ascii="Cambria" w:hAnsi="Cambria" w:cs="Cambria" w:eastAsia="Cambria"/>
                <w:b/>
                <w:color w:val="auto"/>
                <w:spacing w:val="0"/>
                <w:position w:val="0"/>
                <w:sz w:val="20"/>
                <w:shd w:fill="auto" w:val="clear"/>
              </w:rPr>
              <w:t xml:space="preserve">ương pháp lập các chỉ tiêu </w:t>
            </w:r>
          </w:p>
        </w:tc>
      </w:tr>
      <w:tr>
        <w:trPr>
          <w:trHeight w:val="1" w:hRule="atLeast"/>
          <w:jc w:val="left"/>
        </w:trPr>
        <w:tc>
          <w:tcPr>
            <w:tcW w:w="34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0"/>
                <w:shd w:fill="auto" w:val="clear"/>
              </w:rPr>
              <w:t xml:space="preserve">Số liệu hợp cộng </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b/>
                <w:color w:val="auto"/>
                <w:spacing w:val="0"/>
                <w:position w:val="0"/>
                <w:sz w:val="20"/>
                <w:shd w:fill="auto" w:val="clear"/>
              </w:rPr>
              <w:t xml:space="preserve">Số liệu giao dịch nội bộ phải loại trừ </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A</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B</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b/>
                <w:color w:val="auto"/>
                <w:spacing w:val="0"/>
                <w:position w:val="0"/>
                <w:sz w:val="20"/>
                <w:shd w:fill="auto" w:val="clear"/>
              </w:rPr>
              <w:t xml:space="preserve">A. Chỉ tiêu thuộc báo cáo tình hình tài chính tổng hợp</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rFonts w:ascii="Calibri" w:hAnsi="Calibri" w:cs="Calibri" w:eastAsia="Calibri"/>
                <w:color w:val="auto"/>
                <w:spacing w:val="0"/>
                <w:position w:val="0"/>
                <w:sz w:val="22"/>
                <w:shd w:fill="auto" w:val="clear"/>
              </w:rPr>
            </w:pPr>
          </w:p>
        </w:tc>
      </w:tr>
      <w:tr>
        <w:trPr>
          <w:trHeight w:val="551"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101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Đầu tư t</w:t>
            </w:r>
            <w:r>
              <w:rPr>
                <w:rFonts w:ascii="Cambria" w:hAnsi="Cambria" w:cs="Cambria" w:eastAsia="Cambria"/>
                <w:color w:val="auto"/>
                <w:spacing w:val="0"/>
                <w:position w:val="0"/>
                <w:sz w:val="20"/>
                <w:shd w:fill="auto" w:val="clear"/>
              </w:rPr>
              <w:t xml:space="preserve">ài chính ngắn hạn</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105</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“Khoản </w:t>
            </w:r>
            <w:r>
              <w:rPr>
                <w:rFonts w:ascii="Cambria" w:hAnsi="Cambria" w:cs="Cambria" w:eastAsia="Cambria"/>
                <w:color w:val="auto"/>
                <w:spacing w:val="-4"/>
                <w:position w:val="0"/>
                <w:sz w:val="20"/>
                <w:shd w:fill="auto" w:val="clear"/>
              </w:rPr>
              <w:t xml:space="preserve">đầu tư t</w:t>
            </w:r>
            <w:r>
              <w:rPr>
                <w:rFonts w:ascii="Cambria" w:hAnsi="Cambria" w:cs="Cambria" w:eastAsia="Cambria"/>
                <w:color w:val="auto"/>
                <w:spacing w:val="-4"/>
                <w:position w:val="0"/>
                <w:sz w:val="20"/>
                <w:shd w:fill="auto" w:val="clear"/>
              </w:rPr>
              <w:t xml:space="preserve">ài chính vào </w:t>
            </w:r>
            <w:r>
              <w:rPr>
                <w:rFonts w:ascii="Cambria" w:hAnsi="Cambria" w:cs="Cambria" w:eastAsia="Cambria"/>
                <w:color w:val="auto"/>
                <w:spacing w:val="-4"/>
                <w:position w:val="0"/>
                <w:sz w:val="20"/>
                <w:shd w:fill="auto" w:val="clear"/>
              </w:rPr>
              <w:t xml:space="preserve">đơn vị khác - ngắn hạn” (m</w:t>
            </w:r>
            <w:r>
              <w:rPr>
                <w:rFonts w:ascii="Cambria" w:hAnsi="Cambria" w:cs="Cambria" w:eastAsia="Cambria"/>
                <w:color w:val="auto"/>
                <w:spacing w:val="-4"/>
                <w:position w:val="0"/>
                <w:sz w:val="20"/>
                <w:shd w:fill="auto" w:val="clear"/>
              </w:rPr>
              <w:t xml:space="preserve">ã số 02) trên Bảng tổng hợp số liệu bổ sung thông tin tài chính. </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Phải thu khách hàng</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111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Phải thu khách hàng</w:t>
            </w:r>
            <w:r>
              <w:rPr>
                <w:rFonts w:ascii="Cambria" w:hAnsi="Cambria" w:cs="Cambria" w:eastAsia="Cambria"/>
                <w:color w:val="auto"/>
                <w:spacing w:val="-4"/>
                <w:position w:val="0"/>
                <w:sz w:val="20"/>
                <w:shd w:fill="auto" w:val="clear"/>
              </w:rPr>
              <w:t xml:space="preserve">” (mã số</w:t>
            </w:r>
            <w:r>
              <w:rPr>
                <w:rFonts w:ascii="Cambria" w:hAnsi="Cambria" w:cs="Cambria" w:eastAsia="Cambria"/>
                <w:color w:val="auto"/>
                <w:spacing w:val="0"/>
                <w:position w:val="0"/>
                <w:sz w:val="20"/>
                <w:shd w:fill="auto" w:val="clear"/>
              </w:rPr>
              <w:t xml:space="preserve"> 06) </w:t>
            </w:r>
            <w:r>
              <w:rPr>
                <w:rFonts w:ascii="Cambria" w:hAnsi="Cambria" w:cs="Cambria" w:eastAsia="Cambria"/>
                <w:color w:val="auto"/>
                <w:spacing w:val="-4"/>
                <w:position w:val="0"/>
                <w:sz w:val="20"/>
                <w:shd w:fill="auto" w:val="clear"/>
              </w:rPr>
              <w:t xml:space="preserve">trên Bảng tổng hợp số liệu bổ sung thông tin tài chính.</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20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Trả tr</w:t>
            </w:r>
            <w:r>
              <w:rPr>
                <w:rFonts w:ascii="Cambria" w:hAnsi="Cambria" w:cs="Cambria" w:eastAsia="Cambria"/>
                <w:color w:val="auto"/>
                <w:spacing w:val="0"/>
                <w:position w:val="0"/>
                <w:sz w:val="20"/>
                <w:shd w:fill="auto" w:val="clear"/>
              </w:rPr>
              <w:t xml:space="preserve">ước cho người bán</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112</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“Trả tr</w:t>
            </w:r>
            <w:r>
              <w:rPr>
                <w:rFonts w:ascii="Cambria" w:hAnsi="Cambria" w:cs="Cambria" w:eastAsia="Cambria"/>
                <w:color w:val="auto"/>
                <w:spacing w:val="-4"/>
                <w:position w:val="0"/>
                <w:sz w:val="20"/>
                <w:shd w:fill="auto" w:val="clear"/>
              </w:rPr>
              <w:t xml:space="preserve">ước cho người bán” (m</w:t>
            </w:r>
            <w:r>
              <w:rPr>
                <w:rFonts w:ascii="Cambria" w:hAnsi="Cambria" w:cs="Cambria" w:eastAsia="Cambria"/>
                <w:color w:val="auto"/>
                <w:spacing w:val="-4"/>
                <w:position w:val="0"/>
                <w:sz w:val="20"/>
                <w:shd w:fill="auto" w:val="clear"/>
              </w:rPr>
              <w:t xml:space="preserve">ã số 07) trên Bảng tổng hợp số liệu bổ sung thông tin tài chính. </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Các khoản phải thu khác</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114</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Hợp cộng chỉ tiêu các khoản phải thu khác trên báo cáo tình hình tài chính (B01/BCTC) và chỉ tiêu các khoản phải thu trên báo cáo tài chính (B05/BCTC)</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Các khoản phải thu khác” (mã số 08) </w:t>
            </w:r>
            <w:r>
              <w:rPr>
                <w:rFonts w:ascii="Cambria" w:hAnsi="Cambria" w:cs="Cambria" w:eastAsia="Cambria"/>
                <w:color w:val="auto"/>
                <w:spacing w:val="-4"/>
                <w:position w:val="0"/>
                <w:sz w:val="20"/>
                <w:shd w:fill="auto" w:val="clear"/>
              </w:rPr>
              <w:t xml:space="preserve">trên Bảng tổng hợp số liệu bổ sung thông tin tài chính. </w:t>
            </w:r>
          </w:p>
        </w:tc>
      </w:tr>
      <w:tr>
        <w:trPr>
          <w:trHeight w:val="533"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Hàng tồn kho</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120</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Đầu tư t</w:t>
            </w:r>
            <w:r>
              <w:rPr>
                <w:rFonts w:ascii="Cambria" w:hAnsi="Cambria" w:cs="Cambria" w:eastAsia="Cambria"/>
                <w:color w:val="auto"/>
                <w:spacing w:val="0"/>
                <w:position w:val="0"/>
                <w:sz w:val="20"/>
                <w:shd w:fill="auto" w:val="clear"/>
              </w:rPr>
              <w:t xml:space="preserve">ài chính dài hạn</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125</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“Khoản </w:t>
            </w:r>
            <w:r>
              <w:rPr>
                <w:rFonts w:ascii="Cambria" w:hAnsi="Cambria" w:cs="Cambria" w:eastAsia="Cambria"/>
                <w:color w:val="auto"/>
                <w:spacing w:val="-4"/>
                <w:position w:val="0"/>
                <w:sz w:val="20"/>
                <w:shd w:fill="auto" w:val="clear"/>
              </w:rPr>
              <w:t xml:space="preserve">đầu tư t</w:t>
            </w:r>
            <w:r>
              <w:rPr>
                <w:rFonts w:ascii="Cambria" w:hAnsi="Cambria" w:cs="Cambria" w:eastAsia="Cambria"/>
                <w:color w:val="auto"/>
                <w:spacing w:val="-4"/>
                <w:position w:val="0"/>
                <w:sz w:val="20"/>
                <w:shd w:fill="auto" w:val="clear"/>
              </w:rPr>
              <w:t xml:space="preserve">ài chính vào </w:t>
            </w:r>
            <w:r>
              <w:rPr>
                <w:rFonts w:ascii="Cambria" w:hAnsi="Cambria" w:cs="Cambria" w:eastAsia="Cambria"/>
                <w:color w:val="auto"/>
                <w:spacing w:val="-4"/>
                <w:position w:val="0"/>
                <w:sz w:val="20"/>
                <w:shd w:fill="auto" w:val="clear"/>
              </w:rPr>
              <w:t xml:space="preserve">đơn vị khác - d</w:t>
            </w:r>
            <w:r>
              <w:rPr>
                <w:rFonts w:ascii="Cambria" w:hAnsi="Cambria" w:cs="Cambria" w:eastAsia="Cambria"/>
                <w:color w:val="auto"/>
                <w:spacing w:val="-4"/>
                <w:position w:val="0"/>
                <w:sz w:val="20"/>
                <w:shd w:fill="auto" w:val="clear"/>
              </w:rPr>
              <w:t xml:space="preserve">ài hạn” </w:t>
            </w:r>
            <w:r>
              <w:rPr>
                <w:rFonts w:ascii="Cambria" w:hAnsi="Cambria" w:cs="Cambria" w:eastAsia="Cambria"/>
                <w:color w:val="auto"/>
                <w:spacing w:val="0"/>
                <w:position w:val="0"/>
                <w:sz w:val="20"/>
                <w:shd w:fill="auto" w:val="clear"/>
              </w:rPr>
              <w:t xml:space="preserve">(mã số 03) </w:t>
            </w:r>
            <w:r>
              <w:rPr>
                <w:rFonts w:ascii="Cambria" w:hAnsi="Cambria" w:cs="Cambria" w:eastAsia="Cambria"/>
                <w:color w:val="auto"/>
                <w:spacing w:val="-4"/>
                <w:position w:val="0"/>
                <w:sz w:val="20"/>
                <w:shd w:fill="auto" w:val="clear"/>
              </w:rPr>
              <w:t xml:space="preserve">trên Bảng tổng hợp số liệu bổ sung thông tin tài chính.</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Nguyên giá TSC</w:t>
            </w:r>
            <w:r>
              <w:rPr>
                <w:rFonts w:ascii="Cambria" w:hAnsi="Cambria" w:cs="Cambria" w:eastAsia="Cambria"/>
                <w:color w:val="auto"/>
                <w:spacing w:val="0"/>
                <w:position w:val="0"/>
                <w:sz w:val="20"/>
                <w:shd w:fill="auto" w:val="clear"/>
              </w:rPr>
              <w:t xml:space="preserve">Đ hữu h</w:t>
            </w:r>
            <w:r>
              <w:rPr>
                <w:rFonts w:ascii="Cambria" w:hAnsi="Cambria" w:cs="Cambria" w:eastAsia="Cambria"/>
                <w:color w:val="auto"/>
                <w:spacing w:val="0"/>
                <w:position w:val="0"/>
                <w:sz w:val="20"/>
                <w:shd w:fill="auto" w:val="clear"/>
              </w:rPr>
              <w:t xml:space="preserve">ình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132</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Khấu hao và hao mòn lũy kế TSC</w:t>
            </w:r>
            <w:r>
              <w:rPr>
                <w:rFonts w:ascii="Cambria" w:hAnsi="Cambria" w:cs="Cambria" w:eastAsia="Cambria"/>
                <w:color w:val="auto"/>
                <w:spacing w:val="0"/>
                <w:position w:val="0"/>
                <w:sz w:val="20"/>
                <w:shd w:fill="auto" w:val="clear"/>
              </w:rPr>
              <w:t xml:space="preserve">Đ hữu h</w:t>
            </w:r>
            <w:r>
              <w:rPr>
                <w:rFonts w:ascii="Cambria" w:hAnsi="Cambria" w:cs="Cambria" w:eastAsia="Cambria"/>
                <w:color w:val="auto"/>
                <w:spacing w:val="0"/>
                <w:position w:val="0"/>
                <w:sz w:val="20"/>
                <w:shd w:fill="auto" w:val="clear"/>
              </w:rPr>
              <w:t xml:space="preserve">ình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133</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Nguyên giá TSC</w:t>
            </w:r>
            <w:r>
              <w:rPr>
                <w:rFonts w:ascii="Cambria" w:hAnsi="Cambria" w:cs="Cambria" w:eastAsia="Cambria"/>
                <w:color w:val="auto"/>
                <w:spacing w:val="0"/>
                <w:position w:val="0"/>
                <w:sz w:val="20"/>
                <w:shd w:fill="auto" w:val="clear"/>
              </w:rPr>
              <w:t xml:space="preserve">Đ vô h</w:t>
            </w:r>
            <w:r>
              <w:rPr>
                <w:rFonts w:ascii="Cambria" w:hAnsi="Cambria" w:cs="Cambria" w:eastAsia="Cambria"/>
                <w:color w:val="auto"/>
                <w:spacing w:val="0"/>
                <w:position w:val="0"/>
                <w:sz w:val="20"/>
                <w:shd w:fill="auto" w:val="clear"/>
              </w:rPr>
              <w:t xml:space="preserve">ình</w:t>
            </w:r>
            <w:r>
              <w:rPr>
                <w:rFonts w:ascii="Cambria" w:hAnsi="Cambria" w:cs="Cambria" w:eastAsia="Cambria"/>
                <w:i/>
                <w:color w:val="auto"/>
                <w:spacing w:val="0"/>
                <w:position w:val="0"/>
                <w:sz w:val="20"/>
                <w:shd w:fill="auto" w:val="clear"/>
              </w:rPr>
              <w:t xml:space="preserve">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136</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Khấu hao và hao mòn lũy kế TSC</w:t>
            </w:r>
            <w:r>
              <w:rPr>
                <w:rFonts w:ascii="Cambria" w:hAnsi="Cambria" w:cs="Cambria" w:eastAsia="Cambria"/>
                <w:color w:val="auto"/>
                <w:spacing w:val="0"/>
                <w:position w:val="0"/>
                <w:sz w:val="20"/>
                <w:shd w:fill="auto" w:val="clear"/>
              </w:rPr>
              <w:t xml:space="preserve">Đ vô h</w:t>
            </w:r>
            <w:r>
              <w:rPr>
                <w:rFonts w:ascii="Cambria" w:hAnsi="Cambria" w:cs="Cambria" w:eastAsia="Cambria"/>
                <w:color w:val="auto"/>
                <w:spacing w:val="0"/>
                <w:position w:val="0"/>
                <w:sz w:val="20"/>
                <w:shd w:fill="auto" w:val="clear"/>
              </w:rPr>
              <w:t xml:space="preserve">ình</w:t>
            </w:r>
            <w:r>
              <w:rPr>
                <w:rFonts w:ascii="Cambria" w:hAnsi="Cambria" w:cs="Cambria" w:eastAsia="Cambria"/>
                <w:i/>
                <w:color w:val="auto"/>
                <w:spacing w:val="0"/>
                <w:position w:val="0"/>
                <w:sz w:val="20"/>
                <w:shd w:fill="auto" w:val="clear"/>
              </w:rPr>
              <w:t xml:space="preserve">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137</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521"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XDCB dở dang</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140</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571"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Tài sản khác</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145</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TS thuần của </w:t>
            </w:r>
            <w:r>
              <w:rPr>
                <w:rFonts w:ascii="Cambria" w:hAnsi="Cambria" w:cs="Cambria" w:eastAsia="Cambria"/>
                <w:color w:val="auto"/>
                <w:spacing w:val="0"/>
                <w:position w:val="0"/>
                <w:sz w:val="20"/>
                <w:shd w:fill="auto" w:val="clear"/>
              </w:rPr>
              <w:t xml:space="preserve">đơn vị thực hiện CĐKT khác</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146</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Được tính toán bằng tổng T</w:t>
            </w:r>
            <w:r>
              <w:rPr>
                <w:rFonts w:ascii="Cambria" w:hAnsi="Cambria" w:cs="Cambria" w:eastAsia="Cambria"/>
                <w:color w:val="auto"/>
                <w:spacing w:val="0"/>
                <w:position w:val="0"/>
                <w:sz w:val="20"/>
                <w:shd w:fill="auto" w:val="clear"/>
              </w:rPr>
              <w:t xml:space="preserve">ài sản trừ </w:t>
            </w:r>
            <w:r>
              <w:rPr>
                <w:rFonts w:ascii="Cambria" w:hAnsi="Cambria" w:cs="Cambria" w:eastAsia="Cambria"/>
                <w:color w:val="auto"/>
                <w:spacing w:val="0"/>
                <w:position w:val="0"/>
                <w:sz w:val="20"/>
                <w:shd w:fill="auto" w:val="clear"/>
              </w:rPr>
              <w:t xml:space="preserve">đi tổng Nợ phải trả tr</w:t>
            </w:r>
            <w:r>
              <w:rPr>
                <w:rFonts w:ascii="Cambria" w:hAnsi="Cambria" w:cs="Cambria" w:eastAsia="Cambria"/>
                <w:color w:val="auto"/>
                <w:spacing w:val="0"/>
                <w:position w:val="0"/>
                <w:sz w:val="20"/>
                <w:shd w:fill="auto" w:val="clear"/>
              </w:rPr>
              <w:t xml:space="preserve">ên báo cáo tình hình tài chính của </w:t>
            </w:r>
            <w:r>
              <w:rPr>
                <w:rFonts w:ascii="Cambria" w:hAnsi="Cambria" w:cs="Cambria" w:eastAsia="Cambria"/>
                <w:color w:val="auto"/>
                <w:spacing w:val="0"/>
                <w:position w:val="0"/>
                <w:sz w:val="20"/>
                <w:shd w:fill="auto" w:val="clear"/>
              </w:rPr>
              <w:t xml:space="preserve">đơn vị thực hiện CĐKT khác thuộc phạm vi lập BCTC tổng hợp v</w:t>
            </w:r>
            <w:r>
              <w:rPr>
                <w:rFonts w:ascii="Cambria" w:hAnsi="Cambria" w:cs="Cambria" w:eastAsia="Cambria"/>
                <w:color w:val="auto"/>
                <w:spacing w:val="0"/>
                <w:position w:val="0"/>
                <w:sz w:val="20"/>
                <w:shd w:fill="auto" w:val="clear"/>
              </w:rPr>
              <w:t xml:space="preserve">à hợp cộng các </w:t>
            </w:r>
            <w:r>
              <w:rPr>
                <w:rFonts w:ascii="Cambria" w:hAnsi="Cambria" w:cs="Cambria" w:eastAsia="Cambria"/>
                <w:color w:val="auto"/>
                <w:spacing w:val="0"/>
                <w:position w:val="0"/>
                <w:sz w:val="20"/>
                <w:shd w:fill="auto" w:val="clear"/>
              </w:rPr>
              <w:t xml:space="preserve">đơn vị</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Phải trả nhà cung cấp</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161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Phải trả nhà cung cấp</w:t>
            </w:r>
            <w:r>
              <w:rPr>
                <w:rFonts w:ascii="Cambria" w:hAnsi="Cambria" w:cs="Cambria" w:eastAsia="Cambria"/>
                <w:color w:val="auto"/>
                <w:spacing w:val="-4"/>
                <w:position w:val="0"/>
                <w:sz w:val="20"/>
                <w:shd w:fill="auto" w:val="clear"/>
              </w:rPr>
              <w:t xml:space="preserve">” (mã số</w:t>
            </w:r>
            <w:r>
              <w:rPr>
                <w:rFonts w:ascii="Cambria" w:hAnsi="Cambria" w:cs="Cambria" w:eastAsia="Cambria"/>
                <w:color w:val="auto"/>
                <w:spacing w:val="0"/>
                <w:position w:val="0"/>
                <w:sz w:val="20"/>
                <w:shd w:fill="auto" w:val="clear"/>
              </w:rPr>
              <w:t xml:space="preserve"> 11) </w:t>
            </w:r>
            <w:r>
              <w:rPr>
                <w:rFonts w:ascii="Cambria" w:hAnsi="Cambria" w:cs="Cambria" w:eastAsia="Cambria"/>
                <w:color w:val="auto"/>
                <w:spacing w:val="-4"/>
                <w:position w:val="0"/>
                <w:sz w:val="20"/>
                <w:shd w:fill="auto" w:val="clear"/>
              </w:rPr>
              <w:t xml:space="preserve">trên Bảng tổng hợp số liệu bổ sung thông tin tài chính.</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Các khoản nhận tr</w:t>
            </w:r>
            <w:r>
              <w:rPr>
                <w:rFonts w:ascii="Cambria" w:hAnsi="Cambria" w:cs="Cambria" w:eastAsia="Cambria"/>
                <w:color w:val="auto"/>
                <w:spacing w:val="0"/>
                <w:position w:val="0"/>
                <w:sz w:val="20"/>
                <w:shd w:fill="auto" w:val="clear"/>
              </w:rPr>
              <w:t xml:space="preserve">ước của khách hàng</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162</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Các khoản nhận tr</w:t>
            </w:r>
            <w:r>
              <w:rPr>
                <w:rFonts w:ascii="Cambria" w:hAnsi="Cambria" w:cs="Cambria" w:eastAsia="Cambria"/>
                <w:color w:val="auto"/>
                <w:spacing w:val="0"/>
                <w:position w:val="0"/>
                <w:sz w:val="20"/>
                <w:shd w:fill="auto" w:val="clear"/>
              </w:rPr>
              <w:t xml:space="preserve">ước của khách hàng</w:t>
            </w:r>
            <w:r>
              <w:rPr>
                <w:rFonts w:ascii="Cambria" w:hAnsi="Cambria" w:cs="Cambria" w:eastAsia="Cambria"/>
                <w:color w:val="auto"/>
                <w:spacing w:val="-4"/>
                <w:position w:val="0"/>
                <w:sz w:val="20"/>
                <w:shd w:fill="auto" w:val="clear"/>
              </w:rPr>
              <w:t xml:space="preserve">” (m</w:t>
            </w:r>
            <w:r>
              <w:rPr>
                <w:rFonts w:ascii="Cambria" w:hAnsi="Cambria" w:cs="Cambria" w:eastAsia="Cambria"/>
                <w:color w:val="auto"/>
                <w:spacing w:val="-4"/>
                <w:position w:val="0"/>
                <w:sz w:val="20"/>
                <w:shd w:fill="auto" w:val="clear"/>
              </w:rPr>
              <w:t xml:space="preserve">ã số 12) trên Bảng tổng hợp số liệu bổ sung thông tin tài chính. </w:t>
            </w:r>
          </w:p>
        </w:tc>
      </w:tr>
      <w:tr>
        <w:trPr>
          <w:trHeight w:val="567"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Phải trả nợ vay</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164</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rFonts w:ascii="Calibri" w:hAnsi="Calibri" w:cs="Calibri" w:eastAsia="Calibri"/>
                <w:color w:val="auto"/>
                <w:spacing w:val="0"/>
                <w:position w:val="0"/>
                <w:sz w:val="22"/>
                <w:shd w:fill="auto" w:val="clear"/>
              </w:rPr>
            </w:pPr>
          </w:p>
        </w:tc>
      </w:tr>
      <w:tr>
        <w:trPr>
          <w:trHeight w:val="557"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Tạm thu</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165</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rFonts w:ascii="Calibri" w:hAnsi="Calibri" w:cs="Calibri" w:eastAsia="Calibri"/>
                <w:color w:val="auto"/>
                <w:spacing w:val="0"/>
                <w:position w:val="0"/>
                <w:sz w:val="22"/>
                <w:shd w:fill="auto" w:val="clear"/>
              </w:rPr>
            </w:pPr>
          </w:p>
        </w:tc>
      </w:tr>
      <w:tr>
        <w:trPr>
          <w:trHeight w:val="564"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Các quỹ </w:t>
            </w:r>
            <w:r>
              <w:rPr>
                <w:rFonts w:ascii="Cambria" w:hAnsi="Cambria" w:cs="Cambria" w:eastAsia="Cambria"/>
                <w:color w:val="auto"/>
                <w:spacing w:val="0"/>
                <w:position w:val="0"/>
                <w:sz w:val="20"/>
                <w:shd w:fill="auto" w:val="clear"/>
              </w:rPr>
              <w:t xml:space="preserve">đặc th</w:t>
            </w:r>
            <w:r>
              <w:rPr>
                <w:rFonts w:ascii="Cambria" w:hAnsi="Cambria" w:cs="Cambria" w:eastAsia="Cambria"/>
                <w:color w:val="auto"/>
                <w:spacing w:val="0"/>
                <w:position w:val="0"/>
                <w:sz w:val="20"/>
                <w:shd w:fill="auto" w:val="clear"/>
              </w:rPr>
              <w:t xml:space="preserve">ù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166</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Các khoản nhận tr</w:t>
            </w:r>
            <w:r>
              <w:rPr>
                <w:rFonts w:ascii="Cambria" w:hAnsi="Cambria" w:cs="Cambria" w:eastAsia="Cambria"/>
                <w:color w:val="auto"/>
                <w:spacing w:val="0"/>
                <w:position w:val="0"/>
                <w:sz w:val="20"/>
                <w:shd w:fill="auto" w:val="clear"/>
              </w:rPr>
              <w:t xml:space="preserve">ước chưa ghi thu</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167</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Nợ phải trả khác</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168</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Hợp cộng chỉ tiêu Nợ phải trả khác trên báo cáo tình hình tài chính (B01/BCTC) và chỉ tiêu Nợ phải trả trên báo cáo tài chính (B05/BCTC).</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“Nợ phải trả khác” (mã số 18) </w:t>
            </w:r>
            <w:r>
              <w:rPr>
                <w:rFonts w:ascii="Cambria" w:hAnsi="Cambria" w:cs="Cambria" w:eastAsia="Cambria"/>
                <w:color w:val="auto"/>
                <w:spacing w:val="-4"/>
                <w:position w:val="0"/>
                <w:sz w:val="20"/>
                <w:shd w:fill="auto" w:val="clear"/>
              </w:rPr>
              <w:t xml:space="preserve">trên Bảng tổng hợp số liệu bổ sung thông tin tài chính.  </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Nguồn vốn kinh doanh</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171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Loại trừ số liệu nhận </w:t>
            </w:r>
            <w:r>
              <w:rPr>
                <w:rFonts w:ascii="Cambria" w:hAnsi="Cambria" w:cs="Cambria" w:eastAsia="Cambria"/>
                <w:color w:val="auto"/>
                <w:spacing w:val="-4"/>
                <w:position w:val="0"/>
                <w:sz w:val="20"/>
                <w:shd w:fill="auto" w:val="clear"/>
              </w:rPr>
              <w:t xml:space="preserve">đầu tư từ các đơn vị trong nội bộ 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bao gồm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“Nguồn vốn nhận </w:t>
            </w:r>
            <w:r>
              <w:rPr>
                <w:rFonts w:ascii="Cambria" w:hAnsi="Cambria" w:cs="Cambria" w:eastAsia="Cambria"/>
                <w:color w:val="auto"/>
                <w:spacing w:val="0"/>
                <w:position w:val="0"/>
                <w:sz w:val="20"/>
                <w:shd w:fill="auto" w:val="clear"/>
              </w:rPr>
              <w:t xml:space="preserve">đầu tư từ đơn vị khác- ngắn hạn</w:t>
            </w:r>
            <w:r>
              <w:rPr>
                <w:rFonts w:ascii="Cambria" w:hAnsi="Cambria" w:cs="Cambria" w:eastAsia="Cambria"/>
                <w:color w:val="auto"/>
                <w:spacing w:val="-4"/>
                <w:position w:val="0"/>
                <w:sz w:val="20"/>
                <w:shd w:fill="auto" w:val="clear"/>
              </w:rPr>
              <w:t xml:space="preserve">” (m</w:t>
            </w:r>
            <w:r>
              <w:rPr>
                <w:rFonts w:ascii="Cambria" w:hAnsi="Cambria" w:cs="Cambria" w:eastAsia="Cambria"/>
                <w:color w:val="auto"/>
                <w:spacing w:val="-4"/>
                <w:position w:val="0"/>
                <w:sz w:val="20"/>
                <w:shd w:fill="auto" w:val="clear"/>
              </w:rPr>
              <w:t xml:space="preserve">ã số 21) và chỉ tiêu “Nguồn vốn </w:t>
            </w:r>
            <w:r>
              <w:rPr>
                <w:rFonts w:ascii="Cambria" w:hAnsi="Cambria" w:cs="Cambria" w:eastAsia="Cambria"/>
                <w:color w:val="auto"/>
                <w:spacing w:val="-4"/>
                <w:position w:val="0"/>
                <w:sz w:val="20"/>
                <w:shd w:fill="auto" w:val="clear"/>
              </w:rPr>
              <w:t xml:space="preserve">đầu tư nhận từ đơn vị khác- d</w:t>
            </w:r>
            <w:r>
              <w:rPr>
                <w:rFonts w:ascii="Cambria" w:hAnsi="Cambria" w:cs="Cambria" w:eastAsia="Cambria"/>
                <w:color w:val="auto"/>
                <w:spacing w:val="-4"/>
                <w:position w:val="0"/>
                <w:sz w:val="20"/>
                <w:shd w:fill="auto" w:val="clear"/>
              </w:rPr>
              <w:t xml:space="preserve">ài hạn” (mã số 22) trên Bảng tổng hợp số liệu bổ sung thông tin tài chính.</w:t>
            </w:r>
          </w:p>
        </w:tc>
      </w:tr>
      <w:tr>
        <w:trPr>
          <w:trHeight w:val="54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Thặng d</w:t>
            </w:r>
            <w:r>
              <w:rPr>
                <w:rFonts w:ascii="Cambria" w:hAnsi="Cambria" w:cs="Cambria" w:eastAsia="Cambria"/>
                <w:color w:val="auto"/>
                <w:spacing w:val="0"/>
                <w:position w:val="0"/>
                <w:sz w:val="20"/>
                <w:shd w:fill="auto" w:val="clear"/>
              </w:rPr>
              <w:t xml:space="preserve">ư/thâm hụt lũy kế</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172</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rFonts w:ascii="Calibri" w:hAnsi="Calibri" w:cs="Calibri" w:eastAsia="Calibri"/>
                <w:color w:val="auto"/>
                <w:spacing w:val="0"/>
                <w:position w:val="0"/>
                <w:sz w:val="22"/>
                <w:shd w:fill="auto" w:val="clear"/>
              </w:rPr>
            </w:pPr>
          </w:p>
        </w:tc>
      </w:tr>
      <w:tr>
        <w:trPr>
          <w:trHeight w:val="553"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Các quỹ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173</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rFonts w:ascii="Calibri" w:hAnsi="Calibri" w:cs="Calibri" w:eastAsia="Calibri"/>
                <w:color w:val="auto"/>
                <w:spacing w:val="0"/>
                <w:position w:val="0"/>
                <w:sz w:val="22"/>
                <w:shd w:fill="auto" w:val="clear"/>
              </w:rPr>
            </w:pPr>
          </w:p>
        </w:tc>
      </w:tr>
      <w:tr>
        <w:trPr>
          <w:trHeight w:val="57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Tài sản thuần khác</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174</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40"/>
              <w:ind w:right="0" w:left="0" w:firstLine="0"/>
              <w:jc w:val="left"/>
              <w:rPr>
                <w:color w:val="auto"/>
                <w:spacing w:val="0"/>
                <w:position w:val="0"/>
                <w:shd w:fill="auto" w:val="clear"/>
              </w:rPr>
            </w:pPr>
            <w:r>
              <w:rPr>
                <w:rFonts w:ascii="Cambria" w:hAnsi="Cambria" w:cs="Cambria" w:eastAsia="Cambria"/>
                <w:b/>
                <w:color w:val="auto"/>
                <w:spacing w:val="0"/>
                <w:position w:val="0"/>
                <w:sz w:val="20"/>
                <w:shd w:fill="auto" w:val="clear"/>
              </w:rPr>
              <w:t xml:space="preserve">B. Chỉ tiêu thuộc báo cáo kết quả hoạt </w:t>
            </w:r>
            <w:r>
              <w:rPr>
                <w:rFonts w:ascii="Cambria" w:hAnsi="Cambria" w:cs="Cambria" w:eastAsia="Cambria"/>
                <w:b/>
                <w:color w:val="auto"/>
                <w:spacing w:val="0"/>
                <w:position w:val="0"/>
                <w:sz w:val="20"/>
                <w:shd w:fill="auto" w:val="clear"/>
              </w:rPr>
              <w:t xml:space="preserve">động tổng hợp</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 </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 </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 </w:t>
            </w:r>
          </w:p>
        </w:tc>
      </w:tr>
      <w:tr>
        <w:trPr>
          <w:trHeight w:val="627"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Thu từ NSNN cấp</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202</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Thu từ nguồn viện trợ, vay nợ n</w:t>
            </w:r>
            <w:r>
              <w:rPr>
                <w:rFonts w:ascii="Cambria" w:hAnsi="Cambria" w:cs="Cambria" w:eastAsia="Cambria"/>
                <w:color w:val="auto"/>
                <w:spacing w:val="-4"/>
                <w:position w:val="0"/>
                <w:sz w:val="20"/>
                <w:shd w:fill="auto" w:val="clear"/>
              </w:rPr>
              <w:t xml:space="preserve">ước ngoài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203</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both"/>
              <w:rPr>
                <w:color w:val="auto"/>
                <w:position w:val="0"/>
                <w:shd w:fill="auto" w:val="clear"/>
              </w:rPr>
            </w:pPr>
            <w:r>
              <w:rPr>
                <w:rFonts w:ascii="Cambria" w:hAnsi="Cambria" w:cs="Cambria" w:eastAsia="Cambria"/>
                <w:color w:val="auto"/>
                <w:spacing w:val="-4"/>
                <w:position w:val="0"/>
                <w:sz w:val="28"/>
                <w:shd w:fill="auto" w:val="clear"/>
              </w:rPr>
              <w:t xml:space="preserve">Tr</w:t>
            </w:r>
            <w:r>
              <w:rPr>
                <w:rFonts w:ascii="Cambria" w:hAnsi="Cambria" w:cs="Cambria" w:eastAsia="Cambria"/>
                <w:color w:val="auto"/>
                <w:spacing w:val="-4"/>
                <w:position w:val="0"/>
                <w:sz w:val="28"/>
                <w:shd w:fill="auto" w:val="clear"/>
              </w:rPr>
              <w:t xml:space="preserve">ường hợp có hoạt động điều chuyển nội bộ đối với số thu từ nguồn viện trợ, vay nợ nước ngoài mà cả bên điều chuyển và bên nhận điều chuyển nội bộ đều ghi vào doanh thu từ nguồn viện trợ, vay nợ nước ngoài th</w:t>
            </w:r>
            <w:r>
              <w:rPr>
                <w:rFonts w:ascii="Cambria" w:hAnsi="Cambria" w:cs="Cambria" w:eastAsia="Cambria"/>
                <w:color w:val="auto"/>
                <w:spacing w:val="-4"/>
                <w:position w:val="0"/>
                <w:sz w:val="28"/>
                <w:shd w:fill="auto" w:val="clear"/>
              </w:rPr>
              <w:t xml:space="preserve">ì còn phải loại trừ số liệu </w:t>
            </w:r>
            <w:r>
              <w:rPr>
                <w:rFonts w:ascii="Cambria" w:hAnsi="Cambria" w:cs="Cambria" w:eastAsia="Cambria"/>
                <w:color w:val="auto"/>
                <w:spacing w:val="-4"/>
                <w:position w:val="0"/>
                <w:sz w:val="28"/>
                <w:shd w:fill="auto" w:val="clear"/>
              </w:rPr>
              <w:t xml:space="preserve">điều chuyển nội bộ n</w:t>
            </w:r>
            <w:r>
              <w:rPr>
                <w:rFonts w:ascii="Cambria" w:hAnsi="Cambria" w:cs="Cambria" w:eastAsia="Cambria"/>
                <w:color w:val="auto"/>
                <w:spacing w:val="-4"/>
                <w:position w:val="0"/>
                <w:sz w:val="28"/>
                <w:shd w:fill="auto" w:val="clear"/>
              </w:rPr>
              <w:t xml:space="preserve">ày, c</w:t>
            </w:r>
            <w:r>
              <w:rPr>
                <w:rFonts w:ascii="Cambria" w:hAnsi="Cambria" w:cs="Cambria" w:eastAsia="Cambria"/>
                <w:color w:val="auto"/>
                <w:spacing w:val="-4"/>
                <w:position w:val="0"/>
                <w:sz w:val="28"/>
                <w:shd w:fill="auto" w:val="clear"/>
              </w:rPr>
              <w:t xml:space="preserve">ăn cứ v</w:t>
            </w:r>
            <w:r>
              <w:rPr>
                <w:rFonts w:ascii="Cambria" w:hAnsi="Cambria" w:cs="Cambria" w:eastAsia="Cambria"/>
                <w:color w:val="auto"/>
                <w:spacing w:val="-4"/>
                <w:position w:val="0"/>
                <w:sz w:val="28"/>
                <w:shd w:fill="auto" w:val="clear"/>
              </w:rPr>
              <w:t xml:space="preserve">ào số liệu chi tiết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đối chiếu theo nguồn của chỉ ti</w:t>
            </w:r>
            <w:r>
              <w:rPr>
                <w:rFonts w:ascii="Cambria" w:hAnsi="Cambria" w:cs="Cambria" w:eastAsia="Cambria"/>
                <w:color w:val="auto"/>
                <w:spacing w:val="-4"/>
                <w:position w:val="0"/>
                <w:sz w:val="28"/>
                <w:shd w:fill="auto" w:val="clear"/>
              </w:rPr>
              <w:t xml:space="preserve">êu “Doanh thu từ nguồn viện trợ, vay nợ n</w:t>
            </w:r>
            <w:r>
              <w:rPr>
                <w:rFonts w:ascii="Cambria" w:hAnsi="Cambria" w:cs="Cambria" w:eastAsia="Cambria"/>
                <w:color w:val="auto"/>
                <w:spacing w:val="-4"/>
                <w:position w:val="0"/>
                <w:sz w:val="28"/>
                <w:shd w:fill="auto" w:val="clear"/>
              </w:rPr>
              <w:t xml:space="preserve">ước ngoài” (m</w:t>
            </w:r>
            <w:r>
              <w:rPr>
                <w:rFonts w:ascii="Cambria" w:hAnsi="Cambria" w:cs="Cambria" w:eastAsia="Cambria"/>
                <w:color w:val="auto"/>
                <w:spacing w:val="-4"/>
                <w:position w:val="0"/>
                <w:sz w:val="28"/>
                <w:shd w:fill="auto" w:val="clear"/>
              </w:rPr>
              <w:t xml:space="preserve">ã số 50) trên Bảng tổng hợp số liệu bổ sung thông tin tài chính.</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Thu từ nguồn phí </w:t>
            </w:r>
            <w:r>
              <w:rPr>
                <w:rFonts w:ascii="Cambria" w:hAnsi="Cambria" w:cs="Cambria" w:eastAsia="Cambria"/>
                <w:color w:val="auto"/>
                <w:spacing w:val="0"/>
                <w:position w:val="0"/>
                <w:sz w:val="20"/>
                <w:shd w:fill="auto" w:val="clear"/>
              </w:rPr>
              <w:t xml:space="preserve">được khấu trừ, để lại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204</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0" w:left="0" w:firstLine="0"/>
              <w:jc w:val="both"/>
              <w:rPr>
                <w:color w:val="auto"/>
                <w:position w:val="0"/>
                <w:shd w:fill="auto" w:val="clear"/>
              </w:rPr>
            </w:pPr>
            <w:r>
              <w:rPr>
                <w:rFonts w:ascii="Cambria" w:hAnsi="Cambria" w:cs="Cambria" w:eastAsia="Cambria"/>
                <w:color w:val="auto"/>
                <w:spacing w:val="-4"/>
                <w:position w:val="0"/>
                <w:sz w:val="28"/>
                <w:shd w:fill="auto" w:val="clear"/>
              </w:rPr>
              <w:t xml:space="preserve">Tr</w:t>
            </w:r>
            <w:r>
              <w:rPr>
                <w:rFonts w:ascii="Cambria" w:hAnsi="Cambria" w:cs="Cambria" w:eastAsia="Cambria"/>
                <w:color w:val="auto"/>
                <w:spacing w:val="-4"/>
                <w:position w:val="0"/>
                <w:sz w:val="28"/>
                <w:shd w:fill="auto" w:val="clear"/>
              </w:rPr>
              <w:t xml:space="preserve">ường hợp có hoạt động điều chuyển nội bộ đối với số thu </w:t>
            </w:r>
            <w:r>
              <w:rPr>
                <w:rFonts w:ascii="Cambria" w:hAnsi="Cambria" w:cs="Cambria" w:eastAsia="Cambria"/>
                <w:color w:val="auto"/>
                <w:spacing w:val="0"/>
                <w:position w:val="0"/>
                <w:sz w:val="28"/>
                <w:shd w:fill="auto" w:val="clear"/>
              </w:rPr>
              <w:t xml:space="preserve">từ nguồn phí được khấu trừ, để lại </w:t>
            </w:r>
            <w:r>
              <w:rPr>
                <w:rFonts w:ascii="Cambria" w:hAnsi="Cambria" w:cs="Cambria" w:eastAsia="Cambria"/>
                <w:color w:val="auto"/>
                <w:spacing w:val="-4"/>
                <w:position w:val="0"/>
                <w:sz w:val="28"/>
                <w:shd w:fill="auto" w:val="clear"/>
              </w:rPr>
              <w:t xml:space="preserve">mà cả bên điều chuyển và bên nhận điều chuyển nội bộ đều ghi vào doanh thu </w:t>
            </w:r>
            <w:r>
              <w:rPr>
                <w:rFonts w:ascii="Cambria" w:hAnsi="Cambria" w:cs="Cambria" w:eastAsia="Cambria"/>
                <w:color w:val="auto"/>
                <w:spacing w:val="0"/>
                <w:position w:val="0"/>
                <w:sz w:val="28"/>
                <w:shd w:fill="auto" w:val="clear"/>
              </w:rPr>
              <w:t xml:space="preserve">từ nguồn phí được khấu trừ, để lại</w:t>
            </w:r>
            <w:r>
              <w:rPr>
                <w:rFonts w:ascii="Cambria" w:hAnsi="Cambria" w:cs="Cambria" w:eastAsia="Cambria"/>
                <w:color w:val="auto"/>
                <w:spacing w:val="-4"/>
                <w:position w:val="0"/>
                <w:sz w:val="28"/>
                <w:shd w:fill="auto" w:val="clear"/>
              </w:rPr>
              <w:t xml:space="preserve"> th</w:t>
            </w:r>
            <w:r>
              <w:rPr>
                <w:rFonts w:ascii="Cambria" w:hAnsi="Cambria" w:cs="Cambria" w:eastAsia="Cambria"/>
                <w:color w:val="auto"/>
                <w:spacing w:val="-4"/>
                <w:position w:val="0"/>
                <w:sz w:val="28"/>
                <w:shd w:fill="auto" w:val="clear"/>
              </w:rPr>
              <w:t xml:space="preserve">ì còn phải loại trừ số liệu </w:t>
            </w:r>
            <w:r>
              <w:rPr>
                <w:rFonts w:ascii="Cambria" w:hAnsi="Cambria" w:cs="Cambria" w:eastAsia="Cambria"/>
                <w:color w:val="auto"/>
                <w:spacing w:val="-4"/>
                <w:position w:val="0"/>
                <w:sz w:val="28"/>
                <w:shd w:fill="auto" w:val="clear"/>
              </w:rPr>
              <w:t xml:space="preserve">điều chuyển nội bộ n</w:t>
            </w:r>
            <w:r>
              <w:rPr>
                <w:rFonts w:ascii="Cambria" w:hAnsi="Cambria" w:cs="Cambria" w:eastAsia="Cambria"/>
                <w:color w:val="auto"/>
                <w:spacing w:val="-4"/>
                <w:position w:val="0"/>
                <w:sz w:val="28"/>
                <w:shd w:fill="auto" w:val="clear"/>
              </w:rPr>
              <w:t xml:space="preserve">ày, c</w:t>
            </w:r>
            <w:r>
              <w:rPr>
                <w:rFonts w:ascii="Cambria" w:hAnsi="Cambria" w:cs="Cambria" w:eastAsia="Cambria"/>
                <w:color w:val="auto"/>
                <w:spacing w:val="-4"/>
                <w:position w:val="0"/>
                <w:sz w:val="28"/>
                <w:shd w:fill="auto" w:val="clear"/>
              </w:rPr>
              <w:t xml:space="preserve">ăn cứ v</w:t>
            </w:r>
            <w:r>
              <w:rPr>
                <w:rFonts w:ascii="Cambria" w:hAnsi="Cambria" w:cs="Cambria" w:eastAsia="Cambria"/>
                <w:color w:val="auto"/>
                <w:spacing w:val="-4"/>
                <w:position w:val="0"/>
                <w:sz w:val="28"/>
                <w:shd w:fill="auto" w:val="clear"/>
              </w:rPr>
              <w:t xml:space="preserve">ào số liệu chi tiết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đối chiếu theo nguồn của chỉ ti</w:t>
            </w:r>
            <w:r>
              <w:rPr>
                <w:rFonts w:ascii="Cambria" w:hAnsi="Cambria" w:cs="Cambria" w:eastAsia="Cambria"/>
                <w:color w:val="auto"/>
                <w:spacing w:val="-4"/>
                <w:position w:val="0"/>
                <w:sz w:val="28"/>
                <w:shd w:fill="auto" w:val="clear"/>
              </w:rPr>
              <w:t xml:space="preserve">êu “Doanh thu </w:t>
            </w:r>
            <w:r>
              <w:rPr>
                <w:rFonts w:ascii="Cambria" w:hAnsi="Cambria" w:cs="Cambria" w:eastAsia="Cambria"/>
                <w:color w:val="auto"/>
                <w:spacing w:val="0"/>
                <w:position w:val="0"/>
                <w:sz w:val="28"/>
                <w:shd w:fill="auto" w:val="clear"/>
              </w:rPr>
              <w:t xml:space="preserve">từ nguồn phí </w:t>
            </w:r>
            <w:r>
              <w:rPr>
                <w:rFonts w:ascii="Cambria" w:hAnsi="Cambria" w:cs="Cambria" w:eastAsia="Cambria"/>
                <w:color w:val="auto"/>
                <w:spacing w:val="0"/>
                <w:position w:val="0"/>
                <w:sz w:val="28"/>
                <w:shd w:fill="auto" w:val="clear"/>
              </w:rPr>
              <w:t xml:space="preserve">được khấu trừ, để lại</w:t>
            </w:r>
            <w:r>
              <w:rPr>
                <w:rFonts w:ascii="Cambria" w:hAnsi="Cambria" w:cs="Cambria" w:eastAsia="Cambria"/>
                <w:color w:val="auto"/>
                <w:spacing w:val="-4"/>
                <w:position w:val="0"/>
                <w:sz w:val="28"/>
                <w:shd w:fill="auto" w:val="clear"/>
              </w:rPr>
              <w:t xml:space="preserve">” (m</w:t>
            </w:r>
            <w:r>
              <w:rPr>
                <w:rFonts w:ascii="Cambria" w:hAnsi="Cambria" w:cs="Cambria" w:eastAsia="Cambria"/>
                <w:color w:val="auto"/>
                <w:spacing w:val="-4"/>
                <w:position w:val="0"/>
                <w:sz w:val="28"/>
                <w:shd w:fill="auto" w:val="clear"/>
              </w:rPr>
              <w:t xml:space="preserve">ã số 51) trên Bảng tổng hợp số liệu bổ sung thông tin tài chính.</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Chi phí hoạt </w:t>
            </w:r>
            <w:r>
              <w:rPr>
                <w:rFonts w:ascii="Cambria" w:hAnsi="Cambria" w:cs="Cambria" w:eastAsia="Cambria"/>
                <w:color w:val="auto"/>
                <w:spacing w:val="0"/>
                <w:position w:val="0"/>
                <w:sz w:val="20"/>
                <w:shd w:fill="auto" w:val="clear"/>
              </w:rPr>
              <w:t xml:space="preserve">động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206</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0" w:left="0" w:firstLine="0"/>
              <w:jc w:val="both"/>
              <w:rPr>
                <w:color w:val="auto"/>
                <w:position w:val="0"/>
                <w:shd w:fill="auto" w:val="clear"/>
              </w:rPr>
            </w:pPr>
            <w:r>
              <w:rPr>
                <w:rFonts w:ascii="Cambria" w:hAnsi="Cambria" w:cs="Cambria" w:eastAsia="Cambria"/>
                <w:color w:val="auto"/>
                <w:spacing w:val="-4"/>
                <w:position w:val="0"/>
                <w:sz w:val="28"/>
                <w:shd w:fill="auto" w:val="clear"/>
              </w:rPr>
              <w:t xml:space="preserve">Tr</w:t>
            </w:r>
            <w:r>
              <w:rPr>
                <w:rFonts w:ascii="Cambria" w:hAnsi="Cambria" w:cs="Cambria" w:eastAsia="Cambria"/>
                <w:color w:val="auto"/>
                <w:spacing w:val="-4"/>
                <w:position w:val="0"/>
                <w:sz w:val="28"/>
                <w:shd w:fill="auto" w:val="clear"/>
              </w:rPr>
              <w:t xml:space="preserve">ường hợp có hoạt động điều chuyển nội bộ mà bên điều chuyển nội bộ đ</w:t>
            </w:r>
            <w:r>
              <w:rPr>
                <w:rFonts w:ascii="Cambria" w:hAnsi="Cambria" w:cs="Cambria" w:eastAsia="Cambria"/>
                <w:color w:val="auto"/>
                <w:spacing w:val="-4"/>
                <w:position w:val="0"/>
                <w:sz w:val="28"/>
                <w:shd w:fill="auto" w:val="clear"/>
              </w:rPr>
              <w:t xml:space="preserve">ã hạch toán vào chi phí hoạt </w:t>
            </w:r>
            <w:r>
              <w:rPr>
                <w:rFonts w:ascii="Cambria" w:hAnsi="Cambria" w:cs="Cambria" w:eastAsia="Cambria"/>
                <w:color w:val="auto"/>
                <w:spacing w:val="-4"/>
                <w:position w:val="0"/>
                <w:sz w:val="28"/>
                <w:shd w:fill="auto" w:val="clear"/>
              </w:rPr>
              <w:t xml:space="preserve">động v</w:t>
            </w:r>
            <w:r>
              <w:rPr>
                <w:rFonts w:ascii="Cambria" w:hAnsi="Cambria" w:cs="Cambria" w:eastAsia="Cambria"/>
                <w:color w:val="auto"/>
                <w:spacing w:val="-4"/>
                <w:position w:val="0"/>
                <w:sz w:val="28"/>
                <w:shd w:fill="auto" w:val="clear"/>
              </w:rPr>
              <w:t xml:space="preserve">à bên nhận </w:t>
            </w:r>
            <w:r>
              <w:rPr>
                <w:rFonts w:ascii="Cambria" w:hAnsi="Cambria" w:cs="Cambria" w:eastAsia="Cambria"/>
                <w:color w:val="auto"/>
                <w:spacing w:val="-4"/>
                <w:position w:val="0"/>
                <w:sz w:val="28"/>
                <w:shd w:fill="auto" w:val="clear"/>
              </w:rPr>
              <w:t xml:space="preserve">điều chuyển hạch toán doanh thu, th</w:t>
            </w:r>
            <w:r>
              <w:rPr>
                <w:rFonts w:ascii="Cambria" w:hAnsi="Cambria" w:cs="Cambria" w:eastAsia="Cambria"/>
                <w:color w:val="auto"/>
                <w:spacing w:val="-4"/>
                <w:position w:val="0"/>
                <w:sz w:val="28"/>
                <w:shd w:fill="auto" w:val="clear"/>
              </w:rPr>
              <w:t xml:space="preserve">ì phải loại trừ số liệu </w:t>
            </w:r>
            <w:r>
              <w:rPr>
                <w:rFonts w:ascii="Cambria" w:hAnsi="Cambria" w:cs="Cambria" w:eastAsia="Cambria"/>
                <w:color w:val="auto"/>
                <w:spacing w:val="-4"/>
                <w:position w:val="0"/>
                <w:sz w:val="28"/>
                <w:shd w:fill="auto" w:val="clear"/>
              </w:rPr>
              <w:t xml:space="preserve">điều chuyển nội bộ n</w:t>
            </w:r>
            <w:r>
              <w:rPr>
                <w:rFonts w:ascii="Cambria" w:hAnsi="Cambria" w:cs="Cambria" w:eastAsia="Cambria"/>
                <w:color w:val="auto"/>
                <w:spacing w:val="-4"/>
                <w:position w:val="0"/>
                <w:sz w:val="28"/>
                <w:shd w:fill="auto" w:val="clear"/>
              </w:rPr>
              <w:t xml:space="preserve">ày, c</w:t>
            </w:r>
            <w:r>
              <w:rPr>
                <w:rFonts w:ascii="Cambria" w:hAnsi="Cambria" w:cs="Cambria" w:eastAsia="Cambria"/>
                <w:color w:val="auto"/>
                <w:spacing w:val="-4"/>
                <w:position w:val="0"/>
                <w:sz w:val="28"/>
                <w:shd w:fill="auto" w:val="clear"/>
              </w:rPr>
              <w:t xml:space="preserve">ăn cứ v</w:t>
            </w:r>
            <w:r>
              <w:rPr>
                <w:rFonts w:ascii="Cambria" w:hAnsi="Cambria" w:cs="Cambria" w:eastAsia="Cambria"/>
                <w:color w:val="auto"/>
                <w:spacing w:val="-4"/>
                <w:position w:val="0"/>
                <w:sz w:val="28"/>
                <w:shd w:fill="auto" w:val="clear"/>
              </w:rPr>
              <w:t xml:space="preserve">ào số liệu chi tiết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đối chiếu của chỉ ti</w:t>
            </w:r>
            <w:r>
              <w:rPr>
                <w:rFonts w:ascii="Cambria" w:hAnsi="Cambria" w:cs="Cambria" w:eastAsia="Cambria"/>
                <w:color w:val="auto"/>
                <w:spacing w:val="-4"/>
                <w:position w:val="0"/>
                <w:sz w:val="28"/>
                <w:shd w:fill="auto" w:val="clear"/>
              </w:rPr>
              <w:t xml:space="preserve">êu “Chi phí hoạt </w:t>
            </w:r>
            <w:r>
              <w:rPr>
                <w:rFonts w:ascii="Cambria" w:hAnsi="Cambria" w:cs="Cambria" w:eastAsia="Cambria"/>
                <w:color w:val="auto"/>
                <w:spacing w:val="-4"/>
                <w:position w:val="0"/>
                <w:sz w:val="28"/>
                <w:shd w:fill="auto" w:val="clear"/>
              </w:rPr>
              <w:t xml:space="preserve">động” (m</w:t>
            </w:r>
            <w:r>
              <w:rPr>
                <w:rFonts w:ascii="Cambria" w:hAnsi="Cambria" w:cs="Cambria" w:eastAsia="Cambria"/>
                <w:color w:val="auto"/>
                <w:spacing w:val="-4"/>
                <w:position w:val="0"/>
                <w:sz w:val="28"/>
                <w:shd w:fill="auto" w:val="clear"/>
              </w:rPr>
              <w:t xml:space="preserve">ã số 60) trên Bảng tổng hợp số liệu bổ sung thông tin tài chính.</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Chi phí từ nguồn viện trợ, vay nợ n</w:t>
            </w:r>
            <w:r>
              <w:rPr>
                <w:rFonts w:ascii="Cambria" w:hAnsi="Cambria" w:cs="Cambria" w:eastAsia="Cambria"/>
                <w:color w:val="auto"/>
                <w:spacing w:val="-4"/>
                <w:position w:val="0"/>
                <w:sz w:val="20"/>
                <w:shd w:fill="auto" w:val="clear"/>
              </w:rPr>
              <w:t xml:space="preserve">ước ngoài</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207</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0" w:left="0" w:firstLine="0"/>
              <w:jc w:val="both"/>
              <w:rPr>
                <w:color w:val="auto"/>
                <w:position w:val="0"/>
                <w:shd w:fill="auto" w:val="clear"/>
              </w:rPr>
            </w:pPr>
            <w:r>
              <w:rPr>
                <w:rFonts w:ascii="Cambria" w:hAnsi="Cambria" w:cs="Cambria" w:eastAsia="Cambria"/>
                <w:color w:val="auto"/>
                <w:spacing w:val="-4"/>
                <w:position w:val="0"/>
                <w:sz w:val="28"/>
                <w:shd w:fill="auto" w:val="clear"/>
              </w:rPr>
              <w:t xml:space="preserve">Tr</w:t>
            </w:r>
            <w:r>
              <w:rPr>
                <w:rFonts w:ascii="Cambria" w:hAnsi="Cambria" w:cs="Cambria" w:eastAsia="Cambria"/>
                <w:color w:val="auto"/>
                <w:spacing w:val="-4"/>
                <w:position w:val="0"/>
                <w:sz w:val="28"/>
                <w:shd w:fill="auto" w:val="clear"/>
              </w:rPr>
              <w:t xml:space="preserve">ường hợp có hoạt động điều chuyển nội bộ đối với nguồn viện trợ, vay nợ nước ngoài mà bên điều chuyển nội bộ đ</w:t>
            </w:r>
            <w:r>
              <w:rPr>
                <w:rFonts w:ascii="Cambria" w:hAnsi="Cambria" w:cs="Cambria" w:eastAsia="Cambria"/>
                <w:color w:val="auto"/>
                <w:spacing w:val="-4"/>
                <w:position w:val="0"/>
                <w:sz w:val="28"/>
                <w:shd w:fill="auto" w:val="clear"/>
              </w:rPr>
              <w:t xml:space="preserve">ã hạch toán vào chi phí từ nguồn viện trợ, vay nợ n</w:t>
            </w:r>
            <w:r>
              <w:rPr>
                <w:rFonts w:ascii="Cambria" w:hAnsi="Cambria" w:cs="Cambria" w:eastAsia="Cambria"/>
                <w:color w:val="auto"/>
                <w:spacing w:val="-4"/>
                <w:position w:val="0"/>
                <w:sz w:val="28"/>
                <w:shd w:fill="auto" w:val="clear"/>
              </w:rPr>
              <w:t xml:space="preserve">ước ngoài và bên nhận điều chuyển hạch toán doanh thu, th</w:t>
            </w:r>
            <w:r>
              <w:rPr>
                <w:rFonts w:ascii="Cambria" w:hAnsi="Cambria" w:cs="Cambria" w:eastAsia="Cambria"/>
                <w:color w:val="auto"/>
                <w:spacing w:val="-4"/>
                <w:position w:val="0"/>
                <w:sz w:val="28"/>
                <w:shd w:fill="auto" w:val="clear"/>
              </w:rPr>
              <w:t xml:space="preserve">ì phải loại trừ số liệu </w:t>
            </w:r>
            <w:r>
              <w:rPr>
                <w:rFonts w:ascii="Cambria" w:hAnsi="Cambria" w:cs="Cambria" w:eastAsia="Cambria"/>
                <w:color w:val="auto"/>
                <w:spacing w:val="-4"/>
                <w:position w:val="0"/>
                <w:sz w:val="28"/>
                <w:shd w:fill="auto" w:val="clear"/>
              </w:rPr>
              <w:t xml:space="preserve">điều chuyển nội bộ n</w:t>
            </w:r>
            <w:r>
              <w:rPr>
                <w:rFonts w:ascii="Cambria" w:hAnsi="Cambria" w:cs="Cambria" w:eastAsia="Cambria"/>
                <w:color w:val="auto"/>
                <w:spacing w:val="-4"/>
                <w:position w:val="0"/>
                <w:sz w:val="28"/>
                <w:shd w:fill="auto" w:val="clear"/>
              </w:rPr>
              <w:t xml:space="preserve">ày, c</w:t>
            </w:r>
            <w:r>
              <w:rPr>
                <w:rFonts w:ascii="Cambria" w:hAnsi="Cambria" w:cs="Cambria" w:eastAsia="Cambria"/>
                <w:color w:val="auto"/>
                <w:spacing w:val="-4"/>
                <w:position w:val="0"/>
                <w:sz w:val="28"/>
                <w:shd w:fill="auto" w:val="clear"/>
              </w:rPr>
              <w:t xml:space="preserve">ăn cứ v</w:t>
            </w:r>
            <w:r>
              <w:rPr>
                <w:rFonts w:ascii="Cambria" w:hAnsi="Cambria" w:cs="Cambria" w:eastAsia="Cambria"/>
                <w:color w:val="auto"/>
                <w:spacing w:val="-4"/>
                <w:position w:val="0"/>
                <w:sz w:val="28"/>
                <w:shd w:fill="auto" w:val="clear"/>
              </w:rPr>
              <w:t xml:space="preserve">ào số liệu chi tiết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đối chiếu của chỉ ti</w:t>
            </w:r>
            <w:r>
              <w:rPr>
                <w:rFonts w:ascii="Cambria" w:hAnsi="Cambria" w:cs="Cambria" w:eastAsia="Cambria"/>
                <w:color w:val="auto"/>
                <w:spacing w:val="-4"/>
                <w:position w:val="0"/>
                <w:sz w:val="28"/>
                <w:shd w:fill="auto" w:val="clear"/>
              </w:rPr>
              <w:t xml:space="preserve">êu “Chi phí từ nguồn viện trợ, vay nợ n</w:t>
            </w:r>
            <w:r>
              <w:rPr>
                <w:rFonts w:ascii="Cambria" w:hAnsi="Cambria" w:cs="Cambria" w:eastAsia="Cambria"/>
                <w:color w:val="auto"/>
                <w:spacing w:val="-4"/>
                <w:position w:val="0"/>
                <w:sz w:val="28"/>
                <w:shd w:fill="auto" w:val="clear"/>
              </w:rPr>
              <w:t xml:space="preserve">ước ngoài” (m</w:t>
            </w:r>
            <w:r>
              <w:rPr>
                <w:rFonts w:ascii="Cambria" w:hAnsi="Cambria" w:cs="Cambria" w:eastAsia="Cambria"/>
                <w:color w:val="auto"/>
                <w:spacing w:val="-4"/>
                <w:position w:val="0"/>
                <w:sz w:val="28"/>
                <w:shd w:fill="auto" w:val="clear"/>
              </w:rPr>
              <w:t xml:space="preserve">ã số 61) trên Bảng tổng hợp số liệu bổ sung thông tin tài chính.</w:t>
            </w: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Chi phí hoạt </w:t>
            </w:r>
            <w:r>
              <w:rPr>
                <w:rFonts w:ascii="Cambria" w:hAnsi="Cambria" w:cs="Cambria" w:eastAsia="Cambria"/>
                <w:color w:val="auto"/>
                <w:spacing w:val="0"/>
                <w:position w:val="0"/>
                <w:sz w:val="20"/>
                <w:shd w:fill="auto" w:val="clear"/>
              </w:rPr>
              <w:t xml:space="preserve">động thu phí</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208</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0" w:left="0" w:firstLine="0"/>
              <w:jc w:val="both"/>
              <w:rPr>
                <w:color w:val="auto"/>
                <w:position w:val="0"/>
                <w:shd w:fill="auto" w:val="clear"/>
              </w:rPr>
            </w:pPr>
            <w:r>
              <w:rPr>
                <w:rFonts w:ascii="Cambria" w:hAnsi="Cambria" w:cs="Cambria" w:eastAsia="Cambria"/>
                <w:color w:val="auto"/>
                <w:spacing w:val="-4"/>
                <w:position w:val="0"/>
                <w:sz w:val="28"/>
                <w:shd w:fill="auto" w:val="clear"/>
              </w:rPr>
              <w:t xml:space="preserve">Tr</w:t>
            </w:r>
            <w:r>
              <w:rPr>
                <w:rFonts w:ascii="Cambria" w:hAnsi="Cambria" w:cs="Cambria" w:eastAsia="Cambria"/>
                <w:color w:val="auto"/>
                <w:spacing w:val="-4"/>
                <w:position w:val="0"/>
                <w:sz w:val="28"/>
                <w:shd w:fill="auto" w:val="clear"/>
              </w:rPr>
              <w:t xml:space="preserve">ường hợp có hoạt động điều chuyển nội bộ đối với nguồn </w:t>
            </w:r>
            <w:r>
              <w:rPr>
                <w:rFonts w:ascii="Cambria" w:hAnsi="Cambria" w:cs="Cambria" w:eastAsia="Cambria"/>
                <w:color w:val="auto"/>
                <w:spacing w:val="0"/>
                <w:position w:val="0"/>
                <w:sz w:val="28"/>
                <w:shd w:fill="auto" w:val="clear"/>
              </w:rPr>
              <w:t xml:space="preserve">phí được khấu trừ, để lại </w:t>
            </w:r>
            <w:r>
              <w:rPr>
                <w:rFonts w:ascii="Cambria" w:hAnsi="Cambria" w:cs="Cambria" w:eastAsia="Cambria"/>
                <w:color w:val="auto"/>
                <w:spacing w:val="-4"/>
                <w:position w:val="0"/>
                <w:sz w:val="28"/>
                <w:shd w:fill="auto" w:val="clear"/>
              </w:rPr>
              <w:t xml:space="preserve">mà bên điều chuyển nội bộ đ</w:t>
            </w:r>
            <w:r>
              <w:rPr>
                <w:rFonts w:ascii="Cambria" w:hAnsi="Cambria" w:cs="Cambria" w:eastAsia="Cambria"/>
                <w:color w:val="auto"/>
                <w:spacing w:val="-4"/>
                <w:position w:val="0"/>
                <w:sz w:val="28"/>
                <w:shd w:fill="auto" w:val="clear"/>
              </w:rPr>
              <w:t xml:space="preserve">ã hạch toán vào chi phí </w:t>
            </w:r>
            <w:r>
              <w:rPr>
                <w:rFonts w:ascii="Cambria" w:hAnsi="Cambria" w:cs="Cambria" w:eastAsia="Cambria"/>
                <w:color w:val="auto"/>
                <w:spacing w:val="0"/>
                <w:position w:val="0"/>
                <w:sz w:val="28"/>
                <w:shd w:fill="auto" w:val="clear"/>
              </w:rPr>
              <w:t xml:space="preserve">hoạt </w:t>
            </w:r>
            <w:r>
              <w:rPr>
                <w:rFonts w:ascii="Cambria" w:hAnsi="Cambria" w:cs="Cambria" w:eastAsia="Cambria"/>
                <w:color w:val="auto"/>
                <w:spacing w:val="0"/>
                <w:position w:val="0"/>
                <w:sz w:val="28"/>
                <w:shd w:fill="auto" w:val="clear"/>
              </w:rPr>
              <w:t xml:space="preserve">động thu phí</w:t>
            </w:r>
            <w:r>
              <w:rPr>
                <w:rFonts w:ascii="Cambria" w:hAnsi="Cambria" w:cs="Cambria" w:eastAsia="Cambria"/>
                <w:color w:val="auto"/>
                <w:spacing w:val="-4"/>
                <w:position w:val="0"/>
                <w:sz w:val="28"/>
                <w:shd w:fill="auto" w:val="clear"/>
              </w:rPr>
              <w:t xml:space="preserve"> v</w:t>
            </w:r>
            <w:r>
              <w:rPr>
                <w:rFonts w:ascii="Cambria" w:hAnsi="Cambria" w:cs="Cambria" w:eastAsia="Cambria"/>
                <w:color w:val="auto"/>
                <w:spacing w:val="-4"/>
                <w:position w:val="0"/>
                <w:sz w:val="28"/>
                <w:shd w:fill="auto" w:val="clear"/>
              </w:rPr>
              <w:t xml:space="preserve">à bên nhận </w:t>
            </w:r>
            <w:r>
              <w:rPr>
                <w:rFonts w:ascii="Cambria" w:hAnsi="Cambria" w:cs="Cambria" w:eastAsia="Cambria"/>
                <w:color w:val="auto"/>
                <w:spacing w:val="-4"/>
                <w:position w:val="0"/>
                <w:sz w:val="28"/>
                <w:shd w:fill="auto" w:val="clear"/>
              </w:rPr>
              <w:t xml:space="preserve">điều chuyển hạch toán doanh thu, th</w:t>
            </w:r>
            <w:r>
              <w:rPr>
                <w:rFonts w:ascii="Cambria" w:hAnsi="Cambria" w:cs="Cambria" w:eastAsia="Cambria"/>
                <w:color w:val="auto"/>
                <w:spacing w:val="-4"/>
                <w:position w:val="0"/>
                <w:sz w:val="28"/>
                <w:shd w:fill="auto" w:val="clear"/>
              </w:rPr>
              <w:t xml:space="preserve">ì phải loại trừ số liệu </w:t>
            </w:r>
            <w:r>
              <w:rPr>
                <w:rFonts w:ascii="Cambria" w:hAnsi="Cambria" w:cs="Cambria" w:eastAsia="Cambria"/>
                <w:color w:val="auto"/>
                <w:spacing w:val="-4"/>
                <w:position w:val="0"/>
                <w:sz w:val="28"/>
                <w:shd w:fill="auto" w:val="clear"/>
              </w:rPr>
              <w:t xml:space="preserve">điều chuyển nội bộ n</w:t>
            </w:r>
            <w:r>
              <w:rPr>
                <w:rFonts w:ascii="Cambria" w:hAnsi="Cambria" w:cs="Cambria" w:eastAsia="Cambria"/>
                <w:color w:val="auto"/>
                <w:spacing w:val="-4"/>
                <w:position w:val="0"/>
                <w:sz w:val="28"/>
                <w:shd w:fill="auto" w:val="clear"/>
              </w:rPr>
              <w:t xml:space="preserve">ày, c</w:t>
            </w:r>
            <w:r>
              <w:rPr>
                <w:rFonts w:ascii="Cambria" w:hAnsi="Cambria" w:cs="Cambria" w:eastAsia="Cambria"/>
                <w:color w:val="auto"/>
                <w:spacing w:val="-4"/>
                <w:position w:val="0"/>
                <w:sz w:val="28"/>
                <w:shd w:fill="auto" w:val="clear"/>
              </w:rPr>
              <w:t xml:space="preserve">ăn cứ v</w:t>
            </w:r>
            <w:r>
              <w:rPr>
                <w:rFonts w:ascii="Cambria" w:hAnsi="Cambria" w:cs="Cambria" w:eastAsia="Cambria"/>
                <w:color w:val="auto"/>
                <w:spacing w:val="-4"/>
                <w:position w:val="0"/>
                <w:sz w:val="28"/>
                <w:shd w:fill="auto" w:val="clear"/>
              </w:rPr>
              <w:t xml:space="preserve">ào số liệu chi tiết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đối chiếu của chỉ ti</w:t>
            </w:r>
            <w:r>
              <w:rPr>
                <w:rFonts w:ascii="Cambria" w:hAnsi="Cambria" w:cs="Cambria" w:eastAsia="Cambria"/>
                <w:color w:val="auto"/>
                <w:spacing w:val="-4"/>
                <w:position w:val="0"/>
                <w:sz w:val="28"/>
                <w:shd w:fill="auto" w:val="clear"/>
              </w:rPr>
              <w:t xml:space="preserve">êu “Chi phí hoạt </w:t>
            </w:r>
            <w:r>
              <w:rPr>
                <w:rFonts w:ascii="Cambria" w:hAnsi="Cambria" w:cs="Cambria" w:eastAsia="Cambria"/>
                <w:color w:val="auto"/>
                <w:spacing w:val="-4"/>
                <w:position w:val="0"/>
                <w:sz w:val="28"/>
                <w:shd w:fill="auto" w:val="clear"/>
              </w:rPr>
              <w:t xml:space="preserve">động thu phí” (m</w:t>
            </w:r>
            <w:r>
              <w:rPr>
                <w:rFonts w:ascii="Cambria" w:hAnsi="Cambria" w:cs="Cambria" w:eastAsia="Cambria"/>
                <w:color w:val="auto"/>
                <w:spacing w:val="-4"/>
                <w:position w:val="0"/>
                <w:sz w:val="28"/>
                <w:shd w:fill="auto" w:val="clear"/>
              </w:rPr>
              <w:t xml:space="preserve">ã số 62) trên Bảng tổng hợp số liệu bổ sung thông tin tài chính.</w:t>
            </w:r>
          </w:p>
        </w:tc>
      </w:tr>
      <w:tr>
        <w:trPr>
          <w:trHeight w:val="1692"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24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Doanh thu hoạt </w:t>
            </w:r>
            <w:r>
              <w:rPr>
                <w:rFonts w:ascii="Cambria" w:hAnsi="Cambria" w:cs="Cambria" w:eastAsia="Cambria"/>
                <w:color w:val="auto"/>
                <w:spacing w:val="0"/>
                <w:position w:val="0"/>
                <w:sz w:val="20"/>
                <w:shd w:fill="auto" w:val="clear"/>
              </w:rPr>
              <w:t xml:space="preserve">động sản xuất kinh doanh, dịch vụ</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24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210</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Tr</w:t>
            </w:r>
            <w:r>
              <w:rPr>
                <w:rFonts w:ascii="Cambria" w:hAnsi="Cambria" w:cs="Cambria" w:eastAsia="Cambria"/>
                <w:color w:val="auto"/>
                <w:spacing w:val="-4"/>
                <w:position w:val="0"/>
                <w:sz w:val="20"/>
                <w:shd w:fill="auto" w:val="clear"/>
              </w:rPr>
              <w:t xml:space="preserve">ường hợp có hoạt động mua bán hàng nội bộ hoặc điều chuyển nội bộ (nếu có) th</w:t>
            </w:r>
            <w:r>
              <w:rPr>
                <w:rFonts w:ascii="Cambria" w:hAnsi="Cambria" w:cs="Cambria" w:eastAsia="Cambria"/>
                <w:color w:val="auto"/>
                <w:spacing w:val="-4"/>
                <w:position w:val="0"/>
                <w:sz w:val="20"/>
                <w:shd w:fill="auto" w:val="clear"/>
              </w:rPr>
              <w:t xml:space="preserve">ì phải loại trừ số liệu này, c</w:t>
            </w:r>
            <w:r>
              <w:rPr>
                <w:rFonts w:ascii="Cambria" w:hAnsi="Cambria" w:cs="Cambria" w:eastAsia="Cambria"/>
                <w:color w:val="auto"/>
                <w:spacing w:val="-4"/>
                <w:position w:val="0"/>
                <w:sz w:val="20"/>
                <w:shd w:fill="auto" w:val="clear"/>
              </w:rPr>
              <w:t xml:space="preserve">ăn cứ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“Doanh thu hoạt </w:t>
            </w:r>
            <w:r>
              <w:rPr>
                <w:rFonts w:ascii="Cambria" w:hAnsi="Cambria" w:cs="Cambria" w:eastAsia="Cambria"/>
                <w:color w:val="auto"/>
                <w:spacing w:val="0"/>
                <w:position w:val="0"/>
                <w:sz w:val="20"/>
                <w:shd w:fill="auto" w:val="clear"/>
              </w:rPr>
              <w:t xml:space="preserve">động sản xuất kinh doanh, dịch vụ” (m</w:t>
            </w:r>
            <w:r>
              <w:rPr>
                <w:rFonts w:ascii="Cambria" w:hAnsi="Cambria" w:cs="Cambria" w:eastAsia="Cambria"/>
                <w:color w:val="auto"/>
                <w:spacing w:val="0"/>
                <w:position w:val="0"/>
                <w:sz w:val="20"/>
                <w:shd w:fill="auto" w:val="clear"/>
              </w:rPr>
              <w:t xml:space="preserve">ã số 52) </w:t>
            </w:r>
            <w:r>
              <w:rPr>
                <w:rFonts w:ascii="Cambria" w:hAnsi="Cambria" w:cs="Cambria" w:eastAsia="Cambria"/>
                <w:color w:val="auto"/>
                <w:spacing w:val="-4"/>
                <w:position w:val="0"/>
                <w:sz w:val="20"/>
                <w:shd w:fill="auto" w:val="clear"/>
              </w:rPr>
              <w:t xml:space="preserve">trên Bảng tổng hợp số liệu bổ sung thông tin tài chính.</w:t>
            </w:r>
          </w:p>
        </w:tc>
      </w:tr>
      <w:tr>
        <w:trPr>
          <w:trHeight w:val="699"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Chi phí hoạt </w:t>
            </w:r>
            <w:r>
              <w:rPr>
                <w:rFonts w:ascii="Cambria" w:hAnsi="Cambria" w:cs="Cambria" w:eastAsia="Cambria"/>
                <w:color w:val="auto"/>
                <w:spacing w:val="0"/>
                <w:position w:val="0"/>
                <w:sz w:val="20"/>
                <w:shd w:fill="auto" w:val="clear"/>
              </w:rPr>
              <w:t xml:space="preserve">động sản xuất kinh doanh, dịch vụ</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211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Tr</w:t>
            </w:r>
            <w:r>
              <w:rPr>
                <w:rFonts w:ascii="Cambria" w:hAnsi="Cambria" w:cs="Cambria" w:eastAsia="Cambria"/>
                <w:color w:val="auto"/>
                <w:spacing w:val="-4"/>
                <w:position w:val="0"/>
                <w:sz w:val="20"/>
                <w:shd w:fill="auto" w:val="clear"/>
              </w:rPr>
              <w:t xml:space="preserve">ường hợp có hoạt động mua bán hàng nội bộ th</w:t>
            </w:r>
            <w:r>
              <w:rPr>
                <w:rFonts w:ascii="Cambria" w:hAnsi="Cambria" w:cs="Cambria" w:eastAsia="Cambria"/>
                <w:color w:val="auto"/>
                <w:spacing w:val="-4"/>
                <w:position w:val="0"/>
                <w:sz w:val="20"/>
                <w:shd w:fill="auto" w:val="clear"/>
              </w:rPr>
              <w:t xml:space="preserve">ì loại trừ toàn bộ số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thực hiện mua bán hàng nội bộ không kể bên mua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đưa v</w:t>
            </w:r>
            <w:r>
              <w:rPr>
                <w:rFonts w:ascii="Cambria" w:hAnsi="Cambria" w:cs="Cambria" w:eastAsia="Cambria"/>
                <w:color w:val="auto"/>
                <w:spacing w:val="-4"/>
                <w:position w:val="0"/>
                <w:sz w:val="20"/>
                <w:shd w:fill="auto" w:val="clear"/>
              </w:rPr>
              <w:t xml:space="preserve">ào chi phí hay ch</w:t>
            </w:r>
            <w:r>
              <w:rPr>
                <w:rFonts w:ascii="Cambria" w:hAnsi="Cambria" w:cs="Cambria" w:eastAsia="Cambria"/>
                <w:color w:val="auto"/>
                <w:spacing w:val="-4"/>
                <w:position w:val="0"/>
                <w:sz w:val="20"/>
                <w:shd w:fill="auto" w:val="clear"/>
              </w:rPr>
              <w:t xml:space="preserve">ưa hoặc nếu có điều chuyển nội bộ th</w:t>
            </w:r>
            <w:r>
              <w:rPr>
                <w:rFonts w:ascii="Cambria" w:hAnsi="Cambria" w:cs="Cambria" w:eastAsia="Cambria"/>
                <w:color w:val="auto"/>
                <w:spacing w:val="-4"/>
                <w:position w:val="0"/>
                <w:sz w:val="20"/>
                <w:shd w:fill="auto" w:val="clear"/>
              </w:rPr>
              <w:t xml:space="preserve">ì phải loại trừ số liệu này, c</w:t>
            </w:r>
            <w:r>
              <w:rPr>
                <w:rFonts w:ascii="Cambria" w:hAnsi="Cambria" w:cs="Cambria" w:eastAsia="Cambria"/>
                <w:color w:val="auto"/>
                <w:spacing w:val="-4"/>
                <w:position w:val="0"/>
                <w:sz w:val="20"/>
                <w:shd w:fill="auto" w:val="clear"/>
              </w:rPr>
              <w:t xml:space="preserve">ăn cứ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“Doanh thu hoạt </w:t>
            </w:r>
            <w:r>
              <w:rPr>
                <w:rFonts w:ascii="Cambria" w:hAnsi="Cambria" w:cs="Cambria" w:eastAsia="Cambria"/>
                <w:color w:val="auto"/>
                <w:spacing w:val="0"/>
                <w:position w:val="0"/>
                <w:sz w:val="20"/>
                <w:shd w:fill="auto" w:val="clear"/>
              </w:rPr>
              <w:t xml:space="preserve">động sản xuất, kinh doanh, dịch vụ” (m</w:t>
            </w:r>
            <w:r>
              <w:rPr>
                <w:rFonts w:ascii="Cambria" w:hAnsi="Cambria" w:cs="Cambria" w:eastAsia="Cambria"/>
                <w:color w:val="auto"/>
                <w:spacing w:val="0"/>
                <w:position w:val="0"/>
                <w:sz w:val="20"/>
                <w:shd w:fill="auto" w:val="clear"/>
              </w:rPr>
              <w:t xml:space="preserve">ã số 52) </w:t>
            </w:r>
            <w:r>
              <w:rPr>
                <w:rFonts w:ascii="Cambria" w:hAnsi="Cambria" w:cs="Cambria" w:eastAsia="Cambria"/>
                <w:color w:val="auto"/>
                <w:spacing w:val="-4"/>
                <w:position w:val="0"/>
                <w:sz w:val="20"/>
                <w:shd w:fill="auto" w:val="clear"/>
              </w:rPr>
              <w:t xml:space="preserve">trên Bảng tổng hợp số liệu bổ sung thông tin tài chính.</w:t>
            </w:r>
          </w:p>
        </w:tc>
      </w:tr>
      <w:tr>
        <w:trPr>
          <w:trHeight w:val="652"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Doanh thu hoạt </w:t>
            </w:r>
            <w:r>
              <w:rPr>
                <w:rFonts w:ascii="Cambria" w:hAnsi="Cambria" w:cs="Cambria" w:eastAsia="Cambria"/>
                <w:color w:val="auto"/>
                <w:spacing w:val="0"/>
                <w:position w:val="0"/>
                <w:sz w:val="20"/>
                <w:shd w:fill="auto" w:val="clear"/>
              </w:rPr>
              <w:t xml:space="preserve">động t</w:t>
            </w:r>
            <w:r>
              <w:rPr>
                <w:rFonts w:ascii="Cambria" w:hAnsi="Cambria" w:cs="Cambria" w:eastAsia="Cambria"/>
                <w:color w:val="auto"/>
                <w:spacing w:val="0"/>
                <w:position w:val="0"/>
                <w:sz w:val="20"/>
                <w:shd w:fill="auto" w:val="clear"/>
              </w:rPr>
              <w:t xml:space="preserve">ài chính</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220</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7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Chi phí hoạt </w:t>
            </w:r>
            <w:r>
              <w:rPr>
                <w:rFonts w:ascii="Cambria" w:hAnsi="Cambria" w:cs="Cambria" w:eastAsia="Cambria"/>
                <w:color w:val="auto"/>
                <w:spacing w:val="0"/>
                <w:position w:val="0"/>
                <w:sz w:val="20"/>
                <w:shd w:fill="auto" w:val="clear"/>
              </w:rPr>
              <w:t xml:space="preserve">động t</w:t>
            </w:r>
            <w:r>
              <w:rPr>
                <w:rFonts w:ascii="Cambria" w:hAnsi="Cambria" w:cs="Cambria" w:eastAsia="Cambria"/>
                <w:color w:val="auto"/>
                <w:spacing w:val="0"/>
                <w:position w:val="0"/>
                <w:sz w:val="20"/>
                <w:shd w:fill="auto" w:val="clear"/>
              </w:rPr>
              <w:t xml:space="preserve">ài chính</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221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Thu nhập khác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230</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both"/>
              <w:rPr>
                <w:color w:val="auto"/>
                <w:position w:val="0"/>
                <w:shd w:fill="auto" w:val="clear"/>
              </w:rPr>
            </w:pPr>
            <w:r>
              <w:rPr>
                <w:rFonts w:ascii="Cambria" w:hAnsi="Cambria" w:cs="Cambria" w:eastAsia="Cambria"/>
                <w:color w:val="auto"/>
                <w:spacing w:val="-4"/>
                <w:position w:val="0"/>
                <w:sz w:val="28"/>
                <w:shd w:fill="auto" w:val="clear"/>
              </w:rPr>
              <w:t xml:space="preserve">Tr</w:t>
            </w:r>
            <w:r>
              <w:rPr>
                <w:rFonts w:ascii="Cambria" w:hAnsi="Cambria" w:cs="Cambria" w:eastAsia="Cambria"/>
                <w:color w:val="auto"/>
                <w:spacing w:val="-4"/>
                <w:position w:val="0"/>
                <w:sz w:val="28"/>
                <w:shd w:fill="auto" w:val="clear"/>
              </w:rPr>
              <w:t xml:space="preserve">ường hợp có hoạt động điều chuyển nội bộ đối với khoản thu nhập khác mà bên điều chuyển ghi chi phí và bên nhận điều chuyển ghi vào thu nhập khác th</w:t>
            </w:r>
            <w:r>
              <w:rPr>
                <w:rFonts w:ascii="Cambria" w:hAnsi="Cambria" w:cs="Cambria" w:eastAsia="Cambria"/>
                <w:color w:val="auto"/>
                <w:spacing w:val="-4"/>
                <w:position w:val="0"/>
                <w:sz w:val="28"/>
                <w:shd w:fill="auto" w:val="clear"/>
              </w:rPr>
              <w:t xml:space="preserve">ì còn phải loại trừ số liệu </w:t>
            </w:r>
            <w:r>
              <w:rPr>
                <w:rFonts w:ascii="Cambria" w:hAnsi="Cambria" w:cs="Cambria" w:eastAsia="Cambria"/>
                <w:color w:val="auto"/>
                <w:spacing w:val="-4"/>
                <w:position w:val="0"/>
                <w:sz w:val="28"/>
                <w:shd w:fill="auto" w:val="clear"/>
              </w:rPr>
              <w:t xml:space="preserve">điều chuyển nội bộ n</w:t>
            </w:r>
            <w:r>
              <w:rPr>
                <w:rFonts w:ascii="Cambria" w:hAnsi="Cambria" w:cs="Cambria" w:eastAsia="Cambria"/>
                <w:color w:val="auto"/>
                <w:spacing w:val="-4"/>
                <w:position w:val="0"/>
                <w:sz w:val="28"/>
                <w:shd w:fill="auto" w:val="clear"/>
              </w:rPr>
              <w:t xml:space="preserve">ày, c</w:t>
            </w:r>
            <w:r>
              <w:rPr>
                <w:rFonts w:ascii="Cambria" w:hAnsi="Cambria" w:cs="Cambria" w:eastAsia="Cambria"/>
                <w:color w:val="auto"/>
                <w:spacing w:val="-4"/>
                <w:position w:val="0"/>
                <w:sz w:val="28"/>
                <w:shd w:fill="auto" w:val="clear"/>
              </w:rPr>
              <w:t xml:space="preserve">ăn cứ v</w:t>
            </w:r>
            <w:r>
              <w:rPr>
                <w:rFonts w:ascii="Cambria" w:hAnsi="Cambria" w:cs="Cambria" w:eastAsia="Cambria"/>
                <w:color w:val="auto"/>
                <w:spacing w:val="-4"/>
                <w:position w:val="0"/>
                <w:sz w:val="28"/>
                <w:shd w:fill="auto" w:val="clear"/>
              </w:rPr>
              <w:t xml:space="preserve">ào số liệu chi tiết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đối chiếu theo nguồn của chỉ ti</w:t>
            </w:r>
            <w:r>
              <w:rPr>
                <w:rFonts w:ascii="Cambria" w:hAnsi="Cambria" w:cs="Cambria" w:eastAsia="Cambria"/>
                <w:color w:val="auto"/>
                <w:spacing w:val="-4"/>
                <w:position w:val="0"/>
                <w:sz w:val="28"/>
                <w:shd w:fill="auto" w:val="clear"/>
              </w:rPr>
              <w:t xml:space="preserve">êu “Thu nhập khác” (mã số 53) trên Bảng tổng hợp số liệu bổ sung thông tin tài chính.</w:t>
            </w:r>
          </w:p>
        </w:tc>
      </w:tr>
      <w:tr>
        <w:trPr>
          <w:trHeight w:val="1125"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Chi phí khác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231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both"/>
              <w:rPr>
                <w:color w:val="auto"/>
                <w:position w:val="0"/>
                <w:shd w:fill="auto" w:val="clear"/>
              </w:rPr>
            </w:pPr>
            <w:r>
              <w:rPr>
                <w:rFonts w:ascii="Cambria" w:hAnsi="Cambria" w:cs="Cambria" w:eastAsia="Cambria"/>
                <w:color w:val="auto"/>
                <w:spacing w:val="-4"/>
                <w:position w:val="0"/>
                <w:sz w:val="28"/>
                <w:shd w:fill="auto" w:val="clear"/>
              </w:rPr>
              <w:t xml:space="preserve">Tr</w:t>
            </w:r>
            <w:r>
              <w:rPr>
                <w:rFonts w:ascii="Cambria" w:hAnsi="Cambria" w:cs="Cambria" w:eastAsia="Cambria"/>
                <w:color w:val="auto"/>
                <w:spacing w:val="-4"/>
                <w:position w:val="0"/>
                <w:sz w:val="28"/>
                <w:shd w:fill="auto" w:val="clear"/>
              </w:rPr>
              <w:t xml:space="preserve">ường hợp có hoạt động điều chuyển nội bộ đối với doanh thu của hoạt động khác mà bên điều chuyển nội bộ đ</w:t>
            </w:r>
            <w:r>
              <w:rPr>
                <w:rFonts w:ascii="Cambria" w:hAnsi="Cambria" w:cs="Cambria" w:eastAsia="Cambria"/>
                <w:color w:val="auto"/>
                <w:spacing w:val="-4"/>
                <w:position w:val="0"/>
                <w:sz w:val="28"/>
                <w:shd w:fill="auto" w:val="clear"/>
              </w:rPr>
              <w:t xml:space="preserve">ã hạch toán vào chi phí khác và bên nhận </w:t>
            </w:r>
            <w:r>
              <w:rPr>
                <w:rFonts w:ascii="Cambria" w:hAnsi="Cambria" w:cs="Cambria" w:eastAsia="Cambria"/>
                <w:color w:val="auto"/>
                <w:spacing w:val="-4"/>
                <w:position w:val="0"/>
                <w:sz w:val="28"/>
                <w:shd w:fill="auto" w:val="clear"/>
              </w:rPr>
              <w:t xml:space="preserve">điều chuyển ghi doanh thu/thu nhập khác th</w:t>
            </w:r>
            <w:r>
              <w:rPr>
                <w:rFonts w:ascii="Cambria" w:hAnsi="Cambria" w:cs="Cambria" w:eastAsia="Cambria"/>
                <w:color w:val="auto"/>
                <w:spacing w:val="-4"/>
                <w:position w:val="0"/>
                <w:sz w:val="28"/>
                <w:shd w:fill="auto" w:val="clear"/>
              </w:rPr>
              <w:t xml:space="preserve">ì phải loại trừ số liệu </w:t>
            </w:r>
            <w:r>
              <w:rPr>
                <w:rFonts w:ascii="Cambria" w:hAnsi="Cambria" w:cs="Cambria" w:eastAsia="Cambria"/>
                <w:color w:val="auto"/>
                <w:spacing w:val="-4"/>
                <w:position w:val="0"/>
                <w:sz w:val="28"/>
                <w:shd w:fill="auto" w:val="clear"/>
              </w:rPr>
              <w:t xml:space="preserve">điều chuyển nội bộ n</w:t>
            </w:r>
            <w:r>
              <w:rPr>
                <w:rFonts w:ascii="Cambria" w:hAnsi="Cambria" w:cs="Cambria" w:eastAsia="Cambria"/>
                <w:color w:val="auto"/>
                <w:spacing w:val="-4"/>
                <w:position w:val="0"/>
                <w:sz w:val="28"/>
                <w:shd w:fill="auto" w:val="clear"/>
              </w:rPr>
              <w:t xml:space="preserve">ày, c</w:t>
            </w:r>
            <w:r>
              <w:rPr>
                <w:rFonts w:ascii="Cambria" w:hAnsi="Cambria" w:cs="Cambria" w:eastAsia="Cambria"/>
                <w:color w:val="auto"/>
                <w:spacing w:val="-4"/>
                <w:position w:val="0"/>
                <w:sz w:val="28"/>
                <w:shd w:fill="auto" w:val="clear"/>
              </w:rPr>
              <w:t xml:space="preserve">ăn cứ v</w:t>
            </w:r>
            <w:r>
              <w:rPr>
                <w:rFonts w:ascii="Cambria" w:hAnsi="Cambria" w:cs="Cambria" w:eastAsia="Cambria"/>
                <w:color w:val="auto"/>
                <w:spacing w:val="-4"/>
                <w:position w:val="0"/>
                <w:sz w:val="28"/>
                <w:shd w:fill="auto" w:val="clear"/>
              </w:rPr>
              <w:t xml:space="preserve">ào số liệu chi tiết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đối chiếu theo nguồn của chỉ ti</w:t>
            </w:r>
            <w:r>
              <w:rPr>
                <w:rFonts w:ascii="Cambria" w:hAnsi="Cambria" w:cs="Cambria" w:eastAsia="Cambria"/>
                <w:color w:val="auto"/>
                <w:spacing w:val="-4"/>
                <w:position w:val="0"/>
                <w:sz w:val="28"/>
                <w:shd w:fill="auto" w:val="clear"/>
              </w:rPr>
              <w:t xml:space="preserve">êu “Chi phí khác” (mã số 63) trên Bảng tổng hợp số liệu bổ sung thông tin tài chính.</w:t>
            </w:r>
          </w:p>
        </w:tc>
      </w:tr>
      <w:tr>
        <w:trPr>
          <w:trHeight w:val="577"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Chi phí thuế TNDN</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240</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Thặng d</w:t>
            </w:r>
            <w:r>
              <w:rPr>
                <w:rFonts w:ascii="Cambria" w:hAnsi="Cambria" w:cs="Cambria" w:eastAsia="Cambria"/>
                <w:color w:val="auto"/>
                <w:spacing w:val="0"/>
                <w:position w:val="0"/>
                <w:sz w:val="20"/>
                <w:shd w:fill="auto" w:val="clear"/>
              </w:rPr>
              <w:t xml:space="preserve">ư/thâm hụt trong năm của đơn vị thực hiện CĐKT khác</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245</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Hợp cộng chỉ tiêu Thặng d</w:t>
            </w:r>
            <w:r>
              <w:rPr>
                <w:rFonts w:ascii="Cambria" w:hAnsi="Cambria" w:cs="Cambria" w:eastAsia="Cambria"/>
                <w:color w:val="auto"/>
                <w:spacing w:val="0"/>
                <w:position w:val="0"/>
                <w:sz w:val="20"/>
                <w:shd w:fill="auto" w:val="clear"/>
              </w:rPr>
              <w:t xml:space="preserve">ư/thâm hụt trong năm (hoặc chỉ tiêu lợi nhuận sau thuế) trên báo cáo kết quả hoạt động của đơn vị thực hiện CĐKT khác thuộc phạm vi lập BCTC tổng hợp.</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Sử dụng kinh phí tiết kiệm của các </w:t>
            </w:r>
            <w:r>
              <w:rPr>
                <w:rFonts w:ascii="Cambria" w:hAnsi="Cambria" w:cs="Cambria" w:eastAsia="Cambria"/>
                <w:color w:val="auto"/>
                <w:spacing w:val="0"/>
                <w:position w:val="0"/>
                <w:sz w:val="20"/>
                <w:shd w:fill="auto" w:val="clear"/>
              </w:rPr>
              <w:t xml:space="preserve">đơn vị h</w:t>
            </w:r>
            <w:r>
              <w:rPr>
                <w:rFonts w:ascii="Cambria" w:hAnsi="Cambria" w:cs="Cambria" w:eastAsia="Cambria"/>
                <w:color w:val="auto"/>
                <w:spacing w:val="0"/>
                <w:position w:val="0"/>
                <w:sz w:val="20"/>
                <w:shd w:fill="auto" w:val="clear"/>
              </w:rPr>
              <w:t xml:space="preserve">ành chính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251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40" w:line="240"/>
              <w:ind w:right="0" w:left="0" w:firstLine="0"/>
              <w:jc w:val="center"/>
              <w:rPr>
                <w:rFonts w:ascii="Calibri" w:hAnsi="Calibri" w:cs="Calibri" w:eastAsia="Calibri"/>
                <w:color w:val="auto"/>
                <w:spacing w:val="0"/>
                <w:position w:val="0"/>
                <w:sz w:val="22"/>
                <w:shd w:fill="auto" w:val="clear"/>
              </w:rPr>
            </w:pPr>
          </w:p>
        </w:tc>
      </w:tr>
      <w:tr>
        <w:trPr>
          <w:trHeight w:val="334"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Phân phối cho các quỹ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252</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Kinh phí cải cách tiền l</w:t>
            </w:r>
            <w:r>
              <w:rPr>
                <w:rFonts w:ascii="Cambria" w:hAnsi="Cambria" w:cs="Cambria" w:eastAsia="Cambria"/>
                <w:color w:val="auto"/>
                <w:spacing w:val="0"/>
                <w:position w:val="0"/>
                <w:sz w:val="20"/>
                <w:shd w:fill="auto" w:val="clear"/>
              </w:rPr>
              <w:t xml:space="preserve">ương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253</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Phân phối khác</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254</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b/>
                <w:color w:val="auto"/>
                <w:spacing w:val="0"/>
                <w:position w:val="0"/>
                <w:sz w:val="20"/>
                <w:shd w:fill="auto" w:val="clear"/>
              </w:rPr>
              <w:t xml:space="preserve">C. Chỉ tiêu thuộc báo cáo l</w:t>
            </w:r>
            <w:r>
              <w:rPr>
                <w:rFonts w:ascii="Cambria" w:hAnsi="Cambria" w:cs="Cambria" w:eastAsia="Cambria"/>
                <w:b/>
                <w:color w:val="auto"/>
                <w:spacing w:val="0"/>
                <w:position w:val="0"/>
                <w:sz w:val="20"/>
                <w:shd w:fill="auto" w:val="clear"/>
              </w:rPr>
              <w:t xml:space="preserve">ưu chuyển tiền tệ tổng hợp</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thu từ thanh lý tài sản cố </w:t>
            </w:r>
            <w:r>
              <w:rPr>
                <w:rFonts w:ascii="Cambria" w:hAnsi="Cambria" w:cs="Cambria" w:eastAsia="Cambria"/>
                <w:color w:val="auto"/>
                <w:spacing w:val="0"/>
                <w:position w:val="0"/>
                <w:sz w:val="20"/>
                <w:shd w:fill="auto" w:val="clear"/>
              </w:rPr>
              <w:t xml:space="preserve">định</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321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thu từ các khoản </w:t>
            </w:r>
            <w:r>
              <w:rPr>
                <w:rFonts w:ascii="Cambria" w:hAnsi="Cambria" w:cs="Cambria" w:eastAsia="Cambria"/>
                <w:color w:val="auto"/>
                <w:spacing w:val="0"/>
                <w:position w:val="0"/>
                <w:sz w:val="20"/>
                <w:shd w:fill="auto" w:val="clear"/>
              </w:rPr>
              <w:t xml:space="preserve">đầu tư</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322 </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chi XDCB, mua tài sản cố </w:t>
            </w:r>
            <w:r>
              <w:rPr>
                <w:rFonts w:ascii="Cambria" w:hAnsi="Cambria" w:cs="Cambria" w:eastAsia="Cambria"/>
                <w:color w:val="auto"/>
                <w:spacing w:val="0"/>
                <w:position w:val="0"/>
                <w:sz w:val="20"/>
                <w:shd w:fill="auto" w:val="clear"/>
              </w:rPr>
              <w:t xml:space="preserve">định</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323</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chi </w:t>
            </w:r>
            <w:r>
              <w:rPr>
                <w:rFonts w:ascii="Cambria" w:hAnsi="Cambria" w:cs="Cambria" w:eastAsia="Cambria"/>
                <w:color w:val="auto"/>
                <w:spacing w:val="0"/>
                <w:position w:val="0"/>
                <w:sz w:val="20"/>
                <w:shd w:fill="auto" w:val="clear"/>
              </w:rPr>
              <w:t xml:space="preserve">đầu tư góp vốn v</w:t>
            </w:r>
            <w:r>
              <w:rPr>
                <w:rFonts w:ascii="Cambria" w:hAnsi="Cambria" w:cs="Cambria" w:eastAsia="Cambria"/>
                <w:color w:val="auto"/>
                <w:spacing w:val="0"/>
                <w:position w:val="0"/>
                <w:sz w:val="20"/>
                <w:shd w:fill="auto" w:val="clear"/>
              </w:rPr>
              <w:t xml:space="preserve">ào các </w:t>
            </w:r>
            <w:r>
              <w:rPr>
                <w:rFonts w:ascii="Cambria" w:hAnsi="Cambria" w:cs="Cambria" w:eastAsia="Cambria"/>
                <w:color w:val="auto"/>
                <w:spacing w:val="0"/>
                <w:position w:val="0"/>
                <w:sz w:val="20"/>
                <w:shd w:fill="auto" w:val="clear"/>
              </w:rPr>
              <w:t xml:space="preserve">đơn vị khác</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324</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Tr</w:t>
            </w:r>
            <w:r>
              <w:rPr>
                <w:rFonts w:ascii="Cambria" w:hAnsi="Cambria" w:cs="Cambria" w:eastAsia="Cambria"/>
                <w:color w:val="auto"/>
                <w:spacing w:val="-4"/>
                <w:position w:val="0"/>
                <w:sz w:val="20"/>
                <w:shd w:fill="auto" w:val="clear"/>
              </w:rPr>
              <w:t xml:space="preserve">ường hợp có khoản </w:t>
            </w:r>
            <w:r>
              <w:rPr>
                <w:rFonts w:ascii="Cambria" w:hAnsi="Cambria" w:cs="Cambria" w:eastAsia="Cambria"/>
                <w:color w:val="auto"/>
                <w:spacing w:val="0"/>
                <w:position w:val="0"/>
                <w:sz w:val="20"/>
                <w:shd w:fill="auto" w:val="clear"/>
              </w:rPr>
              <w:t xml:space="preserve">đầu tư góp vốn bằng tiền vào các đơn vị trong</w:t>
            </w:r>
            <w:r>
              <w:rPr>
                <w:rFonts w:ascii="Cambria" w:hAnsi="Cambria" w:cs="Cambria" w:eastAsia="Cambria"/>
                <w:color w:val="auto"/>
                <w:spacing w:val="-4"/>
                <w:position w:val="0"/>
                <w:sz w:val="20"/>
                <w:shd w:fill="auto" w:val="clear"/>
              </w:rPr>
              <w:t xml:space="preserve"> nội bộ th</w:t>
            </w:r>
            <w:r>
              <w:rPr>
                <w:rFonts w:ascii="Cambria" w:hAnsi="Cambria" w:cs="Cambria" w:eastAsia="Cambria"/>
                <w:color w:val="auto"/>
                <w:spacing w:val="-4"/>
                <w:position w:val="0"/>
                <w:sz w:val="20"/>
                <w:shd w:fill="auto" w:val="clear"/>
              </w:rPr>
              <w:t xml:space="preserve">ì phải loại trừ số liệu này, c</w:t>
            </w:r>
            <w:r>
              <w:rPr>
                <w:rFonts w:ascii="Cambria" w:hAnsi="Cambria" w:cs="Cambria" w:eastAsia="Cambria"/>
                <w:color w:val="auto"/>
                <w:spacing w:val="-4"/>
                <w:position w:val="0"/>
                <w:sz w:val="20"/>
                <w:shd w:fill="auto" w:val="clear"/>
              </w:rPr>
              <w:t xml:space="preserve">ăn cứ v</w:t>
            </w:r>
            <w:r>
              <w:rPr>
                <w:rFonts w:ascii="Cambria" w:hAnsi="Cambria" w:cs="Cambria" w:eastAsia="Cambria"/>
                <w:color w:val="auto"/>
                <w:spacing w:val="-4"/>
                <w:position w:val="0"/>
                <w:sz w:val="20"/>
                <w:shd w:fill="auto" w:val="clear"/>
              </w:rPr>
              <w:t xml:space="preserve">ào số liệu chi tiết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Tiền chi </w:t>
            </w:r>
            <w:r>
              <w:rPr>
                <w:rFonts w:ascii="Cambria" w:hAnsi="Cambria" w:cs="Cambria" w:eastAsia="Cambria"/>
                <w:color w:val="auto"/>
                <w:spacing w:val="0"/>
                <w:position w:val="0"/>
                <w:sz w:val="20"/>
                <w:shd w:fill="auto" w:val="clear"/>
              </w:rPr>
              <w:t xml:space="preserve">đầu tư góp vốn v</w:t>
            </w:r>
            <w:r>
              <w:rPr>
                <w:rFonts w:ascii="Cambria" w:hAnsi="Cambria" w:cs="Cambria" w:eastAsia="Cambria"/>
                <w:color w:val="auto"/>
                <w:spacing w:val="0"/>
                <w:position w:val="0"/>
                <w:sz w:val="20"/>
                <w:shd w:fill="auto" w:val="clear"/>
              </w:rPr>
              <w:t xml:space="preserve">ào các </w:t>
            </w:r>
            <w:r>
              <w:rPr>
                <w:rFonts w:ascii="Cambria" w:hAnsi="Cambria" w:cs="Cambria" w:eastAsia="Cambria"/>
                <w:color w:val="auto"/>
                <w:spacing w:val="0"/>
                <w:position w:val="0"/>
                <w:sz w:val="20"/>
                <w:shd w:fill="auto" w:val="clear"/>
              </w:rPr>
              <w:t xml:space="preserve">đơn vị khác</w:t>
            </w:r>
            <w:r>
              <w:rPr>
                <w:rFonts w:ascii="Cambria" w:hAnsi="Cambria" w:cs="Cambria" w:eastAsia="Cambria"/>
                <w:color w:val="auto"/>
                <w:spacing w:val="-4"/>
                <w:position w:val="0"/>
                <w:sz w:val="20"/>
                <w:shd w:fill="auto" w:val="clear"/>
              </w:rPr>
              <w:t xml:space="preserve">” (m</w:t>
            </w:r>
            <w:r>
              <w:rPr>
                <w:rFonts w:ascii="Cambria" w:hAnsi="Cambria" w:cs="Cambria" w:eastAsia="Cambria"/>
                <w:color w:val="auto"/>
                <w:spacing w:val="-4"/>
                <w:position w:val="0"/>
                <w:sz w:val="20"/>
                <w:shd w:fill="auto" w:val="clear"/>
              </w:rPr>
              <w:t xml:space="preserve">ã số 71) trên Bảng tổng hợp số liệu bổ sung thông tin tài chính.</w:t>
            </w:r>
          </w:p>
        </w:tc>
      </w:tr>
      <w:tr>
        <w:trPr>
          <w:trHeight w:val="393"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0"/>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thu từ các khoản </w:t>
            </w:r>
            <w:r>
              <w:rPr>
                <w:rFonts w:ascii="Cambria" w:hAnsi="Cambria" w:cs="Cambria" w:eastAsia="Cambria"/>
                <w:color w:val="auto"/>
                <w:spacing w:val="0"/>
                <w:position w:val="0"/>
                <w:sz w:val="20"/>
                <w:shd w:fill="auto" w:val="clear"/>
              </w:rPr>
              <w:t xml:space="preserve">đi vay</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331</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nhận vốn góp </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332</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0" w:left="0" w:firstLine="0"/>
              <w:jc w:val="left"/>
              <w:rPr>
                <w:color w:val="auto"/>
                <w:position w:val="0"/>
                <w:shd w:fill="auto" w:val="clear"/>
              </w:rPr>
            </w:pPr>
            <w:r>
              <w:rPr>
                <w:rFonts w:ascii="Cambria" w:hAnsi="Cambria" w:cs="Cambria" w:eastAsia="Cambria"/>
                <w:color w:val="auto"/>
                <w:spacing w:val="-4"/>
                <w:position w:val="0"/>
                <w:sz w:val="20"/>
                <w:shd w:fill="auto" w:val="clear"/>
              </w:rPr>
              <w:t xml:space="preserve">Tr</w:t>
            </w:r>
            <w:r>
              <w:rPr>
                <w:rFonts w:ascii="Cambria" w:hAnsi="Cambria" w:cs="Cambria" w:eastAsia="Cambria"/>
                <w:color w:val="auto"/>
                <w:spacing w:val="-4"/>
                <w:position w:val="0"/>
                <w:sz w:val="20"/>
                <w:shd w:fill="auto" w:val="clear"/>
              </w:rPr>
              <w:t xml:space="preserve">ường hợp có nhận </w:t>
            </w:r>
            <w:r>
              <w:rPr>
                <w:rFonts w:ascii="Cambria" w:hAnsi="Cambria" w:cs="Cambria" w:eastAsia="Cambria"/>
                <w:color w:val="auto"/>
                <w:spacing w:val="0"/>
                <w:position w:val="0"/>
                <w:sz w:val="20"/>
                <w:shd w:fill="auto" w:val="clear"/>
              </w:rPr>
              <w:t xml:space="preserve">vốn góp bằng tiền từ các đơn vị trong</w:t>
            </w:r>
            <w:r>
              <w:rPr>
                <w:rFonts w:ascii="Cambria" w:hAnsi="Cambria" w:cs="Cambria" w:eastAsia="Cambria"/>
                <w:color w:val="auto"/>
                <w:spacing w:val="-4"/>
                <w:position w:val="0"/>
                <w:sz w:val="20"/>
                <w:shd w:fill="auto" w:val="clear"/>
              </w:rPr>
              <w:t xml:space="preserve"> nội bộ th</w:t>
            </w:r>
            <w:r>
              <w:rPr>
                <w:rFonts w:ascii="Cambria" w:hAnsi="Cambria" w:cs="Cambria" w:eastAsia="Cambria"/>
                <w:color w:val="auto"/>
                <w:spacing w:val="-4"/>
                <w:position w:val="0"/>
                <w:sz w:val="20"/>
                <w:shd w:fill="auto" w:val="clear"/>
              </w:rPr>
              <w:t xml:space="preserve">ì phải loại trừ số liệu này, c</w:t>
            </w:r>
            <w:r>
              <w:rPr>
                <w:rFonts w:ascii="Cambria" w:hAnsi="Cambria" w:cs="Cambria" w:eastAsia="Cambria"/>
                <w:color w:val="auto"/>
                <w:spacing w:val="-4"/>
                <w:position w:val="0"/>
                <w:sz w:val="20"/>
                <w:shd w:fill="auto" w:val="clear"/>
              </w:rPr>
              <w:t xml:space="preserve">ăn cứ v</w:t>
            </w:r>
            <w:r>
              <w:rPr>
                <w:rFonts w:ascii="Cambria" w:hAnsi="Cambria" w:cs="Cambria" w:eastAsia="Cambria"/>
                <w:color w:val="auto"/>
                <w:spacing w:val="-4"/>
                <w:position w:val="0"/>
                <w:sz w:val="20"/>
                <w:shd w:fill="auto" w:val="clear"/>
              </w:rPr>
              <w:t xml:space="preserve">ào số liệu chi tiết </w:t>
            </w:r>
            <w:r>
              <w:rPr>
                <w:rFonts w:ascii="Cambria" w:hAnsi="Cambria" w:cs="Cambria" w:eastAsia="Cambria"/>
                <w:color w:val="auto"/>
                <w:spacing w:val="-4"/>
                <w:position w:val="0"/>
                <w:sz w:val="20"/>
                <w:shd w:fill="auto" w:val="clear"/>
              </w:rPr>
              <w:t xml:space="preserve">đ</w:t>
            </w:r>
            <w:r>
              <w:rPr>
                <w:rFonts w:ascii="Cambria" w:hAnsi="Cambria" w:cs="Cambria" w:eastAsia="Cambria"/>
                <w:color w:val="auto"/>
                <w:spacing w:val="-4"/>
                <w:position w:val="0"/>
                <w:sz w:val="20"/>
                <w:shd w:fill="auto" w:val="clear"/>
              </w:rPr>
              <w:t xml:space="preserve">ã </w:t>
            </w:r>
            <w:r>
              <w:rPr>
                <w:rFonts w:ascii="Cambria" w:hAnsi="Cambria" w:cs="Cambria" w:eastAsia="Cambria"/>
                <w:color w:val="auto"/>
                <w:spacing w:val="-4"/>
                <w:position w:val="0"/>
                <w:sz w:val="20"/>
                <w:shd w:fill="auto" w:val="clear"/>
              </w:rPr>
              <w:t xml:space="preserve">đối chiếu của chỉ ti</w:t>
            </w:r>
            <w:r>
              <w:rPr>
                <w:rFonts w:ascii="Cambria" w:hAnsi="Cambria" w:cs="Cambria" w:eastAsia="Cambria"/>
                <w:color w:val="auto"/>
                <w:spacing w:val="-4"/>
                <w:position w:val="0"/>
                <w:sz w:val="20"/>
                <w:shd w:fill="auto" w:val="clear"/>
              </w:rPr>
              <w:t xml:space="preserve">êu “</w:t>
            </w:r>
            <w:r>
              <w:rPr>
                <w:rFonts w:ascii="Cambria" w:hAnsi="Cambria" w:cs="Cambria" w:eastAsia="Cambria"/>
                <w:color w:val="auto"/>
                <w:spacing w:val="0"/>
                <w:position w:val="0"/>
                <w:sz w:val="20"/>
                <w:shd w:fill="auto" w:val="clear"/>
              </w:rPr>
              <w:t xml:space="preserve">Tiền nhận vốn góp</w:t>
            </w:r>
            <w:r>
              <w:rPr>
                <w:rFonts w:ascii="Cambria" w:hAnsi="Cambria" w:cs="Cambria" w:eastAsia="Cambria"/>
                <w:color w:val="auto"/>
                <w:spacing w:val="-4"/>
                <w:position w:val="0"/>
                <w:sz w:val="20"/>
                <w:shd w:fill="auto" w:val="clear"/>
              </w:rPr>
              <w:t xml:space="preserve">” (mã số 72) trên Bảng tổng hợp số liệu bổ sung thông tin tài chính.</w:t>
            </w:r>
          </w:p>
        </w:tc>
      </w:tr>
      <w:tr>
        <w:trPr>
          <w:trHeight w:val="367" w:hRule="auto"/>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hoàn trả gốc vay</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333</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hoàn trả vốn góp</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334</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Tiền cổ tức/lợi nhuận </w:t>
            </w:r>
            <w:r>
              <w:rPr>
                <w:rFonts w:ascii="Cambria" w:hAnsi="Cambria" w:cs="Cambria" w:eastAsia="Cambria"/>
                <w:color w:val="auto"/>
                <w:spacing w:val="0"/>
                <w:position w:val="0"/>
                <w:sz w:val="20"/>
                <w:shd w:fill="auto" w:val="clear"/>
              </w:rPr>
              <w:t xml:space="preserve">đ</w:t>
            </w:r>
            <w:r>
              <w:rPr>
                <w:rFonts w:ascii="Cambria" w:hAnsi="Cambria" w:cs="Cambria" w:eastAsia="Cambria"/>
                <w:color w:val="auto"/>
                <w:spacing w:val="0"/>
                <w:position w:val="0"/>
                <w:sz w:val="20"/>
                <w:shd w:fill="auto" w:val="clear"/>
              </w:rPr>
              <w:t xml:space="preserve">ã trả cho chủ sở hữu</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335</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5"/>
              <w:ind w:right="-57" w:left="-57"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Ảnh h</w:t>
            </w:r>
            <w:r>
              <w:rPr>
                <w:rFonts w:ascii="Cambria" w:hAnsi="Cambria" w:cs="Cambria" w:eastAsia="Cambria"/>
                <w:color w:val="auto"/>
                <w:spacing w:val="0"/>
                <w:position w:val="0"/>
                <w:sz w:val="20"/>
                <w:shd w:fill="auto" w:val="clear"/>
              </w:rPr>
              <w:t xml:space="preserve">ưởng của chênh lệch tỷ giá</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370</w:t>
            </w: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0"/>
                <w:shd w:fill="auto" w:val="clear"/>
              </w:rPr>
              <w:t xml:space="preserve">x</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4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34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b/>
                <w:color w:val="auto"/>
                <w:spacing w:val="0"/>
                <w:position w:val="0"/>
                <w:sz w:val="20"/>
                <w:shd w:fill="auto" w:val="clear"/>
              </w:rPr>
              <w:t xml:space="preserve">D. Chỉ tiêu thuộc thuyết minh báo cáo tài chính tổng hợp</w:t>
            </w:r>
          </w:p>
        </w:tc>
        <w:tc>
          <w:tcPr>
            <w:tcW w:w="70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center"/>
              <w:rPr>
                <w:rFonts w:ascii="Calibri" w:hAnsi="Calibri" w:cs="Calibri" w:eastAsia="Calibri"/>
                <w:color w:val="auto"/>
                <w:spacing w:val="0"/>
                <w:position w:val="0"/>
                <w:sz w:val="22"/>
                <w:shd w:fill="auto" w:val="clear"/>
              </w:rPr>
            </w:pPr>
          </w:p>
        </w:tc>
        <w:tc>
          <w:tcPr>
            <w:tcW w:w="42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Hợp cộng chỉ tiêu t</w:t>
            </w:r>
            <w:r>
              <w:rPr>
                <w:rFonts w:ascii="Cambria" w:hAnsi="Cambria" w:cs="Cambria" w:eastAsia="Cambria"/>
                <w:color w:val="auto"/>
                <w:spacing w:val="0"/>
                <w:position w:val="0"/>
                <w:sz w:val="20"/>
                <w:shd w:fill="auto" w:val="clear"/>
              </w:rPr>
              <w:t xml:space="preserve">ương ứng trên thuyết minh báo cáo tài chính (B04/BCTC) và báo cáo tài chính mẫu đơn giản (B05/BCTC) - phần IV- thuyết minh. Đơn vị chỉ thực hiện hợp cộng các chỉ tiêu cần phải thuyết minh trên thuyết minh báo cáo tài chính tổng hợp (B04/BCTC-TH).</w:t>
            </w:r>
          </w:p>
        </w:tc>
        <w:tc>
          <w:tcPr>
            <w:tcW w:w="609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0" w:line="245"/>
              <w:ind w:right="0" w:left="0" w:firstLine="0"/>
              <w:jc w:val="left"/>
              <w:rPr>
                <w:color w:val="auto"/>
                <w:spacing w:val="0"/>
                <w:position w:val="0"/>
                <w:shd w:fill="auto" w:val="clear"/>
              </w:rPr>
            </w:pPr>
            <w:r>
              <w:rPr>
                <w:rFonts w:ascii="Cambria" w:hAnsi="Cambria" w:cs="Cambria" w:eastAsia="Cambria"/>
                <w:color w:val="auto"/>
                <w:spacing w:val="0"/>
                <w:position w:val="0"/>
                <w:sz w:val="20"/>
                <w:shd w:fill="auto" w:val="clear"/>
              </w:rPr>
              <w:t xml:space="preserve">Tr</w:t>
            </w:r>
            <w:r>
              <w:rPr>
                <w:rFonts w:ascii="Cambria" w:hAnsi="Cambria" w:cs="Cambria" w:eastAsia="Cambria"/>
                <w:color w:val="auto"/>
                <w:spacing w:val="0"/>
                <w:position w:val="0"/>
                <w:sz w:val="20"/>
                <w:shd w:fill="auto" w:val="clear"/>
              </w:rPr>
              <w:t xml:space="preserve">ường hợp có số liệu chi tiết thuộc hoạt động nội bộ th</w:t>
            </w:r>
            <w:r>
              <w:rPr>
                <w:rFonts w:ascii="Cambria" w:hAnsi="Cambria" w:cs="Cambria" w:eastAsia="Cambria"/>
                <w:color w:val="auto"/>
                <w:spacing w:val="0"/>
                <w:position w:val="0"/>
                <w:sz w:val="20"/>
                <w:shd w:fill="auto" w:val="clear"/>
              </w:rPr>
              <w:t xml:space="preserve">ì phải loại trừ.</w:t>
            </w:r>
          </w:p>
        </w:tc>
      </w:tr>
    </w:tbl>
    <w:p>
      <w:pPr>
        <w:spacing w:before="0" w:after="200" w:line="276"/>
        <w:ind w:right="0" w:left="0" w:firstLine="0"/>
        <w:jc w:val="left"/>
        <w:rPr>
          <w:rFonts w:ascii="Cambria" w:hAnsi="Cambria" w:cs="Cambria" w:eastAsia="Cambria"/>
          <w:color w:val="auto"/>
          <w:spacing w:val="-4"/>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Phụ lục số 03</w:t>
      </w:r>
    </w:p>
    <w:p>
      <w:pPr>
        <w:spacing w:before="0" w:after="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BỔ SUNG THÔNG TIN TÀI CHÍNH</w:t>
      </w:r>
    </w:p>
    <w:p>
      <w:pPr>
        <w:spacing w:before="0" w:after="0" w:line="276"/>
        <w:ind w:right="0" w:left="0" w:firstLine="0"/>
        <w:jc w:val="center"/>
        <w:rPr>
          <w:rFonts w:ascii="Cambria" w:hAnsi="Cambria" w:cs="Cambria" w:eastAsia="Cambria"/>
          <w:b/>
          <w:color w:val="auto"/>
          <w:spacing w:val="0"/>
          <w:position w:val="0"/>
          <w:sz w:val="28"/>
          <w:shd w:fill="auto" w:val="clear"/>
        </w:rPr>
      </w:pPr>
    </w:p>
    <w:p>
      <w:pPr>
        <w:widowControl w:val="false"/>
        <w:numPr>
          <w:ilvl w:val="0"/>
          <w:numId w:val="2480"/>
        </w:numPr>
        <w:spacing w:before="0" w:after="200" w:line="276"/>
        <w:ind w:right="0" w:left="720" w:hanging="36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MẪU BÁO CÁO</w:t>
      </w:r>
    </w:p>
    <w:tbl>
      <w:tblPr/>
      <w:tblGrid>
        <w:gridCol w:w="4219"/>
        <w:gridCol w:w="4111"/>
        <w:gridCol w:w="5386"/>
      </w:tblGrid>
      <w:tr>
        <w:trPr>
          <w:trHeight w:val="1" w:hRule="atLeast"/>
          <w:jc w:val="left"/>
        </w:trPr>
        <w:tc>
          <w:tcPr>
            <w:tcW w:w="42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DỰ TOÁN CẤP 1:….</w:t>
            </w:r>
          </w:p>
        </w:tc>
        <w:tc>
          <w:tcPr>
            <w:tcW w:w="4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Mã ch</w:t>
            </w:r>
            <w:r>
              <w:rPr>
                <w:rFonts w:ascii="Cambria" w:hAnsi="Cambria" w:cs="Cambria" w:eastAsia="Cambria"/>
                <w:color w:val="auto"/>
                <w:spacing w:val="0"/>
                <w:position w:val="0"/>
                <w:sz w:val="24"/>
                <w:shd w:fill="auto" w:val="clear"/>
              </w:rPr>
              <w:t xml:space="preserve">ương:</w:t>
            </w:r>
          </w:p>
        </w:tc>
        <w:tc>
          <w:tcPr>
            <w:tcW w:w="53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4"/>
                <w:shd w:fill="auto" w:val="clear"/>
              </w:rPr>
              <w:t xml:space="preserve">Mẫu số B01/BSTT</w:t>
            </w:r>
          </w:p>
        </w:tc>
      </w:tr>
      <w:tr>
        <w:trPr>
          <w:trHeight w:val="1" w:hRule="atLeast"/>
          <w:jc w:val="left"/>
        </w:trPr>
        <w:tc>
          <w:tcPr>
            <w:tcW w:w="42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1:….</w:t>
            </w:r>
          </w:p>
        </w:tc>
        <w:tc>
          <w:tcPr>
            <w:tcW w:w="4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86" w:type="dxa"/>
            <w:vMerge w:val="restart"/>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i/>
                <w:color w:val="auto"/>
                <w:spacing w:val="0"/>
                <w:position w:val="0"/>
                <w:sz w:val="24"/>
                <w:shd w:fill="auto" w:val="clear"/>
              </w:rPr>
              <w:t xml:space="preserve">(Ban hành kèm theo Thông t</w:t>
            </w:r>
            <w:r>
              <w:rPr>
                <w:rFonts w:ascii="Cambria" w:hAnsi="Cambria" w:cs="Cambria" w:eastAsia="Cambria"/>
                <w:i/>
                <w:color w:val="auto"/>
                <w:spacing w:val="0"/>
                <w:position w:val="0"/>
                <w:sz w:val="24"/>
                <w:shd w:fill="auto" w:val="clear"/>
              </w:rPr>
              <w:t xml:space="preserve">ư số 99/2018/TT-BTC ngày 01/11/2018 của Bộ Tài chính)</w:t>
            </w:r>
          </w:p>
        </w:tc>
      </w:tr>
      <w:tr>
        <w:trPr>
          <w:trHeight w:val="1" w:hRule="atLeast"/>
          <w:jc w:val="left"/>
        </w:trPr>
        <w:tc>
          <w:tcPr>
            <w:tcW w:w="42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KT TRUNG GIAN 2:….</w:t>
            </w:r>
          </w:p>
        </w:tc>
        <w:tc>
          <w:tcPr>
            <w:tcW w:w="4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86" w:type="dxa"/>
            <w:vMerge/>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4219"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4"/>
                <w:shd w:fill="auto" w:val="clear"/>
              </w:rPr>
              <w:t xml:space="preserve">ĐƠN VỊ KẾ TOÁN CƠ SỞ:….</w:t>
            </w:r>
          </w:p>
        </w:tc>
        <w:tc>
          <w:tcPr>
            <w:tcW w:w="41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38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center"/>
        <w:rPr>
          <w:rFonts w:ascii="Cambria" w:hAnsi="Cambria" w:cs="Cambria" w:eastAsia="Cambria"/>
          <w:b/>
          <w:color w:val="auto"/>
          <w:spacing w:val="0"/>
          <w:position w:val="0"/>
          <w:sz w:val="28"/>
          <w:shd w:fill="auto" w:val="clear"/>
        </w:rPr>
      </w:pPr>
    </w:p>
    <w:p>
      <w:pPr>
        <w:spacing w:before="0" w:after="200" w:line="276"/>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BÁO CÁO BỔ SUNG THÔNG TIN TÀI CHÍNH</w:t>
      </w:r>
    </w:p>
    <w:p>
      <w:pPr>
        <w:spacing w:before="0" w:after="200" w:line="276"/>
        <w:ind w:right="0" w:left="36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 Phân tích số liệu </w:t>
      </w:r>
      <w:r>
        <w:rPr>
          <w:rFonts w:ascii="Cambria" w:hAnsi="Cambria" w:cs="Cambria" w:eastAsia="Cambria"/>
          <w:b/>
          <w:color w:val="auto"/>
          <w:spacing w:val="0"/>
          <w:position w:val="0"/>
          <w:sz w:val="28"/>
          <w:shd w:fill="auto" w:val="clear"/>
        </w:rPr>
        <w:t xml:space="preserve">để loại trừ giao dịch nội bộ khi lập báo cáo t</w:t>
      </w:r>
      <w:r>
        <w:rPr>
          <w:rFonts w:ascii="Cambria" w:hAnsi="Cambria" w:cs="Cambria" w:eastAsia="Cambria"/>
          <w:b/>
          <w:color w:val="auto"/>
          <w:spacing w:val="0"/>
          <w:position w:val="0"/>
          <w:sz w:val="28"/>
          <w:shd w:fill="auto" w:val="clear"/>
        </w:rPr>
        <w:t xml:space="preserve">ài chính tổng hợp</w:t>
      </w:r>
    </w:p>
    <w:tbl>
      <w:tblPr/>
      <w:tblGrid>
        <w:gridCol w:w="708"/>
        <w:gridCol w:w="3653"/>
        <w:gridCol w:w="737"/>
        <w:gridCol w:w="1048"/>
        <w:gridCol w:w="1141"/>
        <w:gridCol w:w="1134"/>
        <w:gridCol w:w="1134"/>
        <w:gridCol w:w="1276"/>
        <w:gridCol w:w="1701"/>
        <w:gridCol w:w="1417"/>
      </w:tblGrid>
      <w:tr>
        <w:trPr>
          <w:trHeight w:val="1" w:hRule="atLeast"/>
          <w:jc w:val="left"/>
        </w:trPr>
        <w:tc>
          <w:tcPr>
            <w:tcW w:w="70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365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Chỉ tiêu</w:t>
            </w:r>
          </w:p>
        </w:tc>
        <w:tc>
          <w:tcPr>
            <w:tcW w:w="737"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Mã số</w:t>
            </w:r>
          </w:p>
        </w:tc>
        <w:tc>
          <w:tcPr>
            <w:tcW w:w="104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Tổng số</w:t>
            </w:r>
          </w:p>
        </w:tc>
        <w:tc>
          <w:tcPr>
            <w:tcW w:w="6386"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Quan hệ giao dịch </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70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65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37"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4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Trong </w:t>
            </w:r>
            <w:r>
              <w:rPr>
                <w:rFonts w:ascii="Cambria" w:hAnsi="Cambria" w:cs="Cambria" w:eastAsia="Cambria"/>
                <w:color w:val="auto"/>
                <w:spacing w:val="0"/>
                <w:position w:val="0"/>
                <w:sz w:val="26"/>
                <w:shd w:fill="auto" w:val="clear"/>
              </w:rPr>
              <w:t xml:space="preserve">đơn vị kế toán trung gian 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Trong </w:t>
            </w:r>
            <w:r>
              <w:rPr>
                <w:rFonts w:ascii="Cambria" w:hAnsi="Cambria" w:cs="Cambria" w:eastAsia="Cambria"/>
                <w:color w:val="auto"/>
                <w:spacing w:val="0"/>
                <w:position w:val="0"/>
                <w:sz w:val="26"/>
                <w:shd w:fill="auto" w:val="clear"/>
              </w:rPr>
              <w:t xml:space="preserve">đơn vị kế toán trung gian 1</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Trong </w:t>
            </w:r>
            <w:r>
              <w:rPr>
                <w:rFonts w:ascii="Cambria" w:hAnsi="Cambria" w:cs="Cambria" w:eastAsia="Cambria"/>
                <w:color w:val="auto"/>
                <w:spacing w:val="0"/>
                <w:position w:val="0"/>
                <w:sz w:val="26"/>
                <w:shd w:fill="auto" w:val="clear"/>
              </w:rPr>
              <w:t xml:space="preserve">đơn vị dự toán cấp 1</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Ngoài </w:t>
            </w:r>
            <w:r>
              <w:rPr>
                <w:rFonts w:ascii="Cambria" w:hAnsi="Cambria" w:cs="Cambria" w:eastAsia="Cambria"/>
                <w:color w:val="auto"/>
                <w:spacing w:val="0"/>
                <w:position w:val="0"/>
                <w:sz w:val="26"/>
                <w:shd w:fill="auto" w:val="clear"/>
              </w:rPr>
              <w:t xml:space="preserve">đơn vị dự toán cấp 1- trong c</w:t>
            </w:r>
            <w:r>
              <w:rPr>
                <w:rFonts w:ascii="Cambria" w:hAnsi="Cambria" w:cs="Cambria" w:eastAsia="Cambria"/>
                <w:color w:val="auto"/>
                <w:spacing w:val="0"/>
                <w:position w:val="0"/>
                <w:sz w:val="26"/>
                <w:shd w:fill="auto" w:val="clear"/>
              </w:rPr>
              <w:t xml:space="preserve">ùng tỉnh</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Ngoài </w:t>
            </w:r>
            <w:r>
              <w:rPr>
                <w:rFonts w:ascii="Cambria" w:hAnsi="Cambria" w:cs="Cambria" w:eastAsia="Cambria"/>
                <w:color w:val="auto"/>
                <w:spacing w:val="0"/>
                <w:position w:val="0"/>
                <w:sz w:val="26"/>
                <w:shd w:fill="auto" w:val="clear"/>
              </w:rPr>
              <w:t xml:space="preserve">đơn vị dự toán cấp 1 (khác tỉnh, khác Bộ, ng</w:t>
            </w:r>
            <w:r>
              <w:rPr>
                <w:rFonts w:ascii="Cambria" w:hAnsi="Cambria" w:cs="Cambria" w:eastAsia="Cambria"/>
                <w:color w:val="auto"/>
                <w:spacing w:val="0"/>
                <w:position w:val="0"/>
                <w:sz w:val="26"/>
                <w:shd w:fill="auto" w:val="clear"/>
              </w:rPr>
              <w:t xml:space="preserve">ành) – trong lĩnh vực kế toán nhà n</w:t>
            </w:r>
            <w:r>
              <w:rPr>
                <w:rFonts w:ascii="Cambria" w:hAnsi="Cambria" w:cs="Cambria" w:eastAsia="Cambria"/>
                <w:color w:val="auto"/>
                <w:spacing w:val="0"/>
                <w:position w:val="0"/>
                <w:sz w:val="26"/>
                <w:shd w:fill="auto" w:val="clear"/>
              </w:rPr>
              <w:t xml:space="preserve">ước</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Ngoài khu vực nhà n</w:t>
            </w:r>
            <w:r>
              <w:rPr>
                <w:rFonts w:ascii="Cambria" w:hAnsi="Cambria" w:cs="Cambria" w:eastAsia="Cambria"/>
                <w:color w:val="auto"/>
                <w:spacing w:val="0"/>
                <w:position w:val="0"/>
                <w:sz w:val="26"/>
                <w:shd w:fill="auto" w:val="clear"/>
              </w:rPr>
              <w:t xml:space="preserve">ước</w:t>
            </w: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A</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B</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6"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6"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99"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w:t>
            </w: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3"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w:t>
            </w: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0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w:t>
            </w: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85"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A</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8" w:firstLine="0"/>
              <w:jc w:val="left"/>
              <w:rPr>
                <w:spacing w:val="0"/>
                <w:position w:val="0"/>
                <w:shd w:fill="auto" w:val="clear"/>
              </w:rPr>
            </w:pPr>
            <w:r>
              <w:rPr>
                <w:rFonts w:ascii="Cambria" w:hAnsi="Cambria" w:cs="Cambria" w:eastAsia="Cambria"/>
                <w:b/>
                <w:color w:val="000000"/>
                <w:spacing w:val="0"/>
                <w:position w:val="0"/>
                <w:sz w:val="26"/>
                <w:shd w:fill="auto" w:val="clear"/>
              </w:rPr>
              <w:t xml:space="preserve">Phân tích số liệu </w:t>
            </w:r>
            <w:r>
              <w:rPr>
                <w:rFonts w:ascii="Cambria" w:hAnsi="Cambria" w:cs="Cambria" w:eastAsia="Cambria"/>
                <w:b/>
                <w:color w:val="000000"/>
                <w:spacing w:val="0"/>
                <w:position w:val="0"/>
                <w:sz w:val="26"/>
                <w:shd w:fill="auto" w:val="clear"/>
              </w:rPr>
              <w:t xml:space="preserve">để lập báo cáo t</w:t>
            </w:r>
            <w:r>
              <w:rPr>
                <w:rFonts w:ascii="Cambria" w:hAnsi="Cambria" w:cs="Cambria" w:eastAsia="Cambria"/>
                <w:b/>
                <w:color w:val="000000"/>
                <w:spacing w:val="0"/>
                <w:position w:val="0"/>
                <w:sz w:val="26"/>
                <w:shd w:fill="auto" w:val="clear"/>
              </w:rPr>
              <w:t xml:space="preserve">ình hình tài chính tổng hợp</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36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Khoản </w:t>
            </w:r>
            <w:r>
              <w:rPr>
                <w:rFonts w:ascii="Cambria" w:hAnsi="Cambria" w:cs="Cambria" w:eastAsia="Cambria"/>
                <w:b/>
                <w:color w:val="auto"/>
                <w:spacing w:val="0"/>
                <w:position w:val="0"/>
                <w:sz w:val="26"/>
                <w:shd w:fill="auto" w:val="clear"/>
              </w:rPr>
              <w:t xml:space="preserve">đầu tư t</w:t>
            </w:r>
            <w:r>
              <w:rPr>
                <w:rFonts w:ascii="Cambria" w:hAnsi="Cambria" w:cs="Cambria" w:eastAsia="Cambria"/>
                <w:b/>
                <w:color w:val="auto"/>
                <w:spacing w:val="0"/>
                <w:position w:val="0"/>
                <w:sz w:val="26"/>
                <w:shd w:fill="auto" w:val="clear"/>
              </w:rPr>
              <w:t xml:space="preserve">ài chính vào </w:t>
            </w:r>
            <w:r>
              <w:rPr>
                <w:rFonts w:ascii="Cambria" w:hAnsi="Cambria" w:cs="Cambria" w:eastAsia="Cambria"/>
                <w:b/>
                <w:color w:val="auto"/>
                <w:spacing w:val="0"/>
                <w:position w:val="0"/>
                <w:sz w:val="26"/>
                <w:shd w:fill="auto" w:val="clear"/>
              </w:rPr>
              <w:t xml:space="preserve">đơn vị khác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01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528"/>
              </w:numPr>
              <w:spacing w:before="0" w:after="0" w:line="240"/>
              <w:ind w:right="0" w:left="720" w:hanging="360"/>
              <w:jc w:val="both"/>
              <w:rPr>
                <w:spacing w:val="0"/>
                <w:position w:val="0"/>
                <w:shd w:fill="auto" w:val="clear"/>
              </w:rPr>
            </w:pPr>
            <w:r>
              <w:rPr>
                <w:rFonts w:ascii="Cambria" w:hAnsi="Cambria" w:cs="Cambria" w:eastAsia="Cambria"/>
                <w:color w:val="000000"/>
                <w:spacing w:val="0"/>
                <w:position w:val="0"/>
                <w:sz w:val="26"/>
                <w:shd w:fill="auto" w:val="clear"/>
              </w:rPr>
              <w:t xml:space="preserve">Ngắn hạn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rFonts w:ascii="Calibri" w:hAnsi="Calibri" w:cs="Calibri" w:eastAsia="Calibri"/>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534"/>
              </w:numPr>
              <w:spacing w:before="40" w:after="40" w:line="240"/>
              <w:ind w:right="0" w:left="720" w:hanging="360"/>
              <w:jc w:val="both"/>
              <w:rPr>
                <w:spacing w:val="0"/>
                <w:position w:val="0"/>
                <w:shd w:fill="auto" w:val="clear"/>
              </w:rPr>
            </w:pPr>
            <w:r>
              <w:rPr>
                <w:rFonts w:ascii="Cambria" w:hAnsi="Cambria" w:cs="Cambria" w:eastAsia="Cambria"/>
                <w:color w:val="000000"/>
                <w:spacing w:val="0"/>
                <w:position w:val="0"/>
                <w:sz w:val="26"/>
                <w:shd w:fill="auto" w:val="clear"/>
              </w:rPr>
              <w:t xml:space="preserve">Dài hạn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 Các khoản phải thu</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05</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thu khách hàng</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06</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Trả tr</w:t>
            </w:r>
            <w:r>
              <w:rPr>
                <w:rFonts w:ascii="Cambria" w:hAnsi="Cambria" w:cs="Cambria" w:eastAsia="Cambria"/>
                <w:color w:val="auto"/>
                <w:spacing w:val="0"/>
                <w:position w:val="0"/>
                <w:sz w:val="26"/>
                <w:shd w:fill="auto" w:val="clear"/>
              </w:rPr>
              <w:t xml:space="preserve">ước cho người bán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07</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phải thu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08</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III</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Nợ phải trả</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10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Phải trả nhà cung cấp</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Các khoản nhận tr</w:t>
            </w:r>
            <w:r>
              <w:rPr>
                <w:rFonts w:ascii="Cambria" w:hAnsi="Cambria" w:cs="Cambria" w:eastAsia="Cambria"/>
                <w:color w:val="auto"/>
                <w:spacing w:val="0"/>
                <w:position w:val="0"/>
                <w:sz w:val="26"/>
                <w:shd w:fill="auto" w:val="clear"/>
              </w:rPr>
              <w:t xml:space="preserve">ước của khách hàng</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Nợ phải trả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18</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40" w:after="4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8"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IV</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Nguồn vốn nhận </w:t>
            </w:r>
            <w:r>
              <w:rPr>
                <w:rFonts w:ascii="Cambria" w:hAnsi="Cambria" w:cs="Cambria" w:eastAsia="Cambria"/>
                <w:b/>
                <w:color w:val="auto"/>
                <w:spacing w:val="0"/>
                <w:position w:val="0"/>
                <w:sz w:val="26"/>
                <w:shd w:fill="auto" w:val="clear"/>
              </w:rPr>
              <w:t xml:space="preserve">đầu tư từ đơn vị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20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320"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587"/>
              </w:numPr>
              <w:spacing w:before="0" w:after="0" w:line="240"/>
              <w:ind w:right="0" w:left="720" w:hanging="360"/>
              <w:jc w:val="both"/>
              <w:rPr>
                <w:spacing w:val="0"/>
                <w:position w:val="0"/>
                <w:shd w:fill="auto" w:val="clear"/>
              </w:rPr>
            </w:pPr>
            <w:r>
              <w:rPr>
                <w:rFonts w:ascii="Cambria" w:hAnsi="Cambria" w:cs="Cambria" w:eastAsia="Cambria"/>
                <w:color w:val="000000"/>
                <w:spacing w:val="0"/>
                <w:position w:val="0"/>
                <w:sz w:val="26"/>
                <w:shd w:fill="auto" w:val="clear"/>
              </w:rPr>
              <w:t xml:space="preserve">Ngắn hạn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20" w:firstLine="0"/>
              <w:jc w:val="left"/>
              <w:rPr>
                <w:rFonts w:ascii="Calibri" w:hAnsi="Calibri" w:cs="Calibri" w:eastAsia="Calibri"/>
                <w:color w:val="auto"/>
                <w:spacing w:val="0"/>
                <w:position w:val="0"/>
                <w:sz w:val="22"/>
                <w:shd w:fill="auto" w:val="clear"/>
              </w:rPr>
            </w:pPr>
          </w:p>
        </w:tc>
      </w:tr>
      <w:tr>
        <w:trPr>
          <w:trHeight w:val="1" w:hRule="atLeast"/>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2593"/>
              </w:numPr>
              <w:spacing w:before="0" w:after="0" w:line="240"/>
              <w:ind w:right="0" w:left="720" w:hanging="360"/>
              <w:jc w:val="both"/>
              <w:rPr>
                <w:spacing w:val="0"/>
                <w:position w:val="0"/>
                <w:shd w:fill="auto" w:val="clear"/>
              </w:rPr>
            </w:pPr>
            <w:r>
              <w:rPr>
                <w:rFonts w:ascii="Cambria" w:hAnsi="Cambria" w:cs="Cambria" w:eastAsia="Cambria"/>
                <w:color w:val="000000"/>
                <w:spacing w:val="0"/>
                <w:position w:val="0"/>
                <w:sz w:val="26"/>
                <w:shd w:fill="auto" w:val="clear"/>
              </w:rPr>
              <w:t xml:space="preserve">Dài hạn</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621"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B</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Phân tích số liệu </w:t>
            </w:r>
            <w:r>
              <w:rPr>
                <w:rFonts w:ascii="Cambria" w:hAnsi="Cambria" w:cs="Cambria" w:eastAsia="Cambria"/>
                <w:b/>
                <w:color w:val="auto"/>
                <w:spacing w:val="0"/>
                <w:position w:val="0"/>
                <w:sz w:val="26"/>
                <w:shd w:fill="auto" w:val="clear"/>
              </w:rPr>
              <w:t xml:space="preserve">để lập báo cáo kết quả hoạt động tổng hợp</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0" w:line="240"/>
              <w:ind w:right="0" w:left="72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từ nguồn viện trợ, vay nợ n</w:t>
            </w:r>
            <w:r>
              <w:rPr>
                <w:rFonts w:ascii="Cambria" w:hAnsi="Cambria" w:cs="Cambria" w:eastAsia="Cambria"/>
                <w:color w:val="auto"/>
                <w:spacing w:val="0"/>
                <w:position w:val="0"/>
                <w:sz w:val="26"/>
                <w:shd w:fill="auto" w:val="clear"/>
              </w:rPr>
              <w:t xml:space="preserve">ước ngoài</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từ nguồn phí </w:t>
            </w:r>
            <w:r>
              <w:rPr>
                <w:rFonts w:ascii="Cambria" w:hAnsi="Cambria" w:cs="Cambria" w:eastAsia="Cambria"/>
                <w:color w:val="auto"/>
                <w:spacing w:val="0"/>
                <w:position w:val="0"/>
                <w:sz w:val="26"/>
                <w:shd w:fill="auto" w:val="clear"/>
              </w:rPr>
              <w:t xml:space="preserve">được khấu trừ, để lại</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Doanh thu hoạt </w:t>
            </w:r>
            <w:r>
              <w:rPr>
                <w:rFonts w:ascii="Cambria" w:hAnsi="Cambria" w:cs="Cambria" w:eastAsia="Cambria"/>
                <w:color w:val="auto"/>
                <w:spacing w:val="0"/>
                <w:position w:val="0"/>
                <w:sz w:val="26"/>
                <w:shd w:fill="auto" w:val="clear"/>
              </w:rPr>
              <w:t xml:space="preserve">động sản xuất, kinh doanh dịch vụ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Thu nhập khác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5</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hoạt </w:t>
            </w:r>
            <w:r>
              <w:rPr>
                <w:rFonts w:ascii="Cambria" w:hAnsi="Cambria" w:cs="Cambria" w:eastAsia="Cambria"/>
                <w:color w:val="auto"/>
                <w:spacing w:val="0"/>
                <w:position w:val="0"/>
                <w:sz w:val="26"/>
                <w:shd w:fill="auto" w:val="clear"/>
              </w:rPr>
              <w:t xml:space="preserve">động</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từ nguồn viện trợ, vay nợ n</w:t>
            </w:r>
            <w:r>
              <w:rPr>
                <w:rFonts w:ascii="Cambria" w:hAnsi="Cambria" w:cs="Cambria" w:eastAsia="Cambria"/>
                <w:color w:val="auto"/>
                <w:spacing w:val="0"/>
                <w:position w:val="0"/>
                <w:sz w:val="26"/>
                <w:shd w:fill="auto" w:val="clear"/>
              </w:rPr>
              <w:t xml:space="preserve">ước ngoài</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hoạt </w:t>
            </w:r>
            <w:r>
              <w:rPr>
                <w:rFonts w:ascii="Cambria" w:hAnsi="Cambria" w:cs="Cambria" w:eastAsia="Cambria"/>
                <w:color w:val="auto"/>
                <w:spacing w:val="0"/>
                <w:position w:val="0"/>
                <w:sz w:val="26"/>
                <w:shd w:fill="auto" w:val="clear"/>
              </w:rPr>
              <w:t xml:space="preserve">động thu phí</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8</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Chi phí khác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63</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C</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Phân tích số liệu </w:t>
            </w:r>
            <w:r>
              <w:rPr>
                <w:rFonts w:ascii="Cambria" w:hAnsi="Cambria" w:cs="Cambria" w:eastAsia="Cambria"/>
                <w:b/>
                <w:color w:val="auto"/>
                <w:spacing w:val="0"/>
                <w:position w:val="0"/>
                <w:sz w:val="26"/>
                <w:shd w:fill="auto" w:val="clear"/>
              </w:rPr>
              <w:t xml:space="preserve">để lập báo cáo lưu chuyển tiền tệ tổng hợp</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Khấu hao TSC</w:t>
            </w:r>
            <w:r>
              <w:rPr>
                <w:rFonts w:ascii="Cambria" w:hAnsi="Cambria" w:cs="Cambria" w:eastAsia="Cambria"/>
                <w:color w:val="auto"/>
                <w:spacing w:val="0"/>
                <w:position w:val="0"/>
                <w:sz w:val="26"/>
                <w:shd w:fill="auto" w:val="clear"/>
              </w:rPr>
              <w:t xml:space="preserve">Đ</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70</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chi </w:t>
            </w:r>
            <w:r>
              <w:rPr>
                <w:rFonts w:ascii="Cambria" w:hAnsi="Cambria" w:cs="Cambria" w:eastAsia="Cambria"/>
                <w:color w:val="auto"/>
                <w:spacing w:val="0"/>
                <w:position w:val="0"/>
                <w:sz w:val="26"/>
                <w:shd w:fill="auto" w:val="clear"/>
              </w:rPr>
              <w:t xml:space="preserve">đầu tư góp vốn v</w:t>
            </w:r>
            <w:r>
              <w:rPr>
                <w:rFonts w:ascii="Cambria" w:hAnsi="Cambria" w:cs="Cambria" w:eastAsia="Cambria"/>
                <w:color w:val="auto"/>
                <w:spacing w:val="0"/>
                <w:position w:val="0"/>
                <w:sz w:val="26"/>
                <w:shd w:fill="auto" w:val="clear"/>
              </w:rPr>
              <w:t xml:space="preserve">ào các </w:t>
            </w:r>
            <w:r>
              <w:rPr>
                <w:rFonts w:ascii="Cambria" w:hAnsi="Cambria" w:cs="Cambria" w:eastAsia="Cambria"/>
                <w:color w:val="auto"/>
                <w:spacing w:val="0"/>
                <w:position w:val="0"/>
                <w:sz w:val="26"/>
                <w:shd w:fill="auto" w:val="clear"/>
              </w:rPr>
              <w:t xml:space="preserve">đơn vị khác</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71</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39" w:hRule="auto"/>
          <w:jc w:val="left"/>
        </w:trPr>
        <w:tc>
          <w:tcPr>
            <w:tcW w:w="7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w:t>
            </w:r>
          </w:p>
        </w:tc>
        <w:tc>
          <w:tcPr>
            <w:tcW w:w="3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Tiền nhận vốn góp </w:t>
            </w:r>
          </w:p>
        </w:tc>
        <w:tc>
          <w:tcPr>
            <w:tcW w:w="73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60" w:after="60" w:line="240"/>
              <w:ind w:right="-57" w:left="-57"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72</w:t>
            </w:r>
          </w:p>
        </w:tc>
        <w:tc>
          <w:tcPr>
            <w:tcW w:w="10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4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200" w:line="276"/>
        <w:ind w:right="0" w:left="0" w:firstLine="0"/>
        <w:jc w:val="left"/>
        <w:rPr>
          <w:rFonts w:ascii="Cambria" w:hAnsi="Cambria" w:cs="Cambria" w:eastAsia="Cambria"/>
          <w:b/>
          <w:i/>
          <w:color w:val="auto"/>
          <w:spacing w:val="0"/>
          <w:position w:val="0"/>
          <w:sz w:val="24"/>
          <w:shd w:fill="auto" w:val="clear"/>
        </w:rPr>
      </w:pPr>
      <w:r>
        <w:rPr>
          <w:rFonts w:ascii="Cambria" w:hAnsi="Cambria" w:cs="Cambria" w:eastAsia="Cambria"/>
          <w:i/>
          <w:color w:val="auto"/>
          <w:spacing w:val="0"/>
          <w:position w:val="0"/>
          <w:sz w:val="24"/>
          <w:shd w:fill="auto" w:val="clear"/>
        </w:rPr>
        <w:t xml:space="preserve">L</w:t>
      </w:r>
      <w:r>
        <w:rPr>
          <w:rFonts w:ascii="Cambria" w:hAnsi="Cambria" w:cs="Cambria" w:eastAsia="Cambria"/>
          <w:i/>
          <w:color w:val="auto"/>
          <w:spacing w:val="0"/>
          <w:position w:val="0"/>
          <w:sz w:val="24"/>
          <w:shd w:fill="auto" w:val="clear"/>
        </w:rPr>
        <w:t xml:space="preserve">ưu </w:t>
      </w:r>
      <w:r>
        <w:rPr>
          <w:rFonts w:ascii="Cambria" w:hAnsi="Cambria" w:cs="Cambria" w:eastAsia="Cambria"/>
          <w:i/>
          <w:color w:val="auto"/>
          <w:spacing w:val="0"/>
          <w:position w:val="0"/>
          <w:sz w:val="24"/>
          <w:shd w:fill="auto" w:val="clear"/>
        </w:rPr>
        <w:t xml:space="preserve">ý: Chỉ tiêu</w:t>
      </w:r>
      <w:r>
        <w:rPr>
          <w:rFonts w:ascii="Cambria" w:hAnsi="Cambria" w:cs="Cambria" w:eastAsia="Cambria"/>
          <w:b/>
          <w:i/>
          <w:color w:val="auto"/>
          <w:spacing w:val="0"/>
          <w:position w:val="0"/>
          <w:sz w:val="24"/>
          <w:shd w:fill="auto" w:val="clear"/>
        </w:rPr>
        <w:t xml:space="preserve"> </w:t>
      </w:r>
      <w:r>
        <w:rPr>
          <w:rFonts w:ascii="Cambria" w:hAnsi="Cambria" w:cs="Cambria" w:eastAsia="Cambria"/>
          <w:i/>
          <w:color w:val="auto"/>
          <w:spacing w:val="0"/>
          <w:position w:val="0"/>
          <w:sz w:val="24"/>
          <w:shd w:fill="auto" w:val="clear"/>
        </w:rPr>
        <w:t xml:space="preserve">Khấu hao TSC</w:t>
      </w:r>
      <w:r>
        <w:rPr>
          <w:rFonts w:ascii="Cambria" w:hAnsi="Cambria" w:cs="Cambria" w:eastAsia="Cambria"/>
          <w:i/>
          <w:color w:val="auto"/>
          <w:spacing w:val="0"/>
          <w:position w:val="0"/>
          <w:sz w:val="24"/>
          <w:shd w:fill="auto" w:val="clear"/>
        </w:rPr>
        <w:t xml:space="preserve">Đ - m</w:t>
      </w:r>
      <w:r>
        <w:rPr>
          <w:rFonts w:ascii="Cambria" w:hAnsi="Cambria" w:cs="Cambria" w:eastAsia="Cambria"/>
          <w:i/>
          <w:color w:val="auto"/>
          <w:spacing w:val="0"/>
          <w:position w:val="0"/>
          <w:sz w:val="24"/>
          <w:shd w:fill="auto" w:val="clear"/>
        </w:rPr>
        <w:t xml:space="preserve">ã số 70 chỉ lập báo cáo cho cột tổng số</w:t>
      </w:r>
    </w:p>
    <w:p>
      <w:pPr>
        <w:spacing w:before="0" w:after="200" w:line="276"/>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II. Bổ sung thông tin thuyết minh tài chính</w:t>
      </w:r>
    </w:p>
    <w:tbl>
      <w:tblPr>
        <w:tblInd w:w="108" w:type="dxa"/>
      </w:tblPr>
      <w:tblGrid>
        <w:gridCol w:w="746"/>
        <w:gridCol w:w="1914"/>
        <w:gridCol w:w="6095"/>
        <w:gridCol w:w="1600"/>
        <w:gridCol w:w="2086"/>
        <w:gridCol w:w="1026"/>
      </w:tblGrid>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STT</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Chỉ tiêu</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N</w:t>
            </w:r>
            <w:r>
              <w:rPr>
                <w:rFonts w:ascii="Cambria" w:hAnsi="Cambria" w:cs="Cambria" w:eastAsia="Cambria"/>
                <w:b/>
                <w:color w:val="auto"/>
                <w:spacing w:val="0"/>
                <w:position w:val="0"/>
                <w:sz w:val="26"/>
                <w:shd w:fill="auto" w:val="clear"/>
              </w:rPr>
              <w:t xml:space="preserve">ăm nay</w:t>
            </w: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1</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b/>
                <w:color w:val="000000"/>
                <w:spacing w:val="0"/>
                <w:position w:val="0"/>
                <w:sz w:val="26"/>
                <w:shd w:fill="auto" w:val="clear"/>
              </w:rPr>
              <w:t xml:space="preserve">Thuyết minh tài sản khác</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58" w:hRule="auto"/>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1.1</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Tài sản ngắn hạn khác</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 w:hRule="auto"/>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1.2</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Tài sản dài hạn khác</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2</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b/>
                <w:color w:val="000000"/>
                <w:spacing w:val="0"/>
                <w:position w:val="0"/>
                <w:sz w:val="26"/>
                <w:shd w:fill="auto" w:val="clear"/>
              </w:rPr>
              <w:t xml:space="preserve">Thuyết minh nợ phải trả khác</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2.1</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Nợ phải trả ngắn hạn khác</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2.2</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Nợ phải trả dài hạn khác</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3</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b/>
                <w:color w:val="000000"/>
                <w:spacing w:val="0"/>
                <w:position w:val="0"/>
                <w:sz w:val="26"/>
                <w:shd w:fill="auto" w:val="clear"/>
              </w:rPr>
              <w:t xml:space="preserve">Thuyết minh chi tiết chỉ tiêu chi phí hoạt </w:t>
            </w:r>
            <w:r>
              <w:rPr>
                <w:rFonts w:ascii="Cambria" w:hAnsi="Cambria" w:cs="Cambria" w:eastAsia="Cambria"/>
                <w:b/>
                <w:color w:val="000000"/>
                <w:spacing w:val="0"/>
                <w:position w:val="0"/>
                <w:sz w:val="26"/>
                <w:shd w:fill="auto" w:val="clear"/>
              </w:rPr>
              <w:t xml:space="preserve">động theo nguồn</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3.1</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i/>
                <w:color w:val="000000"/>
                <w:spacing w:val="0"/>
                <w:position w:val="0"/>
                <w:sz w:val="26"/>
                <w:shd w:fill="auto" w:val="clear"/>
              </w:rPr>
              <w:t xml:space="preserve">Chi phí từ nguồn NSNN</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hao mòn TSC</w:t>
            </w:r>
            <w:r>
              <w:rPr>
                <w:rFonts w:ascii="Cambria" w:hAnsi="Cambria" w:cs="Cambria" w:eastAsia="Cambria"/>
                <w:color w:val="000000"/>
                <w:spacing w:val="0"/>
                <w:position w:val="0"/>
                <w:sz w:val="26"/>
                <w:shd w:fill="auto" w:val="clear"/>
              </w:rPr>
              <w:t xml:space="preserve">Đ</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3.2</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i/>
                <w:color w:val="000000"/>
                <w:spacing w:val="0"/>
                <w:position w:val="0"/>
                <w:sz w:val="26"/>
                <w:shd w:fill="auto" w:val="clear"/>
              </w:rPr>
              <w:t xml:space="preserve">Chi phí từ nguồn hoạt </w:t>
            </w:r>
            <w:r>
              <w:rPr>
                <w:rFonts w:ascii="Cambria" w:hAnsi="Cambria" w:cs="Cambria" w:eastAsia="Cambria"/>
                <w:i/>
                <w:color w:val="000000"/>
                <w:spacing w:val="0"/>
                <w:position w:val="0"/>
                <w:sz w:val="26"/>
                <w:shd w:fill="auto" w:val="clear"/>
              </w:rPr>
              <w:t xml:space="preserve">động khác được để lại (không thuộc nguồn NSNN)</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khấu hao/hao mòn TSC</w:t>
            </w:r>
            <w:r>
              <w:rPr>
                <w:rFonts w:ascii="Cambria" w:hAnsi="Cambria" w:cs="Cambria" w:eastAsia="Cambria"/>
                <w:color w:val="000000"/>
                <w:spacing w:val="0"/>
                <w:position w:val="0"/>
                <w:sz w:val="26"/>
                <w:shd w:fill="auto" w:val="clear"/>
              </w:rPr>
              <w:t xml:space="preserve">Đ</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4</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Thuyết minh chi tiết chỉ tiêu Chi phí từ nguồn viện trợ, vay nợ n</w:t>
            </w:r>
            <w:r>
              <w:rPr>
                <w:rFonts w:ascii="Cambria" w:hAnsi="Cambria" w:cs="Cambria" w:eastAsia="Cambria"/>
                <w:b/>
                <w:color w:val="auto"/>
                <w:spacing w:val="0"/>
                <w:position w:val="0"/>
                <w:sz w:val="26"/>
                <w:shd w:fill="auto" w:val="clear"/>
              </w:rPr>
              <w:t xml:space="preserve">ước ngoài</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4.1</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Chi từ nguồn viện trợ</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 </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hao mòn TSC</w:t>
            </w:r>
            <w:r>
              <w:rPr>
                <w:rFonts w:ascii="Cambria" w:hAnsi="Cambria" w:cs="Cambria" w:eastAsia="Cambria"/>
                <w:color w:val="000000"/>
                <w:spacing w:val="0"/>
                <w:position w:val="0"/>
                <w:sz w:val="26"/>
                <w:shd w:fill="auto" w:val="clear"/>
              </w:rPr>
              <w:t xml:space="preserve">Đ</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color w:val="auto"/>
                <w:spacing w:val="0"/>
                <w:position w:val="0"/>
                <w:sz w:val="26"/>
                <w:shd w:fill="auto" w:val="clear"/>
              </w:rPr>
              <w:t xml:space="preserve">4.2</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1" w:leader="none"/>
              </w:tabs>
              <w:spacing w:before="0" w:after="0" w:line="288"/>
              <w:ind w:right="0" w:left="0" w:firstLine="0"/>
              <w:jc w:val="left"/>
              <w:rPr>
                <w:color w:val="auto"/>
                <w:spacing w:val="0"/>
                <w:position w:val="0"/>
                <w:shd w:fill="auto" w:val="clear"/>
              </w:rPr>
            </w:pPr>
            <w:r>
              <w:rPr>
                <w:rFonts w:ascii="Cambria" w:hAnsi="Cambria" w:cs="Cambria" w:eastAsia="Cambria"/>
                <w:i/>
                <w:color w:val="auto"/>
                <w:spacing w:val="0"/>
                <w:position w:val="0"/>
                <w:sz w:val="26"/>
                <w:shd w:fill="auto" w:val="clear"/>
              </w:rPr>
              <w:t xml:space="preserve">Chi vay nợ n</w:t>
            </w:r>
            <w:r>
              <w:rPr>
                <w:rFonts w:ascii="Cambria" w:hAnsi="Cambria" w:cs="Cambria" w:eastAsia="Cambria"/>
                <w:i/>
                <w:color w:val="auto"/>
                <w:spacing w:val="0"/>
                <w:position w:val="0"/>
                <w:sz w:val="26"/>
                <w:shd w:fill="auto" w:val="clear"/>
              </w:rPr>
              <w:t xml:space="preserve">ước ngoài</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hao mòn TSC</w:t>
            </w:r>
            <w:r>
              <w:rPr>
                <w:rFonts w:ascii="Cambria" w:hAnsi="Cambria" w:cs="Cambria" w:eastAsia="Cambria"/>
                <w:color w:val="000000"/>
                <w:spacing w:val="0"/>
                <w:position w:val="0"/>
                <w:sz w:val="26"/>
                <w:shd w:fill="auto" w:val="clear"/>
              </w:rPr>
              <w:t xml:space="preserve">Đ</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5</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851" w:leader="none"/>
              </w:tabs>
              <w:spacing w:before="0" w:after="0" w:line="288"/>
              <w:ind w:right="0" w:left="0" w:firstLine="0"/>
              <w:jc w:val="left"/>
              <w:rPr>
                <w:color w:val="auto"/>
                <w:spacing w:val="0"/>
                <w:position w:val="0"/>
                <w:shd w:fill="auto" w:val="clear"/>
              </w:rPr>
            </w:pPr>
            <w:r>
              <w:rPr>
                <w:rFonts w:ascii="Cambria" w:hAnsi="Cambria" w:cs="Cambria" w:eastAsia="Cambria"/>
                <w:b/>
                <w:color w:val="auto"/>
                <w:spacing w:val="0"/>
                <w:position w:val="0"/>
                <w:sz w:val="26"/>
                <w:shd w:fill="auto" w:val="clear"/>
              </w:rPr>
              <w:t xml:space="preserve">Thuyết minh chi tiết chỉ tiêu Chi phí hoạt </w:t>
            </w:r>
            <w:r>
              <w:rPr>
                <w:rFonts w:ascii="Cambria" w:hAnsi="Cambria" w:cs="Cambria" w:eastAsia="Cambria"/>
                <w:b/>
                <w:color w:val="auto"/>
                <w:spacing w:val="0"/>
                <w:position w:val="0"/>
                <w:sz w:val="26"/>
                <w:shd w:fill="auto" w:val="clear"/>
              </w:rPr>
              <w:t xml:space="preserve">động sản xuất kinh doanh, dịch vụ</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tiền l</w:t>
            </w:r>
            <w:r>
              <w:rPr>
                <w:rFonts w:ascii="Cambria" w:hAnsi="Cambria" w:cs="Cambria" w:eastAsia="Cambria"/>
                <w:color w:val="000000"/>
                <w:spacing w:val="0"/>
                <w:position w:val="0"/>
                <w:sz w:val="26"/>
                <w:shd w:fill="auto" w:val="clear"/>
              </w:rPr>
              <w:t xml:space="preserve">ương, tiền công và chi phí khác cho nhân viên</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vật t</w:t>
            </w:r>
            <w:r>
              <w:rPr>
                <w:rFonts w:ascii="Cambria" w:hAnsi="Cambria" w:cs="Cambria" w:eastAsia="Cambria"/>
                <w:color w:val="000000"/>
                <w:spacing w:val="0"/>
                <w:position w:val="0"/>
                <w:sz w:val="26"/>
                <w:shd w:fill="auto" w:val="clear"/>
              </w:rPr>
              <w:t xml:space="preserve">ư, công cụ và dịch vụ đ</w:t>
            </w:r>
            <w:r>
              <w:rPr>
                <w:rFonts w:ascii="Cambria" w:hAnsi="Cambria" w:cs="Cambria" w:eastAsia="Cambria"/>
                <w:color w:val="000000"/>
                <w:spacing w:val="0"/>
                <w:position w:val="0"/>
                <w:sz w:val="26"/>
                <w:shd w:fill="auto" w:val="clear"/>
              </w:rPr>
              <w:t xml:space="preserve">ã sử dụng</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spacing w:val="0"/>
                <w:position w:val="0"/>
                <w:shd w:fill="auto" w:val="clear"/>
              </w:rPr>
            </w:pPr>
            <w:r>
              <w:rPr>
                <w:rFonts w:ascii="Cambria" w:hAnsi="Cambria" w:cs="Cambria" w:eastAsia="Cambria"/>
                <w:color w:val="000000"/>
                <w:spacing w:val="0"/>
                <w:position w:val="0"/>
                <w:sz w:val="26"/>
                <w:shd w:fill="auto" w:val="clear"/>
              </w:rPr>
              <w:t xml:space="preserve">- Chi phí khấu hao/hao mòn TSC</w:t>
            </w:r>
            <w:r>
              <w:rPr>
                <w:rFonts w:ascii="Cambria" w:hAnsi="Cambria" w:cs="Cambria" w:eastAsia="Cambria"/>
                <w:color w:val="000000"/>
                <w:spacing w:val="0"/>
                <w:position w:val="0"/>
                <w:sz w:val="26"/>
                <w:shd w:fill="auto" w:val="clear"/>
              </w:rPr>
              <w:t xml:space="preserve">Đ</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88"/>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Chi phí hoạt </w:t>
            </w:r>
            <w:r>
              <w:rPr>
                <w:rFonts w:ascii="Cambria" w:hAnsi="Cambria" w:cs="Cambria" w:eastAsia="Cambria"/>
                <w:color w:val="auto"/>
                <w:spacing w:val="0"/>
                <w:position w:val="0"/>
                <w:sz w:val="26"/>
                <w:shd w:fill="auto" w:val="clear"/>
              </w:rPr>
              <w:t xml:space="preserve">động khác </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Cambria" w:hAnsi="Cambria" w:cs="Cambria" w:eastAsia="Cambria"/>
                <w:b/>
                <w:color w:val="auto"/>
                <w:spacing w:val="0"/>
                <w:position w:val="0"/>
                <w:sz w:val="26"/>
                <w:shd w:fill="auto" w:val="clear"/>
              </w:rPr>
              <w:t xml:space="preserve">6</w:t>
            </w: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 w:val="left" w:pos="900" w:leader="none"/>
              </w:tabs>
              <w:spacing w:before="120" w:after="0" w:line="252"/>
              <w:ind w:right="0" w:left="0" w:firstLine="0"/>
              <w:jc w:val="left"/>
              <w:rPr>
                <w:spacing w:val="0"/>
                <w:position w:val="0"/>
                <w:shd w:fill="auto" w:val="clear"/>
              </w:rPr>
            </w:pPr>
            <w:r>
              <w:rPr>
                <w:rFonts w:ascii="Cambria" w:hAnsi="Cambria" w:cs="Cambria" w:eastAsia="Cambria"/>
                <w:b/>
                <w:color w:val="000000"/>
                <w:spacing w:val="0"/>
                <w:position w:val="0"/>
                <w:sz w:val="26"/>
                <w:shd w:fill="auto" w:val="clear"/>
              </w:rPr>
              <w:t xml:space="preserve">Thuyết minh chi tiết chỉ tiêu Tiền thu từ các khoản </w:t>
            </w:r>
            <w:r>
              <w:rPr>
                <w:rFonts w:ascii="Cambria" w:hAnsi="Cambria" w:cs="Cambria" w:eastAsia="Cambria"/>
                <w:b/>
                <w:color w:val="000000"/>
                <w:spacing w:val="0"/>
                <w:position w:val="0"/>
                <w:sz w:val="26"/>
                <w:shd w:fill="auto" w:val="clear"/>
              </w:rPr>
              <w:t xml:space="preserve">đầu tư (Báo cáo LCTT)</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426" w:leader="none"/>
                <w:tab w:val="left" w:pos="900" w:leader="none"/>
              </w:tabs>
              <w:spacing w:before="120" w:after="0" w:line="252"/>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Tiền thu gốc</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435" w:hRule="auto"/>
          <w:jc w:val="left"/>
        </w:trPr>
        <w:tc>
          <w:tcPr>
            <w:tcW w:w="7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609"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1422" w:leader="none"/>
              </w:tabs>
              <w:spacing w:before="0" w:after="0" w:line="240"/>
              <w:ind w:right="0" w:left="0" w:firstLine="0"/>
              <w:jc w:val="left"/>
              <w:rPr>
                <w:color w:val="auto"/>
                <w:spacing w:val="0"/>
                <w:position w:val="0"/>
                <w:shd w:fill="auto" w:val="clear"/>
              </w:rPr>
            </w:pPr>
            <w:r>
              <w:rPr>
                <w:rFonts w:ascii="Cambria" w:hAnsi="Cambria" w:cs="Cambria" w:eastAsia="Cambria"/>
                <w:color w:val="auto"/>
                <w:spacing w:val="0"/>
                <w:position w:val="0"/>
                <w:sz w:val="26"/>
                <w:shd w:fill="auto" w:val="clear"/>
              </w:rPr>
              <w:t xml:space="preserve">- Tiền thu lãi</w:t>
            </w:r>
          </w:p>
        </w:tc>
        <w:tc>
          <w:tcPr>
            <w:tcW w:w="311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7" w:hRule="auto"/>
          <w:jc w:val="left"/>
        </w:trPr>
        <w:tc>
          <w:tcPr>
            <w:tcW w:w="266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left"/>
              <w:rPr>
                <w:rFonts w:ascii="Calibri" w:hAnsi="Calibri" w:cs="Calibri" w:eastAsia="Calibri"/>
                <w:color w:val="auto"/>
                <w:spacing w:val="0"/>
                <w:position w:val="0"/>
                <w:sz w:val="22"/>
                <w:shd w:fill="auto" w:val="clear"/>
              </w:rPr>
            </w:pPr>
          </w:p>
        </w:tc>
        <w:tc>
          <w:tcPr>
            <w:tcW w:w="60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rFonts w:ascii="Calibri" w:hAnsi="Calibri" w:cs="Calibri" w:eastAsia="Calibri"/>
                <w:color w:val="auto"/>
                <w:spacing w:val="0"/>
                <w:position w:val="0"/>
                <w:sz w:val="22"/>
                <w:shd w:fill="auto" w:val="clear"/>
              </w:rPr>
            </w:pP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color w:val="auto"/>
                <w:spacing w:val="0"/>
                <w:position w:val="0"/>
                <w:shd w:fill="auto" w:val="clear"/>
              </w:rPr>
            </w:pPr>
            <w:r>
              <w:rPr>
                <w:rFonts w:ascii="Cambria" w:hAnsi="Cambria" w:cs="Cambria" w:eastAsia="Cambria"/>
                <w:i/>
                <w:color w:val="auto"/>
                <w:spacing w:val="0"/>
                <w:position w:val="0"/>
                <w:sz w:val="26"/>
                <w:shd w:fill="auto" w:val="clear"/>
              </w:rPr>
              <w:t xml:space="preserve">Lập, ngày ... tháng ... n</w:t>
            </w:r>
            <w:r>
              <w:rPr>
                <w:rFonts w:ascii="Cambria" w:hAnsi="Cambria" w:cs="Cambria" w:eastAsia="Cambria"/>
                <w:i/>
                <w:color w:val="auto"/>
                <w:spacing w:val="0"/>
                <w:position w:val="0"/>
                <w:sz w:val="26"/>
                <w:shd w:fill="auto" w:val="clear"/>
              </w:rPr>
              <w:t xml:space="preserve">ăm......</w:t>
            </w:r>
          </w:p>
        </w:tc>
      </w:tr>
      <w:tr>
        <w:trPr>
          <w:trHeight w:val="268" w:hRule="auto"/>
          <w:jc w:val="left"/>
        </w:trPr>
        <w:tc>
          <w:tcPr>
            <w:tcW w:w="266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LẬP BIỂU</w:t>
            </w:r>
          </w:p>
        </w:tc>
        <w:tc>
          <w:tcPr>
            <w:tcW w:w="60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NG</w:t>
            </w:r>
            <w:r>
              <w:rPr>
                <w:rFonts w:ascii="Cambria" w:hAnsi="Cambria" w:cs="Cambria" w:eastAsia="Cambria"/>
                <w:b/>
                <w:color w:val="000000"/>
                <w:spacing w:val="0"/>
                <w:position w:val="0"/>
                <w:sz w:val="26"/>
                <w:shd w:fill="auto" w:val="clear"/>
              </w:rPr>
              <w:t xml:space="preserve">ƯỜI KIỂM SOÁT</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b/>
                <w:color w:val="000000"/>
                <w:spacing w:val="0"/>
                <w:position w:val="0"/>
                <w:sz w:val="26"/>
                <w:shd w:fill="auto" w:val="clear"/>
              </w:rPr>
              <w:t xml:space="preserve">THỦ TR</w:t>
            </w:r>
            <w:r>
              <w:rPr>
                <w:rFonts w:ascii="Cambria" w:hAnsi="Cambria" w:cs="Cambria" w:eastAsia="Cambria"/>
                <w:b/>
                <w:color w:val="000000"/>
                <w:spacing w:val="0"/>
                <w:position w:val="0"/>
                <w:sz w:val="26"/>
                <w:shd w:fill="auto" w:val="clear"/>
              </w:rPr>
              <w:t xml:space="preserve">ƯỞNG ĐƠN VỊ</w:t>
            </w:r>
          </w:p>
        </w:tc>
      </w:tr>
      <w:tr>
        <w:trPr>
          <w:trHeight w:val="268" w:hRule="auto"/>
          <w:jc w:val="left"/>
        </w:trPr>
        <w:tc>
          <w:tcPr>
            <w:tcW w:w="2660"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(Ký, họ tên)</w:t>
            </w:r>
          </w:p>
        </w:tc>
        <w:tc>
          <w:tcPr>
            <w:tcW w:w="60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(Ký, họ tên)</w:t>
            </w:r>
          </w:p>
        </w:tc>
        <w:tc>
          <w:tcPr>
            <w:tcW w:w="3686" w:type="dxa"/>
            <w:gridSpan w:val="2"/>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Cambria" w:hAnsi="Cambria" w:cs="Cambria" w:eastAsia="Cambria"/>
                <w:i/>
                <w:color w:val="000000"/>
                <w:spacing w:val="0"/>
                <w:position w:val="0"/>
                <w:sz w:val="26"/>
                <w:shd w:fill="auto" w:val="clear"/>
              </w:rPr>
              <w:t xml:space="preserve">(Ký, họ tên, </w:t>
            </w:r>
            <w:r>
              <w:rPr>
                <w:rFonts w:ascii="Cambria" w:hAnsi="Cambria" w:cs="Cambria" w:eastAsia="Cambria"/>
                <w:i/>
                <w:color w:val="000000"/>
                <w:spacing w:val="0"/>
                <w:position w:val="0"/>
                <w:sz w:val="26"/>
                <w:shd w:fill="auto" w:val="clear"/>
              </w:rPr>
              <w:t xml:space="preserve">đóng dấu)</w:t>
            </w:r>
          </w:p>
        </w:tc>
      </w:tr>
    </w:tbl>
    <w:p>
      <w:pPr>
        <w:spacing w:before="0" w:after="200" w:line="276"/>
        <w:ind w:right="0" w:left="0" w:firstLine="0"/>
        <w:jc w:val="left"/>
        <w:rPr>
          <w:rFonts w:ascii="Cambria" w:hAnsi="Cambria" w:cs="Cambria" w:eastAsia="Cambria"/>
          <w:color w:val="auto"/>
          <w:spacing w:val="0"/>
          <w:position w:val="0"/>
          <w:sz w:val="22"/>
          <w:shd w:fill="auto" w:val="clear"/>
        </w:rPr>
      </w:pPr>
      <w:r>
        <w:rPr>
          <w:rFonts w:ascii="Cambria" w:hAnsi="Cambria" w:cs="Cambria" w:eastAsia="Cambria"/>
          <w:color w:val="auto"/>
          <w:spacing w:val="0"/>
          <w:position w:val="0"/>
          <w:sz w:val="22"/>
          <w:shd w:fill="auto" w:val="clear"/>
        </w:rPr>
        <w:t xml:space="preserve"> </w:t>
      </w:r>
    </w:p>
    <w:p>
      <w:pPr>
        <w:spacing w:before="0" w:after="200" w:line="276"/>
        <w:ind w:right="537" w:left="0" w:firstLine="0"/>
        <w:jc w:val="left"/>
        <w:rPr>
          <w:rFonts w:ascii="Cambria" w:hAnsi="Cambria" w:cs="Cambria" w:eastAsia="Cambria"/>
          <w:color w:val="auto"/>
          <w:spacing w:val="0"/>
          <w:position w:val="0"/>
          <w:sz w:val="22"/>
          <w:shd w:fill="auto" w:val="clear"/>
        </w:rPr>
      </w:pPr>
    </w:p>
    <w:p>
      <w:pPr>
        <w:spacing w:before="0" w:after="200" w:line="276"/>
        <w:ind w:right="537" w:left="0" w:firstLine="0"/>
        <w:jc w:val="left"/>
        <w:rPr>
          <w:rFonts w:ascii="Cambria" w:hAnsi="Cambria" w:cs="Cambria" w:eastAsia="Cambria"/>
          <w:color w:val="auto"/>
          <w:spacing w:val="0"/>
          <w:position w:val="0"/>
          <w:sz w:val="22"/>
          <w:shd w:fill="auto" w:val="clear"/>
        </w:rPr>
      </w:pPr>
    </w:p>
    <w:p>
      <w:pPr>
        <w:widowControl w:val="false"/>
        <w:numPr>
          <w:ilvl w:val="0"/>
          <w:numId w:val="2829"/>
        </w:numPr>
        <w:spacing w:before="120" w:after="120" w:line="288"/>
        <w:ind w:right="0" w:left="720" w:hanging="360"/>
        <w:jc w:val="left"/>
        <w:rPr>
          <w:rFonts w:ascii="Cambria" w:hAnsi="Cambria" w:cs="Cambria" w:eastAsia="Cambria"/>
          <w:b/>
          <w:color w:val="000000"/>
          <w:spacing w:val="0"/>
          <w:position w:val="0"/>
          <w:sz w:val="24"/>
          <w:shd w:fill="auto" w:val="clear"/>
        </w:rPr>
      </w:pPr>
      <w:r>
        <w:rPr>
          <w:rFonts w:ascii="Cambria" w:hAnsi="Cambria" w:cs="Cambria" w:eastAsia="Cambria"/>
          <w:b/>
          <w:color w:val="000000"/>
          <w:spacing w:val="0"/>
          <w:position w:val="0"/>
          <w:sz w:val="24"/>
          <w:shd w:fill="auto" w:val="clear"/>
        </w:rPr>
        <w:t xml:space="preserve">H</w:t>
      </w:r>
      <w:r>
        <w:rPr>
          <w:rFonts w:ascii="Cambria" w:hAnsi="Cambria" w:cs="Cambria" w:eastAsia="Cambria"/>
          <w:b/>
          <w:color w:val="000000"/>
          <w:spacing w:val="0"/>
          <w:position w:val="0"/>
          <w:sz w:val="24"/>
          <w:shd w:fill="auto" w:val="clear"/>
        </w:rPr>
        <w:t xml:space="preserve">ƯỚNG DẪN LẬP BÁO CÁO BỔ SUNG THÔNG TIN TÀI CHÍNH</w:t>
      </w:r>
    </w:p>
    <w:p>
      <w:pPr>
        <w:spacing w:before="120" w:after="120" w:line="288"/>
        <w:ind w:right="0" w:left="720" w:firstLine="0"/>
        <w:jc w:val="left"/>
        <w:rPr>
          <w:rFonts w:ascii="Cambria" w:hAnsi="Cambria" w:cs="Cambria" w:eastAsia="Cambria"/>
          <w:b/>
          <w:color w:val="000000"/>
          <w:spacing w:val="0"/>
          <w:position w:val="0"/>
          <w:sz w:val="24"/>
          <w:shd w:fill="auto" w:val="clear"/>
        </w:rPr>
      </w:pPr>
    </w:p>
    <w:p>
      <w:pPr>
        <w:tabs>
          <w:tab w:val="left" w:pos="709" w:leader="none"/>
          <w:tab w:val="left" w:pos="1134" w:leader="none"/>
        </w:tabs>
        <w:spacing w:before="120" w:after="120" w:line="288"/>
        <w:ind w:right="0" w:left="0" w:firstLine="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ab/>
        <w:t xml:space="preserve">1. C</w:t>
      </w:r>
      <w:r>
        <w:rPr>
          <w:rFonts w:ascii="Cambria" w:hAnsi="Cambria" w:cs="Cambria" w:eastAsia="Cambria"/>
          <w:b/>
          <w:color w:val="auto"/>
          <w:spacing w:val="0"/>
          <w:position w:val="0"/>
          <w:sz w:val="28"/>
          <w:shd w:fill="auto" w:val="clear"/>
        </w:rPr>
        <w:t xml:space="preserve">ơ sở lập báo cáo:</w:t>
      </w:r>
    </w:p>
    <w:p>
      <w:pPr>
        <w:spacing w:before="0" w:after="120" w:line="288"/>
        <w:ind w:right="0" w:left="0" w:firstLine="72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1.1. C</w:t>
      </w:r>
      <w:r>
        <w:rPr>
          <w:rFonts w:ascii="Cambria" w:hAnsi="Cambria" w:cs="Cambria" w:eastAsia="Cambria"/>
          <w:b/>
          <w:color w:val="auto"/>
          <w:spacing w:val="0"/>
          <w:position w:val="0"/>
          <w:sz w:val="28"/>
          <w:shd w:fill="auto" w:val="clear"/>
        </w:rPr>
        <w:t xml:space="preserve">ơ sở lập báo cáo đối với đơn vị kế toán cơ sở:</w:t>
      </w:r>
    </w:p>
    <w:p>
      <w:pPr>
        <w:spacing w:before="0" w:after="120" w:line="288"/>
        <w:ind w:right="0" w:left="0" w:firstLine="709"/>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Số liệu trên sổ kế toán tổng hợp và sổ chi tiết các tài khoản có liên quan</w:t>
      </w:r>
    </w:p>
    <w:p>
      <w:pPr>
        <w:spacing w:before="0" w:after="120" w:line="288"/>
        <w:ind w:right="0" w:left="0" w:firstLine="709"/>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tài chính trong n</w:t>
      </w:r>
      <w:r>
        <w:rPr>
          <w:rFonts w:ascii="Cambria" w:hAnsi="Cambria" w:cs="Cambria" w:eastAsia="Cambria"/>
          <w:color w:val="auto"/>
          <w:spacing w:val="0"/>
          <w:position w:val="0"/>
          <w:sz w:val="28"/>
          <w:shd w:fill="auto" w:val="clear"/>
        </w:rPr>
        <w:t xml:space="preserve">ăm. </w:t>
      </w:r>
    </w:p>
    <w:p>
      <w:pPr>
        <w:spacing w:before="0" w:after="120" w:line="288"/>
        <w:ind w:right="0" w:left="0" w:firstLine="72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1.2. C</w:t>
      </w:r>
      <w:r>
        <w:rPr>
          <w:rFonts w:ascii="Cambria" w:hAnsi="Cambria" w:cs="Cambria" w:eastAsia="Cambria"/>
          <w:b/>
          <w:color w:val="auto"/>
          <w:spacing w:val="0"/>
          <w:position w:val="0"/>
          <w:sz w:val="28"/>
          <w:shd w:fill="auto" w:val="clear"/>
        </w:rPr>
        <w:t xml:space="preserve">ơ sở lập báo cáo đối với đơn vị kế toán cấp trên</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Bảng tổng hợp số liệu bổ sung thông tin tài chính.</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Báo cáo tài chính tổng hợp trong n</w:t>
      </w:r>
      <w:r>
        <w:rPr>
          <w:rFonts w:ascii="Cambria" w:hAnsi="Cambria" w:cs="Cambria" w:eastAsia="Cambria"/>
          <w:color w:val="auto"/>
          <w:spacing w:val="0"/>
          <w:position w:val="0"/>
          <w:sz w:val="28"/>
          <w:shd w:fill="auto" w:val="clear"/>
        </w:rPr>
        <w:t xml:space="preserve">ăm. </w:t>
      </w:r>
    </w:p>
    <w:p>
      <w:pPr>
        <w:spacing w:before="0" w:after="120" w:line="288"/>
        <w:ind w:right="0" w:left="426" w:firstLine="283"/>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  Nội dung và ph</w:t>
      </w:r>
      <w:r>
        <w:rPr>
          <w:rFonts w:ascii="Cambria" w:hAnsi="Cambria" w:cs="Cambria" w:eastAsia="Cambria"/>
          <w:b/>
          <w:color w:val="auto"/>
          <w:spacing w:val="0"/>
          <w:position w:val="0"/>
          <w:sz w:val="28"/>
          <w:shd w:fill="auto" w:val="clear"/>
        </w:rPr>
        <w:t xml:space="preserve">ương pháp lập </w:t>
      </w:r>
    </w:p>
    <w:p>
      <w:pPr>
        <w:spacing w:before="0" w:after="120" w:line="288"/>
        <w:ind w:right="0" w:left="0" w:firstLine="72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2.1. Phân tích số liệu </w:t>
      </w:r>
      <w:r>
        <w:rPr>
          <w:rFonts w:ascii="Cambria" w:hAnsi="Cambria" w:cs="Cambria" w:eastAsia="Cambria"/>
          <w:b/>
          <w:color w:val="auto"/>
          <w:spacing w:val="0"/>
          <w:position w:val="0"/>
          <w:sz w:val="28"/>
          <w:shd w:fill="auto" w:val="clear"/>
        </w:rPr>
        <w:t xml:space="preserve">để loại trừ giao dịch nội bộ khi lập báo cáo t</w:t>
      </w:r>
      <w:r>
        <w:rPr>
          <w:rFonts w:ascii="Cambria" w:hAnsi="Cambria" w:cs="Cambria" w:eastAsia="Cambria"/>
          <w:b/>
          <w:color w:val="auto"/>
          <w:spacing w:val="0"/>
          <w:position w:val="0"/>
          <w:sz w:val="28"/>
          <w:shd w:fill="auto" w:val="clear"/>
        </w:rPr>
        <w:t xml:space="preserve">ài chính tổng hợp (phần I)</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2.1.1. Nội dung báo cáo</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w:t>
      </w:r>
      <w:r>
        <w:rPr>
          <w:rFonts w:ascii="Cambria" w:hAnsi="Cambria" w:cs="Cambria" w:eastAsia="Cambria"/>
          <w:color w:val="auto"/>
          <w:spacing w:val="0"/>
          <w:position w:val="0"/>
          <w:sz w:val="28"/>
          <w:shd w:fill="auto" w:val="clear"/>
        </w:rPr>
        <w:t xml:space="preserve">Đơn vị kế toán cơ sở: </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Lập báo cáo theo mẫu quy </w:t>
      </w:r>
      <w:r>
        <w:rPr>
          <w:rFonts w:ascii="Cambria" w:hAnsi="Cambria" w:cs="Cambria" w:eastAsia="Cambria"/>
          <w:color w:val="auto"/>
          <w:spacing w:val="0"/>
          <w:position w:val="0"/>
          <w:sz w:val="28"/>
          <w:shd w:fill="auto" w:val="clear"/>
        </w:rPr>
        <w:t xml:space="preserve">định, đảm bảo phân tích số liệu đầy đủ cho các đơn vị cấp tr</w:t>
      </w:r>
      <w:r>
        <w:rPr>
          <w:rFonts w:ascii="Cambria" w:hAnsi="Cambria" w:cs="Cambria" w:eastAsia="Cambria"/>
          <w:color w:val="auto"/>
          <w:spacing w:val="0"/>
          <w:position w:val="0"/>
          <w:sz w:val="28"/>
          <w:shd w:fill="auto" w:val="clear"/>
        </w:rPr>
        <w:t xml:space="preserve">ên tổng hợp báo cáo tài chính.  </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Biểu mẫu tại Thông t</w:t>
      </w:r>
      <w:r>
        <w:rPr>
          <w:rFonts w:ascii="Cambria" w:hAnsi="Cambria" w:cs="Cambria" w:eastAsia="Cambria"/>
          <w:color w:val="auto"/>
          <w:spacing w:val="0"/>
          <w:position w:val="0"/>
          <w:sz w:val="28"/>
          <w:shd w:fill="auto" w:val="clear"/>
        </w:rPr>
        <w:t xml:space="preserve">ư này quy định cho đơn vị dự toán cấp 1 có 2 cấp đơn vị trung gian lập báo cáo tài chính tổng hợp (gồm có 2 cột đơn vị kế toán trung gian). Trường hợp đơn vị dự toán cấp 1 chỉ giao cho 1 cấp đơn vị trung gian lập báo cáo tài chính tổng hợp th</w:t>
      </w:r>
      <w:r>
        <w:rPr>
          <w:rFonts w:ascii="Cambria" w:hAnsi="Cambria" w:cs="Cambria" w:eastAsia="Cambria"/>
          <w:color w:val="auto"/>
          <w:spacing w:val="0"/>
          <w:position w:val="0"/>
          <w:sz w:val="28"/>
          <w:shd w:fill="auto" w:val="clear"/>
        </w:rPr>
        <w:t xml:space="preserve">ì báo cáo gồm có 1 cột </w:t>
      </w:r>
      <w:r>
        <w:rPr>
          <w:rFonts w:ascii="Cambria" w:hAnsi="Cambria" w:cs="Cambria" w:eastAsia="Cambria"/>
          <w:color w:val="auto"/>
          <w:spacing w:val="0"/>
          <w:position w:val="0"/>
          <w:sz w:val="28"/>
          <w:shd w:fill="auto" w:val="clear"/>
        </w:rPr>
        <w:t xml:space="preserve">đơn vị kế toán trung gian, ... số lượng cột đơn vị kế toán trung gian phụ thuộc v</w:t>
      </w:r>
      <w:r>
        <w:rPr>
          <w:rFonts w:ascii="Cambria" w:hAnsi="Cambria" w:cs="Cambria" w:eastAsia="Cambria"/>
          <w:color w:val="auto"/>
          <w:spacing w:val="0"/>
          <w:position w:val="0"/>
          <w:sz w:val="28"/>
          <w:shd w:fill="auto" w:val="clear"/>
        </w:rPr>
        <w:t xml:space="preserve">ào số l</w:t>
      </w:r>
      <w:r>
        <w:rPr>
          <w:rFonts w:ascii="Cambria" w:hAnsi="Cambria" w:cs="Cambria" w:eastAsia="Cambria"/>
          <w:color w:val="auto"/>
          <w:spacing w:val="0"/>
          <w:position w:val="0"/>
          <w:sz w:val="28"/>
          <w:shd w:fill="auto" w:val="clear"/>
        </w:rPr>
        <w:t xml:space="preserve">ượng cấp đơn vị kế toán trung gian mà đơn vị dự toán cấp 1 giao nhiệm vụ lập báo cáo tài chính tổng hợp, cột nào không có số liệu phát sinh th</w:t>
      </w:r>
      <w:r>
        <w:rPr>
          <w:rFonts w:ascii="Cambria" w:hAnsi="Cambria" w:cs="Cambria" w:eastAsia="Cambria"/>
          <w:color w:val="auto"/>
          <w:spacing w:val="0"/>
          <w:position w:val="0"/>
          <w:sz w:val="28"/>
          <w:shd w:fill="auto" w:val="clear"/>
        </w:rPr>
        <w:t xml:space="preserve">ì </w:t>
      </w:r>
      <w:r>
        <w:rPr>
          <w:rFonts w:ascii="Cambria" w:hAnsi="Cambria" w:cs="Cambria" w:eastAsia="Cambria"/>
          <w:color w:val="auto"/>
          <w:spacing w:val="0"/>
          <w:position w:val="0"/>
          <w:sz w:val="28"/>
          <w:shd w:fill="auto" w:val="clear"/>
        </w:rPr>
        <w:t xml:space="preserve">để trống. </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 </w:t>
      </w:r>
      <w:r>
        <w:rPr>
          <w:rFonts w:ascii="Cambria" w:hAnsi="Cambria" w:cs="Cambria" w:eastAsia="Cambria"/>
          <w:color w:val="auto"/>
          <w:spacing w:val="0"/>
          <w:position w:val="0"/>
          <w:sz w:val="28"/>
          <w:shd w:fill="auto" w:val="clear"/>
        </w:rPr>
        <w:t xml:space="preserve">Đơn vị kế toán trung gian 2</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Lập báo cáo tổng hợp từ các báo cáo bổ sung thông tin tài chính của </w:t>
      </w:r>
      <w:r>
        <w:rPr>
          <w:rFonts w:ascii="Cambria" w:hAnsi="Cambria" w:cs="Cambria" w:eastAsia="Cambria"/>
          <w:color w:val="auto"/>
          <w:spacing w:val="0"/>
          <w:position w:val="0"/>
          <w:sz w:val="28"/>
          <w:shd w:fill="auto" w:val="clear"/>
        </w:rPr>
        <w:t xml:space="preserve">đơn vị kế toán cấp dưới thuộc phạm vi lập báo cáo t</w:t>
      </w:r>
      <w:r>
        <w:rPr>
          <w:rFonts w:ascii="Cambria" w:hAnsi="Cambria" w:cs="Cambria" w:eastAsia="Cambria"/>
          <w:color w:val="auto"/>
          <w:spacing w:val="0"/>
          <w:position w:val="0"/>
          <w:sz w:val="28"/>
          <w:shd w:fill="auto" w:val="clear"/>
        </w:rPr>
        <w:t xml:space="preserve">ài chính tổng hợp.</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tại cột 2 “trong </w:t>
      </w:r>
      <w:r>
        <w:rPr>
          <w:rFonts w:ascii="Cambria" w:hAnsi="Cambria" w:cs="Cambria" w:eastAsia="Cambria"/>
          <w:color w:val="auto"/>
          <w:spacing w:val="0"/>
          <w:position w:val="0"/>
          <w:sz w:val="28"/>
          <w:shd w:fill="auto" w:val="clear"/>
        </w:rPr>
        <w:t xml:space="preserve">đơn vị kế toán trung gian 2” phải được đối chiếu v</w:t>
      </w:r>
      <w:r>
        <w:rPr>
          <w:rFonts w:ascii="Cambria" w:hAnsi="Cambria" w:cs="Cambria" w:eastAsia="Cambria"/>
          <w:color w:val="auto"/>
          <w:spacing w:val="0"/>
          <w:position w:val="0"/>
          <w:sz w:val="28"/>
          <w:shd w:fill="auto" w:val="clear"/>
        </w:rPr>
        <w:t xml:space="preserve">à loại trừ hết giao dịch nội bộ khi </w:t>
      </w:r>
      <w:r>
        <w:rPr>
          <w:rFonts w:ascii="Cambria" w:hAnsi="Cambria" w:cs="Cambria" w:eastAsia="Cambria"/>
          <w:color w:val="auto"/>
          <w:spacing w:val="0"/>
          <w:position w:val="0"/>
          <w:sz w:val="28"/>
          <w:shd w:fill="auto" w:val="clear"/>
        </w:rPr>
        <w:t xml:space="preserve">đơn vị kế toán trung gian 2 lập báo cáo t</w:t>
      </w:r>
      <w:r>
        <w:rPr>
          <w:rFonts w:ascii="Cambria" w:hAnsi="Cambria" w:cs="Cambria" w:eastAsia="Cambria"/>
          <w:color w:val="auto"/>
          <w:spacing w:val="0"/>
          <w:position w:val="0"/>
          <w:sz w:val="28"/>
          <w:shd w:fill="auto" w:val="clear"/>
        </w:rPr>
        <w:t xml:space="preserve">ài chính tổng hợp.</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Báo cáo bổ sung thông tin tài chính do </w:t>
      </w:r>
      <w:r>
        <w:rPr>
          <w:rFonts w:ascii="Cambria" w:hAnsi="Cambria" w:cs="Cambria" w:eastAsia="Cambria"/>
          <w:color w:val="auto"/>
          <w:spacing w:val="0"/>
          <w:position w:val="0"/>
          <w:sz w:val="28"/>
          <w:shd w:fill="auto" w:val="clear"/>
        </w:rPr>
        <w:t xml:space="preserve">đơn vị kế toán trung gian 2 lập gửi đơn vị kế toán trung gian 1 không bao gồm cột 2 “trong đơn vị kế toán trung gian 2”, các cột c</w:t>
      </w:r>
      <w:r>
        <w:rPr>
          <w:rFonts w:ascii="Cambria" w:hAnsi="Cambria" w:cs="Cambria" w:eastAsia="Cambria"/>
          <w:color w:val="auto"/>
          <w:spacing w:val="0"/>
          <w:position w:val="0"/>
          <w:sz w:val="28"/>
          <w:shd w:fill="auto" w:val="clear"/>
        </w:rPr>
        <w:t xml:space="preserve">òn lại lập theo mẫu quy </w:t>
      </w:r>
      <w:r>
        <w:rPr>
          <w:rFonts w:ascii="Cambria" w:hAnsi="Cambria" w:cs="Cambria" w:eastAsia="Cambria"/>
          <w:color w:val="auto"/>
          <w:spacing w:val="0"/>
          <w:position w:val="0"/>
          <w:sz w:val="28"/>
          <w:shd w:fill="auto" w:val="clear"/>
        </w:rPr>
        <w:t xml:space="preserve">định cột n</w:t>
      </w:r>
      <w:r>
        <w:rPr>
          <w:rFonts w:ascii="Cambria" w:hAnsi="Cambria" w:cs="Cambria" w:eastAsia="Cambria"/>
          <w:color w:val="auto"/>
          <w:spacing w:val="0"/>
          <w:position w:val="0"/>
          <w:sz w:val="28"/>
          <w:shd w:fill="auto" w:val="clear"/>
        </w:rPr>
        <w:t xml:space="preserve">ào không có số liệu phát sinh thì </w:t>
      </w:r>
      <w:r>
        <w:rPr>
          <w:rFonts w:ascii="Cambria" w:hAnsi="Cambria" w:cs="Cambria" w:eastAsia="Cambria"/>
          <w:color w:val="auto"/>
          <w:spacing w:val="0"/>
          <w:position w:val="0"/>
          <w:sz w:val="28"/>
          <w:shd w:fill="auto" w:val="clear"/>
        </w:rPr>
        <w:t xml:space="preserve">để trống.</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c) </w:t>
      </w:r>
      <w:r>
        <w:rPr>
          <w:rFonts w:ascii="Cambria" w:hAnsi="Cambria" w:cs="Cambria" w:eastAsia="Cambria"/>
          <w:color w:val="auto"/>
          <w:spacing w:val="0"/>
          <w:position w:val="0"/>
          <w:sz w:val="28"/>
          <w:shd w:fill="auto" w:val="clear"/>
        </w:rPr>
        <w:t xml:space="preserve">Đơn vị kế toán trung gian 1 </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Lập báo cáo tổng hợp từ các báo cáo bổ sung thông tin tài chính của </w:t>
      </w:r>
      <w:r>
        <w:rPr>
          <w:rFonts w:ascii="Cambria" w:hAnsi="Cambria" w:cs="Cambria" w:eastAsia="Cambria"/>
          <w:color w:val="auto"/>
          <w:spacing w:val="0"/>
          <w:position w:val="0"/>
          <w:sz w:val="28"/>
          <w:shd w:fill="auto" w:val="clear"/>
        </w:rPr>
        <w:t xml:space="preserve">đơn vị kế toán cấp dưới thuộc phạm vi lập báo cáo t</w:t>
      </w:r>
      <w:r>
        <w:rPr>
          <w:rFonts w:ascii="Cambria" w:hAnsi="Cambria" w:cs="Cambria" w:eastAsia="Cambria"/>
          <w:color w:val="auto"/>
          <w:spacing w:val="0"/>
          <w:position w:val="0"/>
          <w:sz w:val="28"/>
          <w:shd w:fill="auto" w:val="clear"/>
        </w:rPr>
        <w:t xml:space="preserve">ài chính tổng hợp.</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Số liệu tổng hợp tại cột 3 “trong </w:t>
      </w:r>
      <w:r>
        <w:rPr>
          <w:rFonts w:ascii="Cambria" w:hAnsi="Cambria" w:cs="Cambria" w:eastAsia="Cambria"/>
          <w:color w:val="auto"/>
          <w:spacing w:val="0"/>
          <w:position w:val="0"/>
          <w:sz w:val="28"/>
          <w:shd w:fill="auto" w:val="clear"/>
        </w:rPr>
        <w:t xml:space="preserve">đơn vị kế toán trung gian 1” phải được đối chiếu v</w:t>
      </w:r>
      <w:r>
        <w:rPr>
          <w:rFonts w:ascii="Cambria" w:hAnsi="Cambria" w:cs="Cambria" w:eastAsia="Cambria"/>
          <w:color w:val="auto"/>
          <w:spacing w:val="0"/>
          <w:position w:val="0"/>
          <w:sz w:val="28"/>
          <w:shd w:fill="auto" w:val="clear"/>
        </w:rPr>
        <w:t xml:space="preserve">à loại trừ hết giao dịch nội bộ khi </w:t>
      </w:r>
      <w:r>
        <w:rPr>
          <w:rFonts w:ascii="Cambria" w:hAnsi="Cambria" w:cs="Cambria" w:eastAsia="Cambria"/>
          <w:color w:val="auto"/>
          <w:spacing w:val="0"/>
          <w:position w:val="0"/>
          <w:sz w:val="28"/>
          <w:shd w:fill="auto" w:val="clear"/>
        </w:rPr>
        <w:t xml:space="preserve">đơn vị kế toán trung gian 1 lập báo cáo t</w:t>
      </w:r>
      <w:r>
        <w:rPr>
          <w:rFonts w:ascii="Cambria" w:hAnsi="Cambria" w:cs="Cambria" w:eastAsia="Cambria"/>
          <w:color w:val="auto"/>
          <w:spacing w:val="0"/>
          <w:position w:val="0"/>
          <w:sz w:val="28"/>
          <w:shd w:fill="auto" w:val="clear"/>
        </w:rPr>
        <w:t xml:space="preserve">ài chính tổng hợp. </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Báo cáo bổ sung thông tin tài chính do </w:t>
      </w:r>
      <w:r>
        <w:rPr>
          <w:rFonts w:ascii="Cambria" w:hAnsi="Cambria" w:cs="Cambria" w:eastAsia="Cambria"/>
          <w:color w:val="auto"/>
          <w:spacing w:val="0"/>
          <w:position w:val="0"/>
          <w:sz w:val="28"/>
          <w:shd w:fill="auto" w:val="clear"/>
        </w:rPr>
        <w:t xml:space="preserve">đơn vị kế toán trung gian 1 lập gửi đơn vị dự toán cấp 1 không bao gồm cột 2 “trong đơn vị kế toán trung gian 2” v</w:t>
      </w:r>
      <w:r>
        <w:rPr>
          <w:rFonts w:ascii="Cambria" w:hAnsi="Cambria" w:cs="Cambria" w:eastAsia="Cambria"/>
          <w:color w:val="auto"/>
          <w:spacing w:val="0"/>
          <w:position w:val="0"/>
          <w:sz w:val="28"/>
          <w:shd w:fill="auto" w:val="clear"/>
        </w:rPr>
        <w:t xml:space="preserve">à cột 3 “trong </w:t>
      </w:r>
      <w:r>
        <w:rPr>
          <w:rFonts w:ascii="Cambria" w:hAnsi="Cambria" w:cs="Cambria" w:eastAsia="Cambria"/>
          <w:color w:val="auto"/>
          <w:spacing w:val="0"/>
          <w:position w:val="0"/>
          <w:sz w:val="28"/>
          <w:shd w:fill="auto" w:val="clear"/>
        </w:rPr>
        <w:t xml:space="preserve">đơn vị kế toán trung gian 1”, các cột c</w:t>
      </w:r>
      <w:r>
        <w:rPr>
          <w:rFonts w:ascii="Cambria" w:hAnsi="Cambria" w:cs="Cambria" w:eastAsia="Cambria"/>
          <w:color w:val="auto"/>
          <w:spacing w:val="0"/>
          <w:position w:val="0"/>
          <w:sz w:val="28"/>
          <w:shd w:fill="auto" w:val="clear"/>
        </w:rPr>
        <w:t xml:space="preserve">òn lại lập theo mẫu quy </w:t>
      </w:r>
      <w:r>
        <w:rPr>
          <w:rFonts w:ascii="Cambria" w:hAnsi="Cambria" w:cs="Cambria" w:eastAsia="Cambria"/>
          <w:color w:val="auto"/>
          <w:spacing w:val="0"/>
          <w:position w:val="0"/>
          <w:sz w:val="28"/>
          <w:shd w:fill="auto" w:val="clear"/>
        </w:rPr>
        <w:t xml:space="preserve">định cột n</w:t>
      </w:r>
      <w:r>
        <w:rPr>
          <w:rFonts w:ascii="Cambria" w:hAnsi="Cambria" w:cs="Cambria" w:eastAsia="Cambria"/>
          <w:color w:val="auto"/>
          <w:spacing w:val="0"/>
          <w:position w:val="0"/>
          <w:sz w:val="28"/>
          <w:shd w:fill="auto" w:val="clear"/>
        </w:rPr>
        <w:t xml:space="preserve">ào không có số liệu phát sinh thì </w:t>
      </w:r>
      <w:r>
        <w:rPr>
          <w:rFonts w:ascii="Cambria" w:hAnsi="Cambria" w:cs="Cambria" w:eastAsia="Cambria"/>
          <w:color w:val="auto"/>
          <w:spacing w:val="0"/>
          <w:position w:val="0"/>
          <w:sz w:val="28"/>
          <w:shd w:fill="auto" w:val="clear"/>
        </w:rPr>
        <w:t xml:space="preserve">để trống.</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d) </w:t>
      </w:r>
      <w:r>
        <w:rPr>
          <w:rFonts w:ascii="Cambria" w:hAnsi="Cambria" w:cs="Cambria" w:eastAsia="Cambria"/>
          <w:color w:val="auto"/>
          <w:spacing w:val="0"/>
          <w:position w:val="0"/>
          <w:sz w:val="28"/>
          <w:shd w:fill="auto" w:val="clear"/>
        </w:rPr>
        <w:t xml:space="preserve">Đơn vị dự toán cấp 1</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Đơn vị dự toán cấp 1 thuộc địa phương lập báo cáo theo mẫu quy định v</w:t>
      </w:r>
      <w:r>
        <w:rPr>
          <w:rFonts w:ascii="Cambria" w:hAnsi="Cambria" w:cs="Cambria" w:eastAsia="Cambria"/>
          <w:color w:val="auto"/>
          <w:spacing w:val="0"/>
          <w:position w:val="0"/>
          <w:sz w:val="28"/>
          <w:shd w:fill="auto" w:val="clear"/>
        </w:rPr>
        <w:t xml:space="preserve">à chỉ bao gồm các cột số liệu: Cột 5- “ngoài </w:t>
      </w:r>
      <w:r>
        <w:rPr>
          <w:rFonts w:ascii="Cambria" w:hAnsi="Cambria" w:cs="Cambria" w:eastAsia="Cambria"/>
          <w:color w:val="auto"/>
          <w:spacing w:val="0"/>
          <w:position w:val="0"/>
          <w:sz w:val="28"/>
          <w:shd w:fill="auto" w:val="clear"/>
        </w:rPr>
        <w:t xml:space="preserve">đơn vị dự toán cấp 1- trong c</w:t>
      </w:r>
      <w:r>
        <w:rPr>
          <w:rFonts w:ascii="Cambria" w:hAnsi="Cambria" w:cs="Cambria" w:eastAsia="Cambria"/>
          <w:color w:val="auto"/>
          <w:spacing w:val="0"/>
          <w:position w:val="0"/>
          <w:sz w:val="28"/>
          <w:shd w:fill="auto" w:val="clear"/>
        </w:rPr>
        <w:t xml:space="preserve">ùng tỉnh”, cột 6-“Ngoài </w:t>
      </w:r>
      <w:r>
        <w:rPr>
          <w:rFonts w:ascii="Cambria" w:hAnsi="Cambria" w:cs="Cambria" w:eastAsia="Cambria"/>
          <w:color w:val="auto"/>
          <w:spacing w:val="0"/>
          <w:position w:val="0"/>
          <w:sz w:val="28"/>
          <w:shd w:fill="auto" w:val="clear"/>
        </w:rPr>
        <w:t xml:space="preserve">đơn vị dự toán cấp 1 (khác tỉnh, khác Bộ, ng</w:t>
      </w:r>
      <w:r>
        <w:rPr>
          <w:rFonts w:ascii="Cambria" w:hAnsi="Cambria" w:cs="Cambria" w:eastAsia="Cambria"/>
          <w:color w:val="auto"/>
          <w:spacing w:val="0"/>
          <w:position w:val="0"/>
          <w:sz w:val="28"/>
          <w:shd w:fill="auto" w:val="clear"/>
        </w:rPr>
        <w:t xml:space="preserve">ành) - trong lĩnh vực kế toán nhà n</w:t>
      </w:r>
      <w:r>
        <w:rPr>
          <w:rFonts w:ascii="Cambria" w:hAnsi="Cambria" w:cs="Cambria" w:eastAsia="Cambria"/>
          <w:color w:val="auto"/>
          <w:spacing w:val="0"/>
          <w:position w:val="0"/>
          <w:sz w:val="28"/>
          <w:shd w:fill="auto" w:val="clear"/>
        </w:rPr>
        <w:t xml:space="preserve">ước” và cột 7- “Ngoài khu vực nhà nước” (bỏ cột 2, cột 3, cột 4).</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Đơn vị dự toán cấp 1 thuộc trung ương lập báo cáo theo mẫu quy định v</w:t>
      </w:r>
      <w:r>
        <w:rPr>
          <w:rFonts w:ascii="Cambria" w:hAnsi="Cambria" w:cs="Cambria" w:eastAsia="Cambria"/>
          <w:color w:val="auto"/>
          <w:spacing w:val="0"/>
          <w:position w:val="0"/>
          <w:sz w:val="28"/>
          <w:shd w:fill="auto" w:val="clear"/>
        </w:rPr>
        <w:t xml:space="preserve">à chỉ bao gồm các cột số liệu: Cột 6 “Ngoài </w:t>
      </w:r>
      <w:r>
        <w:rPr>
          <w:rFonts w:ascii="Cambria" w:hAnsi="Cambria" w:cs="Cambria" w:eastAsia="Cambria"/>
          <w:color w:val="auto"/>
          <w:spacing w:val="0"/>
          <w:position w:val="0"/>
          <w:sz w:val="28"/>
          <w:shd w:fill="auto" w:val="clear"/>
        </w:rPr>
        <w:t xml:space="preserve">đơn vị dự toán cấp 1 (khác tỉnh, khác Bộ, ng</w:t>
      </w:r>
      <w:r>
        <w:rPr>
          <w:rFonts w:ascii="Cambria" w:hAnsi="Cambria" w:cs="Cambria" w:eastAsia="Cambria"/>
          <w:color w:val="auto"/>
          <w:spacing w:val="0"/>
          <w:position w:val="0"/>
          <w:sz w:val="28"/>
          <w:shd w:fill="auto" w:val="clear"/>
        </w:rPr>
        <w:t xml:space="preserve">ành) - trong lĩnh vực kế toán nhà n</w:t>
      </w:r>
      <w:r>
        <w:rPr>
          <w:rFonts w:ascii="Cambria" w:hAnsi="Cambria" w:cs="Cambria" w:eastAsia="Cambria"/>
          <w:color w:val="auto"/>
          <w:spacing w:val="0"/>
          <w:position w:val="0"/>
          <w:sz w:val="28"/>
          <w:shd w:fill="auto" w:val="clear"/>
        </w:rPr>
        <w:t xml:space="preserve">ước” và cột 7- “Ngoài khu vực nhà nước” (bỏ cột 2, cột 3, cột 4, cột 5).</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2.1.2. Ph</w:t>
      </w:r>
      <w:r>
        <w:rPr>
          <w:rFonts w:ascii="Cambria" w:hAnsi="Cambria" w:cs="Cambria" w:eastAsia="Cambria"/>
          <w:color w:val="auto"/>
          <w:spacing w:val="0"/>
          <w:position w:val="0"/>
          <w:sz w:val="28"/>
          <w:shd w:fill="auto" w:val="clear"/>
        </w:rPr>
        <w:t xml:space="preserve">ương pháp lập</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a) Chỉ tiêu cột</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Cột STT, chỉ tiêu và cột mã số (cột A, cột B, cột C): </w:t>
      </w:r>
      <w:r>
        <w:rPr>
          <w:rFonts w:ascii="Cambria" w:hAnsi="Cambria" w:cs="Cambria" w:eastAsia="Cambria"/>
          <w:color w:val="auto"/>
          <w:spacing w:val="0"/>
          <w:position w:val="0"/>
          <w:sz w:val="28"/>
          <w:shd w:fill="auto" w:val="clear"/>
        </w:rPr>
        <w:t xml:space="preserve">Đơn vị lập theo mẫu quy định, không sắp xếp lại. </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Số liệu cột 1: Số liệu cột này </w:t>
      </w:r>
      <w:r>
        <w:rPr>
          <w:rFonts w:ascii="Cambria" w:hAnsi="Cambria" w:cs="Cambria" w:eastAsia="Cambria"/>
          <w:color w:val="auto"/>
          <w:spacing w:val="-4"/>
          <w:position w:val="0"/>
          <w:sz w:val="28"/>
          <w:shd w:fill="auto" w:val="clear"/>
        </w:rPr>
        <w:t xml:space="preserve">được lấy từ số liệu chỉ ti</w:t>
      </w:r>
      <w:r>
        <w:rPr>
          <w:rFonts w:ascii="Cambria" w:hAnsi="Cambria" w:cs="Cambria" w:eastAsia="Cambria"/>
          <w:color w:val="auto"/>
          <w:spacing w:val="-4"/>
          <w:position w:val="0"/>
          <w:sz w:val="28"/>
          <w:shd w:fill="auto" w:val="clear"/>
        </w:rPr>
        <w:t xml:space="preserve">êu t</w:t>
      </w:r>
      <w:r>
        <w:rPr>
          <w:rFonts w:ascii="Cambria" w:hAnsi="Cambria" w:cs="Cambria" w:eastAsia="Cambria"/>
          <w:color w:val="auto"/>
          <w:spacing w:val="-4"/>
          <w:position w:val="0"/>
          <w:sz w:val="28"/>
          <w:shd w:fill="auto" w:val="clear"/>
        </w:rPr>
        <w:t xml:space="preserve">ương ứng trên</w:t>
      </w:r>
      <w:r>
        <w:rPr>
          <w:rFonts w:ascii="Cambria" w:hAnsi="Cambria" w:cs="Cambria" w:eastAsia="Cambria"/>
          <w:b/>
          <w:color w:val="auto"/>
          <w:spacing w:val="0"/>
          <w:position w:val="0"/>
          <w:sz w:val="28"/>
          <w:shd w:fill="auto" w:val="clear"/>
        </w:rPr>
        <w:t xml:space="preserve"> </w:t>
      </w:r>
      <w:r>
        <w:rPr>
          <w:rFonts w:ascii="Cambria" w:hAnsi="Cambria" w:cs="Cambria" w:eastAsia="Cambria"/>
          <w:color w:val="auto"/>
          <w:spacing w:val="-4"/>
          <w:position w:val="0"/>
          <w:sz w:val="28"/>
          <w:shd w:fill="auto" w:val="clear"/>
        </w:rPr>
        <w:t xml:space="preserve">cột “số cuối năm” trên các báo cáo tài chính tương ứng của đơn vị lập báo cáo. </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Số liệu từ cột 2 </w:t>
      </w:r>
      <w:r>
        <w:rPr>
          <w:rFonts w:ascii="Cambria" w:hAnsi="Cambria" w:cs="Cambria" w:eastAsia="Cambria"/>
          <w:color w:val="auto"/>
          <w:spacing w:val="-4"/>
          <w:position w:val="0"/>
          <w:sz w:val="28"/>
          <w:shd w:fill="auto" w:val="clear"/>
        </w:rPr>
        <w:t xml:space="preserve">đến cột 6 l</w:t>
      </w:r>
      <w:r>
        <w:rPr>
          <w:rFonts w:ascii="Cambria" w:hAnsi="Cambria" w:cs="Cambria" w:eastAsia="Cambria"/>
          <w:color w:val="auto"/>
          <w:spacing w:val="-4"/>
          <w:position w:val="0"/>
          <w:sz w:val="28"/>
          <w:shd w:fill="auto" w:val="clear"/>
        </w:rPr>
        <w:t xml:space="preserve">à số phân tích các giao dịch trong nội bộ bao gồm giao dịch của </w:t>
      </w:r>
      <w:r>
        <w:rPr>
          <w:rFonts w:ascii="Cambria" w:hAnsi="Cambria" w:cs="Cambria" w:eastAsia="Cambria"/>
          <w:color w:val="auto"/>
          <w:spacing w:val="-4"/>
          <w:position w:val="0"/>
          <w:sz w:val="28"/>
          <w:shd w:fill="auto" w:val="clear"/>
        </w:rPr>
        <w:t xml:space="preserve">đơn vị với các đơn vị trong đơn vị kế toán trung gian 2 (cột 2), đơn vị kế toán trung gian 1 (cột 3), đơn vị dự toán cấp 1 (cột 4), ngo</w:t>
      </w:r>
      <w:r>
        <w:rPr>
          <w:rFonts w:ascii="Cambria" w:hAnsi="Cambria" w:cs="Cambria" w:eastAsia="Cambria"/>
          <w:color w:val="auto"/>
          <w:spacing w:val="-4"/>
          <w:position w:val="0"/>
          <w:sz w:val="28"/>
          <w:shd w:fill="auto" w:val="clear"/>
        </w:rPr>
        <w:t xml:space="preserve">ài </w:t>
      </w:r>
      <w:r>
        <w:rPr>
          <w:rFonts w:ascii="Cambria" w:hAnsi="Cambria" w:cs="Cambria" w:eastAsia="Cambria"/>
          <w:color w:val="auto"/>
          <w:spacing w:val="-4"/>
          <w:position w:val="0"/>
          <w:sz w:val="28"/>
          <w:shd w:fill="auto" w:val="clear"/>
        </w:rPr>
        <w:t xml:space="preserve">đơn vị dự toán cấp 1- trong c</w:t>
      </w:r>
      <w:r>
        <w:rPr>
          <w:rFonts w:ascii="Cambria" w:hAnsi="Cambria" w:cs="Cambria" w:eastAsia="Cambria"/>
          <w:color w:val="auto"/>
          <w:spacing w:val="-4"/>
          <w:position w:val="0"/>
          <w:sz w:val="28"/>
          <w:shd w:fill="auto" w:val="clear"/>
        </w:rPr>
        <w:t xml:space="preserve">ùng tỉnh (cột 5), ngoài </w:t>
      </w:r>
      <w:r>
        <w:rPr>
          <w:rFonts w:ascii="Cambria" w:hAnsi="Cambria" w:cs="Cambria" w:eastAsia="Cambria"/>
          <w:color w:val="auto"/>
          <w:spacing w:val="-4"/>
          <w:position w:val="0"/>
          <w:sz w:val="28"/>
          <w:shd w:fill="auto" w:val="clear"/>
        </w:rPr>
        <w:t xml:space="preserve">đơn vị dự toán cấp 1- khác tỉnh, khác bộ, ng</w:t>
      </w:r>
      <w:r>
        <w:rPr>
          <w:rFonts w:ascii="Cambria" w:hAnsi="Cambria" w:cs="Cambria" w:eastAsia="Cambria"/>
          <w:color w:val="auto"/>
          <w:spacing w:val="-4"/>
          <w:position w:val="0"/>
          <w:sz w:val="28"/>
          <w:shd w:fill="auto" w:val="clear"/>
        </w:rPr>
        <w:t xml:space="preserve">ành- trong cùng lĩnh vực kế toán nhà n</w:t>
      </w:r>
      <w:r>
        <w:rPr>
          <w:rFonts w:ascii="Cambria" w:hAnsi="Cambria" w:cs="Cambria" w:eastAsia="Cambria"/>
          <w:color w:val="auto"/>
          <w:spacing w:val="-4"/>
          <w:position w:val="0"/>
          <w:sz w:val="28"/>
          <w:shd w:fill="auto" w:val="clear"/>
        </w:rPr>
        <w:t xml:space="preserve">ước (cột 6). </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Số liệu cột 7 “ngoài khu vực nhà n</w:t>
      </w:r>
      <w:r>
        <w:rPr>
          <w:rFonts w:ascii="Cambria" w:hAnsi="Cambria" w:cs="Cambria" w:eastAsia="Cambria"/>
          <w:color w:val="auto"/>
          <w:spacing w:val="-4"/>
          <w:position w:val="0"/>
          <w:sz w:val="28"/>
          <w:shd w:fill="auto" w:val="clear"/>
        </w:rPr>
        <w:t xml:space="preserve">ước” được tính toán từ các cột số liệu trên:</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Cột 7 = Cột 1 - Cột 2 - Cột 3 - Cột 4 - Cột 5 - Cột 6. </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b) Chỉ tiêu dòng </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w:t>
      </w:r>
      <w:r>
        <w:rPr>
          <w:rFonts w:ascii="Cambria" w:hAnsi="Cambria" w:cs="Cambria" w:eastAsia="Cambria"/>
          <w:b/>
          <w:color w:val="auto"/>
          <w:spacing w:val="0"/>
          <w:position w:val="0"/>
          <w:sz w:val="28"/>
          <w:shd w:fill="auto" w:val="clear"/>
        </w:rPr>
        <w:t xml:space="preserve">Khoản </w:t>
      </w:r>
      <w:r>
        <w:rPr>
          <w:rFonts w:ascii="Cambria" w:hAnsi="Cambria" w:cs="Cambria" w:eastAsia="Cambria"/>
          <w:b/>
          <w:color w:val="auto"/>
          <w:spacing w:val="0"/>
          <w:position w:val="0"/>
          <w:sz w:val="28"/>
          <w:shd w:fill="auto" w:val="clear"/>
        </w:rPr>
        <w:t xml:space="preserve">đầu tư t</w:t>
      </w:r>
      <w:r>
        <w:rPr>
          <w:rFonts w:ascii="Cambria" w:hAnsi="Cambria" w:cs="Cambria" w:eastAsia="Cambria"/>
          <w:b/>
          <w:color w:val="auto"/>
          <w:spacing w:val="0"/>
          <w:position w:val="0"/>
          <w:sz w:val="28"/>
          <w:shd w:fill="auto" w:val="clear"/>
        </w:rPr>
        <w:t xml:space="preserve">ài chính vào </w:t>
      </w:r>
      <w:r>
        <w:rPr>
          <w:rFonts w:ascii="Cambria" w:hAnsi="Cambria" w:cs="Cambria" w:eastAsia="Cambria"/>
          <w:b/>
          <w:color w:val="auto"/>
          <w:spacing w:val="0"/>
          <w:position w:val="0"/>
          <w:sz w:val="28"/>
          <w:shd w:fill="auto" w:val="clear"/>
        </w:rPr>
        <w:t xml:space="preserve">đơn vị khác</w:t>
      </w:r>
      <w:r>
        <w:rPr>
          <w:rFonts w:ascii="Cambria" w:hAnsi="Cambria" w:cs="Cambria" w:eastAsia="Cambria"/>
          <w:b/>
          <w:color w:val="auto"/>
          <w:spacing w:val="-4"/>
          <w:position w:val="0"/>
          <w:sz w:val="28"/>
          <w:shd w:fill="auto" w:val="clear"/>
        </w:rPr>
        <w:t xml:space="preserve">”- M</w:t>
      </w:r>
      <w:r>
        <w:rPr>
          <w:rFonts w:ascii="Cambria" w:hAnsi="Cambria" w:cs="Cambria" w:eastAsia="Cambria"/>
          <w:b/>
          <w:color w:val="auto"/>
          <w:spacing w:val="-4"/>
          <w:position w:val="0"/>
          <w:sz w:val="28"/>
          <w:shd w:fill="auto" w:val="clear"/>
        </w:rPr>
        <w:t xml:space="preserve">ã số 01</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Là chỉ tiêu tổng hợp phản ánh tổng số tiền </w:t>
      </w:r>
      <w:r>
        <w:rPr>
          <w:rFonts w:ascii="Cambria" w:hAnsi="Cambria" w:cs="Cambria" w:eastAsia="Cambria"/>
          <w:color w:val="auto"/>
          <w:spacing w:val="-4"/>
          <w:position w:val="0"/>
          <w:sz w:val="28"/>
          <w:shd w:fill="auto" w:val="clear"/>
        </w:rPr>
        <w:t xml:space="preserve">đầu tư v</w:t>
      </w:r>
      <w:r>
        <w:rPr>
          <w:rFonts w:ascii="Cambria" w:hAnsi="Cambria" w:cs="Cambria" w:eastAsia="Cambria"/>
          <w:color w:val="auto"/>
          <w:spacing w:val="-4"/>
          <w:position w:val="0"/>
          <w:sz w:val="28"/>
          <w:shd w:fill="auto" w:val="clear"/>
        </w:rPr>
        <w:t xml:space="preserve">ào các </w:t>
      </w:r>
      <w:r>
        <w:rPr>
          <w:rFonts w:ascii="Cambria" w:hAnsi="Cambria" w:cs="Cambria" w:eastAsia="Cambria"/>
          <w:color w:val="auto"/>
          <w:spacing w:val="-4"/>
          <w:position w:val="0"/>
          <w:sz w:val="28"/>
          <w:shd w:fill="auto" w:val="clear"/>
        </w:rPr>
        <w:t xml:space="preserve">đơn vị khác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của </w:t>
      </w:r>
      <w:r>
        <w:rPr>
          <w:rFonts w:ascii="Cambria" w:hAnsi="Cambria" w:cs="Cambria" w:eastAsia="Cambria"/>
          <w:color w:val="auto"/>
          <w:spacing w:val="-4"/>
          <w:position w:val="0"/>
          <w:sz w:val="28"/>
          <w:shd w:fill="auto" w:val="clear"/>
        </w:rPr>
        <w:t xml:space="preserve">đơn vị, được phân tích chi tiết theo đơn vị nhận đầu tư theo các cột tương ứng.</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Mã số 01 = Mã số 02 + mã số 03</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“Ngắn hạn” - Mã số 02</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tổng số tiền góp vốn, </w:t>
      </w:r>
      <w:r>
        <w:rPr>
          <w:rFonts w:ascii="Cambria" w:hAnsi="Cambria" w:cs="Cambria" w:eastAsia="Cambria"/>
          <w:color w:val="auto"/>
          <w:spacing w:val="-4"/>
          <w:position w:val="0"/>
          <w:sz w:val="28"/>
          <w:shd w:fill="auto" w:val="clear"/>
        </w:rPr>
        <w:t xml:space="preserve">đầu tư có thời hạn thu hồi từ 12 tháng trở xuống v</w:t>
      </w:r>
      <w:r>
        <w:rPr>
          <w:rFonts w:ascii="Cambria" w:hAnsi="Cambria" w:cs="Cambria" w:eastAsia="Cambria"/>
          <w:color w:val="auto"/>
          <w:spacing w:val="-4"/>
          <w:position w:val="0"/>
          <w:sz w:val="28"/>
          <w:shd w:fill="auto" w:val="clear"/>
        </w:rPr>
        <w:t xml:space="preserve">ào các </w:t>
      </w:r>
      <w:r>
        <w:rPr>
          <w:rFonts w:ascii="Cambria" w:hAnsi="Cambria" w:cs="Cambria" w:eastAsia="Cambria"/>
          <w:color w:val="auto"/>
          <w:spacing w:val="-4"/>
          <w:position w:val="0"/>
          <w:sz w:val="28"/>
          <w:shd w:fill="auto" w:val="clear"/>
        </w:rPr>
        <w:t xml:space="preserve">đơn vị khác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của </w:t>
      </w:r>
      <w:r>
        <w:rPr>
          <w:rFonts w:ascii="Cambria" w:hAnsi="Cambria" w:cs="Cambria" w:eastAsia="Cambria"/>
          <w:color w:val="auto"/>
          <w:spacing w:val="-4"/>
          <w:position w:val="0"/>
          <w:sz w:val="28"/>
          <w:shd w:fill="auto" w:val="clear"/>
        </w:rPr>
        <w:t xml:space="preserve">đơn vị, được phân tích chi tiết theo đơn vị nhận đầu tư theo các cột tương ứng tr</w:t>
      </w:r>
      <w:r>
        <w:rPr>
          <w:rFonts w:ascii="Cambria" w:hAnsi="Cambria" w:cs="Cambria" w:eastAsia="Cambria"/>
          <w:color w:val="auto"/>
          <w:spacing w:val="-4"/>
          <w:position w:val="0"/>
          <w:sz w:val="28"/>
          <w:shd w:fill="auto" w:val="clear"/>
        </w:rPr>
        <w:t xml:space="preserve">ên báo cáo.</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“Dài hạn” - Mã số 03</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tổng số tiền góp vốn, </w:t>
      </w:r>
      <w:r>
        <w:rPr>
          <w:rFonts w:ascii="Cambria" w:hAnsi="Cambria" w:cs="Cambria" w:eastAsia="Cambria"/>
          <w:color w:val="auto"/>
          <w:spacing w:val="-4"/>
          <w:position w:val="0"/>
          <w:sz w:val="28"/>
          <w:shd w:fill="auto" w:val="clear"/>
        </w:rPr>
        <w:t xml:space="preserve">đầu tư có thời hạn thu hồi tr</w:t>
      </w:r>
      <w:r>
        <w:rPr>
          <w:rFonts w:ascii="Cambria" w:hAnsi="Cambria" w:cs="Cambria" w:eastAsia="Cambria"/>
          <w:color w:val="auto"/>
          <w:spacing w:val="-4"/>
          <w:position w:val="0"/>
          <w:sz w:val="28"/>
          <w:shd w:fill="auto" w:val="clear"/>
        </w:rPr>
        <w:t xml:space="preserve">ên 12 tháng vào các </w:t>
      </w:r>
      <w:r>
        <w:rPr>
          <w:rFonts w:ascii="Cambria" w:hAnsi="Cambria" w:cs="Cambria" w:eastAsia="Cambria"/>
          <w:color w:val="auto"/>
          <w:spacing w:val="-4"/>
          <w:position w:val="0"/>
          <w:sz w:val="28"/>
          <w:shd w:fill="auto" w:val="clear"/>
        </w:rPr>
        <w:t xml:space="preserve">đơn vị khác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của </w:t>
      </w:r>
      <w:r>
        <w:rPr>
          <w:rFonts w:ascii="Cambria" w:hAnsi="Cambria" w:cs="Cambria" w:eastAsia="Cambria"/>
          <w:color w:val="auto"/>
          <w:spacing w:val="-4"/>
          <w:position w:val="0"/>
          <w:sz w:val="28"/>
          <w:shd w:fill="auto" w:val="clear"/>
        </w:rPr>
        <w:t xml:space="preserve">đơn vị, được phân tích chi tiết theo đơn vị nhận đầu tư theo các cột tương ứng tr</w:t>
      </w:r>
      <w:r>
        <w:rPr>
          <w:rFonts w:ascii="Cambria" w:hAnsi="Cambria" w:cs="Cambria" w:eastAsia="Cambria"/>
          <w:color w:val="auto"/>
          <w:spacing w:val="-4"/>
          <w:position w:val="0"/>
          <w:sz w:val="28"/>
          <w:shd w:fill="auto" w:val="clear"/>
        </w:rPr>
        <w:t xml:space="preserve">ên báo cáo.</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“Các khoản phải thu”- Mã số 05</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Là chỉ tiêu tổng hợp phản ánh các khoản phải thu của </w:t>
      </w:r>
      <w:r>
        <w:rPr>
          <w:rFonts w:ascii="Cambria" w:hAnsi="Cambria" w:cs="Cambria" w:eastAsia="Cambria"/>
          <w:color w:val="auto"/>
          <w:spacing w:val="-4"/>
          <w:position w:val="0"/>
          <w:sz w:val="28"/>
          <w:shd w:fill="auto" w:val="clear"/>
        </w:rPr>
        <w:t xml:space="preserve">đơn vị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w:t>
      </w:r>
      <w:r>
        <w:rPr>
          <w:rFonts w:ascii="Cambria" w:hAnsi="Cambria" w:cs="Cambria" w:eastAsia="Cambria"/>
          <w:color w:val="auto"/>
          <w:spacing w:val="-4"/>
          <w:position w:val="0"/>
          <w:sz w:val="28"/>
          <w:shd w:fill="auto" w:val="clear"/>
        </w:rPr>
        <w:t xml:space="preserve">được phân tích chi tiết theo các đơn vị li</w:t>
      </w:r>
      <w:r>
        <w:rPr>
          <w:rFonts w:ascii="Cambria" w:hAnsi="Cambria" w:cs="Cambria" w:eastAsia="Cambria"/>
          <w:color w:val="auto"/>
          <w:spacing w:val="-4"/>
          <w:position w:val="0"/>
          <w:sz w:val="28"/>
          <w:shd w:fill="auto" w:val="clear"/>
        </w:rPr>
        <w:t xml:space="preserve">ên quan có phát sinh khoản mà </w:t>
      </w:r>
      <w:r>
        <w:rPr>
          <w:rFonts w:ascii="Cambria" w:hAnsi="Cambria" w:cs="Cambria" w:eastAsia="Cambria"/>
          <w:color w:val="auto"/>
          <w:spacing w:val="-4"/>
          <w:position w:val="0"/>
          <w:sz w:val="28"/>
          <w:shd w:fill="auto" w:val="clear"/>
        </w:rPr>
        <w:t xml:space="preserve">đơn vị phải thu theo các cột tương ứng.</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Mã số 05 = Mã số 06 + Mã số 07 + Mã số 08</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“Phải thu khách hàng” - Mã số 06</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tổng số tiền còn phải thu của khách hàng còn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của </w:t>
      </w:r>
      <w:r>
        <w:rPr>
          <w:rFonts w:ascii="Cambria" w:hAnsi="Cambria" w:cs="Cambria" w:eastAsia="Cambria"/>
          <w:color w:val="auto"/>
          <w:spacing w:val="-4"/>
          <w:position w:val="0"/>
          <w:sz w:val="28"/>
          <w:shd w:fill="auto" w:val="clear"/>
        </w:rPr>
        <w:t xml:space="preserve">đơn vị, được phân tích chi tiết theo các khách h</w:t>
      </w:r>
      <w:r>
        <w:rPr>
          <w:rFonts w:ascii="Cambria" w:hAnsi="Cambria" w:cs="Cambria" w:eastAsia="Cambria"/>
          <w:color w:val="auto"/>
          <w:spacing w:val="-4"/>
          <w:position w:val="0"/>
          <w:sz w:val="28"/>
          <w:shd w:fill="auto" w:val="clear"/>
        </w:rPr>
        <w:t xml:space="preserve">àng có quan hệ mua bán với </w:t>
      </w:r>
      <w:r>
        <w:rPr>
          <w:rFonts w:ascii="Cambria" w:hAnsi="Cambria" w:cs="Cambria" w:eastAsia="Cambria"/>
          <w:color w:val="auto"/>
          <w:spacing w:val="-4"/>
          <w:position w:val="0"/>
          <w:sz w:val="28"/>
          <w:shd w:fill="auto" w:val="clear"/>
        </w:rPr>
        <w:t xml:space="preserve">đơn vị có phát sinh khoản phải thu theo các cột tương ứng.</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“Trả tr</w:t>
      </w:r>
      <w:r>
        <w:rPr>
          <w:rFonts w:ascii="Cambria" w:hAnsi="Cambria" w:cs="Cambria" w:eastAsia="Cambria"/>
          <w:b/>
          <w:color w:val="auto"/>
          <w:spacing w:val="-4"/>
          <w:position w:val="0"/>
          <w:sz w:val="28"/>
          <w:shd w:fill="auto" w:val="clear"/>
        </w:rPr>
        <w:t xml:space="preserve">ước cho người bán” - M</w:t>
      </w:r>
      <w:r>
        <w:rPr>
          <w:rFonts w:ascii="Cambria" w:hAnsi="Cambria" w:cs="Cambria" w:eastAsia="Cambria"/>
          <w:b/>
          <w:color w:val="auto"/>
          <w:spacing w:val="-4"/>
          <w:position w:val="0"/>
          <w:sz w:val="28"/>
          <w:shd w:fill="auto" w:val="clear"/>
        </w:rPr>
        <w:t xml:space="preserve">ã số 07</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tổng số tiền </w:t>
      </w:r>
      <w:r>
        <w:rPr>
          <w:rFonts w:ascii="Cambria" w:hAnsi="Cambria" w:cs="Cambria" w:eastAsia="Cambria"/>
          <w:color w:val="auto"/>
          <w:spacing w:val="-4"/>
          <w:position w:val="0"/>
          <w:sz w:val="28"/>
          <w:shd w:fill="auto" w:val="clear"/>
        </w:rPr>
        <w:t xml:space="preserve">đơn vị đ</w:t>
      </w:r>
      <w:r>
        <w:rPr>
          <w:rFonts w:ascii="Cambria" w:hAnsi="Cambria" w:cs="Cambria" w:eastAsia="Cambria"/>
          <w:color w:val="auto"/>
          <w:spacing w:val="-4"/>
          <w:position w:val="0"/>
          <w:sz w:val="28"/>
          <w:shd w:fill="auto" w:val="clear"/>
        </w:rPr>
        <w:t xml:space="preserve">ã trả tr</w:t>
      </w:r>
      <w:r>
        <w:rPr>
          <w:rFonts w:ascii="Cambria" w:hAnsi="Cambria" w:cs="Cambria" w:eastAsia="Cambria"/>
          <w:color w:val="auto"/>
          <w:spacing w:val="-4"/>
          <w:position w:val="0"/>
          <w:sz w:val="28"/>
          <w:shd w:fill="auto" w:val="clear"/>
        </w:rPr>
        <w:t xml:space="preserve">ước cho người bán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w:t>
      </w:r>
      <w:r>
        <w:rPr>
          <w:rFonts w:ascii="Cambria" w:hAnsi="Cambria" w:cs="Cambria" w:eastAsia="Cambria"/>
          <w:color w:val="auto"/>
          <w:spacing w:val="-4"/>
          <w:position w:val="0"/>
          <w:sz w:val="28"/>
          <w:shd w:fill="auto" w:val="clear"/>
        </w:rPr>
        <w:t xml:space="preserve">được phân tích chi tiết theo người bán m</w:t>
      </w:r>
      <w:r>
        <w:rPr>
          <w:rFonts w:ascii="Cambria" w:hAnsi="Cambria" w:cs="Cambria" w:eastAsia="Cambria"/>
          <w:color w:val="auto"/>
          <w:spacing w:val="-4"/>
          <w:position w:val="0"/>
          <w:sz w:val="28"/>
          <w:shd w:fill="auto" w:val="clear"/>
        </w:rPr>
        <w:t xml:space="preserve">à </w:t>
      </w:r>
      <w:r>
        <w:rPr>
          <w:rFonts w:ascii="Cambria" w:hAnsi="Cambria" w:cs="Cambria" w:eastAsia="Cambria"/>
          <w:color w:val="auto"/>
          <w:spacing w:val="-4"/>
          <w:position w:val="0"/>
          <w:sz w:val="28"/>
          <w:shd w:fill="auto" w:val="clear"/>
        </w:rPr>
        <w:t xml:space="preserve">đơn vị đ</w:t>
      </w:r>
      <w:r>
        <w:rPr>
          <w:rFonts w:ascii="Cambria" w:hAnsi="Cambria" w:cs="Cambria" w:eastAsia="Cambria"/>
          <w:color w:val="auto"/>
          <w:spacing w:val="-4"/>
          <w:position w:val="0"/>
          <w:sz w:val="28"/>
          <w:shd w:fill="auto" w:val="clear"/>
        </w:rPr>
        <w:t xml:space="preserve">ã trả tr</w:t>
      </w:r>
      <w:r>
        <w:rPr>
          <w:rFonts w:ascii="Cambria" w:hAnsi="Cambria" w:cs="Cambria" w:eastAsia="Cambria"/>
          <w:color w:val="auto"/>
          <w:spacing w:val="-4"/>
          <w:position w:val="0"/>
          <w:sz w:val="28"/>
          <w:shd w:fill="auto" w:val="clear"/>
        </w:rPr>
        <w:t xml:space="preserve">ước theo các cột tương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“Các khoản phải thu khác” - Mã số 08</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Phản ánh số tiền các khoản phải thu khác của </w:t>
      </w:r>
      <w:r>
        <w:rPr>
          <w:rFonts w:ascii="Cambria" w:hAnsi="Cambria" w:cs="Cambria" w:eastAsia="Cambria"/>
          <w:color w:val="auto"/>
          <w:spacing w:val="-4"/>
          <w:position w:val="0"/>
          <w:sz w:val="28"/>
          <w:shd w:fill="auto" w:val="clear"/>
        </w:rPr>
        <w:t xml:space="preserve">đơn vị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w:t>
      </w:r>
      <w:r>
        <w:rPr>
          <w:rFonts w:ascii="Cambria" w:hAnsi="Cambria" w:cs="Cambria" w:eastAsia="Cambria"/>
          <w:color w:val="auto"/>
          <w:spacing w:val="-4"/>
          <w:position w:val="0"/>
          <w:sz w:val="28"/>
          <w:shd w:fill="auto" w:val="clear"/>
        </w:rPr>
        <w:t xml:space="preserve">được phân tích chi tiết theo các đơn vị li</w:t>
      </w:r>
      <w:r>
        <w:rPr>
          <w:rFonts w:ascii="Cambria" w:hAnsi="Cambria" w:cs="Cambria" w:eastAsia="Cambria"/>
          <w:color w:val="auto"/>
          <w:spacing w:val="-4"/>
          <w:position w:val="0"/>
          <w:sz w:val="28"/>
          <w:shd w:fill="auto" w:val="clear"/>
        </w:rPr>
        <w:t xml:space="preserve">ên quan có phát sinh các khoản phải thu với </w:t>
      </w:r>
      <w:r>
        <w:rPr>
          <w:rFonts w:ascii="Cambria" w:hAnsi="Cambria" w:cs="Cambria" w:eastAsia="Cambria"/>
          <w:color w:val="auto"/>
          <w:spacing w:val="-4"/>
          <w:position w:val="0"/>
          <w:sz w:val="28"/>
          <w:shd w:fill="auto" w:val="clear"/>
        </w:rPr>
        <w:t xml:space="preserve">đơn vị theo các cột tương ứng.</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Riêng </w:t>
      </w:r>
      <w:r>
        <w:rPr>
          <w:rFonts w:ascii="Cambria" w:hAnsi="Cambria" w:cs="Cambria" w:eastAsia="Cambria"/>
          <w:color w:val="auto"/>
          <w:spacing w:val="-4"/>
          <w:position w:val="0"/>
          <w:sz w:val="28"/>
          <w:shd w:fill="auto" w:val="clear"/>
        </w:rPr>
        <w:t xml:space="preserve">đối với đơn vị kế toán cơ sở lập báo cáo t</w:t>
      </w:r>
      <w:r>
        <w:rPr>
          <w:rFonts w:ascii="Cambria" w:hAnsi="Cambria" w:cs="Cambria" w:eastAsia="Cambria"/>
          <w:color w:val="auto"/>
          <w:spacing w:val="-4"/>
          <w:position w:val="0"/>
          <w:sz w:val="28"/>
          <w:shd w:fill="auto" w:val="clear"/>
        </w:rPr>
        <w:t xml:space="preserve">ài chính theo mẫu </w:t>
      </w:r>
      <w:r>
        <w:rPr>
          <w:rFonts w:ascii="Cambria" w:hAnsi="Cambria" w:cs="Cambria" w:eastAsia="Cambria"/>
          <w:color w:val="auto"/>
          <w:spacing w:val="-4"/>
          <w:position w:val="0"/>
          <w:sz w:val="28"/>
          <w:shd w:fill="auto" w:val="clear"/>
        </w:rPr>
        <w:t xml:space="preserve">đơn giản th</w:t>
      </w:r>
      <w:r>
        <w:rPr>
          <w:rFonts w:ascii="Cambria" w:hAnsi="Cambria" w:cs="Cambria" w:eastAsia="Cambria"/>
          <w:color w:val="auto"/>
          <w:spacing w:val="-4"/>
          <w:position w:val="0"/>
          <w:sz w:val="28"/>
          <w:shd w:fill="auto" w:val="clear"/>
        </w:rPr>
        <w:t xml:space="preserve">ì phản ánh vào chỉ tiêu này các khoản phải thu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chỉ tiêu “Các khoản phải thu” trên báo cáo tài chính (B05/BCTC) và phân tích chi tiết theo các  cột t</w:t>
      </w:r>
      <w:r>
        <w:rPr>
          <w:rFonts w:ascii="Cambria" w:hAnsi="Cambria" w:cs="Cambria" w:eastAsia="Cambria"/>
          <w:color w:val="auto"/>
          <w:spacing w:val="-4"/>
          <w:position w:val="0"/>
          <w:sz w:val="28"/>
          <w:shd w:fill="auto" w:val="clear"/>
        </w:rPr>
        <w:t xml:space="preserve">ương ứng trên báo cáo.</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“Nợ phải trả” - Mã số 10</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Là chỉ tiêu tổng hợp phản ánh các khoản nợ phải trả của </w:t>
      </w:r>
      <w:r>
        <w:rPr>
          <w:rFonts w:ascii="Cambria" w:hAnsi="Cambria" w:cs="Cambria" w:eastAsia="Cambria"/>
          <w:color w:val="auto"/>
          <w:spacing w:val="-4"/>
          <w:position w:val="0"/>
          <w:sz w:val="28"/>
          <w:shd w:fill="auto" w:val="clear"/>
        </w:rPr>
        <w:t xml:space="preserve">đơn vị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w:t>
      </w:r>
      <w:r>
        <w:rPr>
          <w:rFonts w:ascii="Cambria" w:hAnsi="Cambria" w:cs="Cambria" w:eastAsia="Cambria"/>
          <w:color w:val="auto"/>
          <w:spacing w:val="-4"/>
          <w:position w:val="0"/>
          <w:sz w:val="28"/>
          <w:shd w:fill="auto" w:val="clear"/>
        </w:rPr>
        <w:t xml:space="preserve">được phân tích chi tiết theo các đơn vị li</w:t>
      </w:r>
      <w:r>
        <w:rPr>
          <w:rFonts w:ascii="Cambria" w:hAnsi="Cambria" w:cs="Cambria" w:eastAsia="Cambria"/>
          <w:color w:val="auto"/>
          <w:spacing w:val="-4"/>
          <w:position w:val="0"/>
          <w:sz w:val="28"/>
          <w:shd w:fill="auto" w:val="clear"/>
        </w:rPr>
        <w:t xml:space="preserve">ên quan có phát sinh khoản nợ phải trả với </w:t>
      </w:r>
      <w:r>
        <w:rPr>
          <w:rFonts w:ascii="Cambria" w:hAnsi="Cambria" w:cs="Cambria" w:eastAsia="Cambria"/>
          <w:color w:val="auto"/>
          <w:spacing w:val="-4"/>
          <w:position w:val="0"/>
          <w:sz w:val="28"/>
          <w:shd w:fill="auto" w:val="clear"/>
        </w:rPr>
        <w:t xml:space="preserve">đơn vị theo các cột tương ứng.</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Mã số 10 = Mã số 11 + Mã số 12 + Mã số 18</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“Phải trả nhà cung cấp” - Mã số 11</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các khoản </w:t>
      </w:r>
      <w:r>
        <w:rPr>
          <w:rFonts w:ascii="Cambria" w:hAnsi="Cambria" w:cs="Cambria" w:eastAsia="Cambria"/>
          <w:color w:val="auto"/>
          <w:spacing w:val="-4"/>
          <w:position w:val="0"/>
          <w:sz w:val="28"/>
          <w:shd w:fill="auto" w:val="clear"/>
        </w:rPr>
        <w:t xml:space="preserve">đơn vị c</w:t>
      </w:r>
      <w:r>
        <w:rPr>
          <w:rFonts w:ascii="Cambria" w:hAnsi="Cambria" w:cs="Cambria" w:eastAsia="Cambria"/>
          <w:color w:val="auto"/>
          <w:spacing w:val="-4"/>
          <w:position w:val="0"/>
          <w:sz w:val="28"/>
          <w:shd w:fill="auto" w:val="clear"/>
        </w:rPr>
        <w:t xml:space="preserve">òn phải trả nhà cung cấp tại ngày lập báo cáo tài chính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w:t>
      </w:r>
      <w:r>
        <w:rPr>
          <w:rFonts w:ascii="Cambria" w:hAnsi="Cambria" w:cs="Cambria" w:eastAsia="Cambria"/>
          <w:color w:val="auto"/>
          <w:spacing w:val="-4"/>
          <w:position w:val="0"/>
          <w:sz w:val="28"/>
          <w:shd w:fill="auto" w:val="clear"/>
        </w:rPr>
        <w:t xml:space="preserve">được phân tích chi tiết theo các nh</w:t>
      </w:r>
      <w:r>
        <w:rPr>
          <w:rFonts w:ascii="Cambria" w:hAnsi="Cambria" w:cs="Cambria" w:eastAsia="Cambria"/>
          <w:color w:val="auto"/>
          <w:spacing w:val="-4"/>
          <w:position w:val="0"/>
          <w:sz w:val="28"/>
          <w:shd w:fill="auto" w:val="clear"/>
        </w:rPr>
        <w:t xml:space="preserve">à cung cấp liên quan mà </w:t>
      </w:r>
      <w:r>
        <w:rPr>
          <w:rFonts w:ascii="Cambria" w:hAnsi="Cambria" w:cs="Cambria" w:eastAsia="Cambria"/>
          <w:color w:val="auto"/>
          <w:spacing w:val="-4"/>
          <w:position w:val="0"/>
          <w:sz w:val="28"/>
          <w:shd w:fill="auto" w:val="clear"/>
        </w:rPr>
        <w:t xml:space="preserve">đơn vị c</w:t>
      </w:r>
      <w:r>
        <w:rPr>
          <w:rFonts w:ascii="Cambria" w:hAnsi="Cambria" w:cs="Cambria" w:eastAsia="Cambria"/>
          <w:color w:val="auto"/>
          <w:spacing w:val="-4"/>
          <w:position w:val="0"/>
          <w:sz w:val="28"/>
          <w:shd w:fill="auto" w:val="clear"/>
        </w:rPr>
        <w:t xml:space="preserve">òn phải trả theo các cột t</w:t>
      </w:r>
      <w:r>
        <w:rPr>
          <w:rFonts w:ascii="Cambria" w:hAnsi="Cambria" w:cs="Cambria" w:eastAsia="Cambria"/>
          <w:color w:val="auto"/>
          <w:spacing w:val="-4"/>
          <w:position w:val="0"/>
          <w:sz w:val="28"/>
          <w:shd w:fill="auto" w:val="clear"/>
        </w:rPr>
        <w:t xml:space="preserve">ương ứng.</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“Các khoản nhận tr</w:t>
      </w:r>
      <w:r>
        <w:rPr>
          <w:rFonts w:ascii="Cambria" w:hAnsi="Cambria" w:cs="Cambria" w:eastAsia="Cambria"/>
          <w:b/>
          <w:color w:val="auto"/>
          <w:spacing w:val="-4"/>
          <w:position w:val="0"/>
          <w:sz w:val="28"/>
          <w:shd w:fill="auto" w:val="clear"/>
        </w:rPr>
        <w:t xml:space="preserve">ước của khách hàng” - M</w:t>
      </w:r>
      <w:r>
        <w:rPr>
          <w:rFonts w:ascii="Cambria" w:hAnsi="Cambria" w:cs="Cambria" w:eastAsia="Cambria"/>
          <w:b/>
          <w:color w:val="auto"/>
          <w:spacing w:val="-4"/>
          <w:position w:val="0"/>
          <w:sz w:val="28"/>
          <w:shd w:fill="auto" w:val="clear"/>
        </w:rPr>
        <w:t xml:space="preserve">ã số 12</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các khoản </w:t>
      </w:r>
      <w:r>
        <w:rPr>
          <w:rFonts w:ascii="Cambria" w:hAnsi="Cambria" w:cs="Cambria" w:eastAsia="Cambria"/>
          <w:color w:val="auto"/>
          <w:spacing w:val="-4"/>
          <w:position w:val="0"/>
          <w:sz w:val="28"/>
          <w:shd w:fill="auto" w:val="clear"/>
        </w:rPr>
        <w:t xml:space="preserve">đơn vị đ</w:t>
      </w:r>
      <w:r>
        <w:rPr>
          <w:rFonts w:ascii="Cambria" w:hAnsi="Cambria" w:cs="Cambria" w:eastAsia="Cambria"/>
          <w:color w:val="auto"/>
          <w:spacing w:val="-4"/>
          <w:position w:val="0"/>
          <w:sz w:val="28"/>
          <w:shd w:fill="auto" w:val="clear"/>
        </w:rPr>
        <w:t xml:space="preserve">ã nhận tr</w:t>
      </w:r>
      <w:r>
        <w:rPr>
          <w:rFonts w:ascii="Cambria" w:hAnsi="Cambria" w:cs="Cambria" w:eastAsia="Cambria"/>
          <w:color w:val="auto"/>
          <w:spacing w:val="-4"/>
          <w:position w:val="0"/>
          <w:sz w:val="28"/>
          <w:shd w:fill="auto" w:val="clear"/>
        </w:rPr>
        <w:t xml:space="preserve">ước của khách hàng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w:t>
      </w:r>
      <w:r>
        <w:rPr>
          <w:rFonts w:ascii="Cambria" w:hAnsi="Cambria" w:cs="Cambria" w:eastAsia="Cambria"/>
          <w:color w:val="auto"/>
          <w:spacing w:val="-4"/>
          <w:position w:val="0"/>
          <w:sz w:val="28"/>
          <w:shd w:fill="auto" w:val="clear"/>
        </w:rPr>
        <w:t xml:space="preserve">được phân tích chi tiết theo các đơn vị có li</w:t>
      </w:r>
      <w:r>
        <w:rPr>
          <w:rFonts w:ascii="Cambria" w:hAnsi="Cambria" w:cs="Cambria" w:eastAsia="Cambria"/>
          <w:color w:val="auto"/>
          <w:spacing w:val="-4"/>
          <w:position w:val="0"/>
          <w:sz w:val="28"/>
          <w:shd w:fill="auto" w:val="clear"/>
        </w:rPr>
        <w:t xml:space="preserve">ên quan mà </w:t>
      </w:r>
      <w:r>
        <w:rPr>
          <w:rFonts w:ascii="Cambria" w:hAnsi="Cambria" w:cs="Cambria" w:eastAsia="Cambria"/>
          <w:color w:val="auto"/>
          <w:spacing w:val="-4"/>
          <w:position w:val="0"/>
          <w:sz w:val="28"/>
          <w:shd w:fill="auto" w:val="clear"/>
        </w:rPr>
        <w:t xml:space="preserve">đơn vị c</w:t>
      </w:r>
      <w:r>
        <w:rPr>
          <w:rFonts w:ascii="Cambria" w:hAnsi="Cambria" w:cs="Cambria" w:eastAsia="Cambria"/>
          <w:color w:val="auto"/>
          <w:spacing w:val="-4"/>
          <w:position w:val="0"/>
          <w:sz w:val="28"/>
          <w:shd w:fill="auto" w:val="clear"/>
        </w:rPr>
        <w:t xml:space="preserve">òn khoản nhận tr</w:t>
      </w:r>
      <w:r>
        <w:rPr>
          <w:rFonts w:ascii="Cambria" w:hAnsi="Cambria" w:cs="Cambria" w:eastAsia="Cambria"/>
          <w:color w:val="auto"/>
          <w:spacing w:val="-4"/>
          <w:position w:val="0"/>
          <w:sz w:val="28"/>
          <w:shd w:fill="auto" w:val="clear"/>
        </w:rPr>
        <w:t xml:space="preserve">ước chưa cung cấp hàng hóa, dịch vụ theo các cột tương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“Nợ phải trả khác” - Mã số 18</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 Phản ánh số tiền các khoản nợ phải trả khác của </w:t>
      </w:r>
      <w:r>
        <w:rPr>
          <w:rFonts w:ascii="Cambria" w:hAnsi="Cambria" w:cs="Cambria" w:eastAsia="Cambria"/>
          <w:color w:val="auto"/>
          <w:spacing w:val="-4"/>
          <w:position w:val="0"/>
          <w:sz w:val="28"/>
          <w:shd w:fill="auto" w:val="clear"/>
        </w:rPr>
        <w:t xml:space="preserve">đơn vị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w:t>
      </w:r>
      <w:r>
        <w:rPr>
          <w:rFonts w:ascii="Cambria" w:hAnsi="Cambria" w:cs="Cambria" w:eastAsia="Cambria"/>
          <w:color w:val="auto"/>
          <w:spacing w:val="-4"/>
          <w:position w:val="0"/>
          <w:sz w:val="28"/>
          <w:shd w:fill="auto" w:val="clear"/>
        </w:rPr>
        <w:t xml:space="preserve">được phân tích chi tiết theo các đơn vị li</w:t>
      </w:r>
      <w:r>
        <w:rPr>
          <w:rFonts w:ascii="Cambria" w:hAnsi="Cambria" w:cs="Cambria" w:eastAsia="Cambria"/>
          <w:color w:val="auto"/>
          <w:spacing w:val="-4"/>
          <w:position w:val="0"/>
          <w:sz w:val="28"/>
          <w:shd w:fill="auto" w:val="clear"/>
        </w:rPr>
        <w:t xml:space="preserve">ên quan có phát sinh các khoản nợ phải trả khác với </w:t>
      </w:r>
      <w:r>
        <w:rPr>
          <w:rFonts w:ascii="Cambria" w:hAnsi="Cambria" w:cs="Cambria" w:eastAsia="Cambria"/>
          <w:color w:val="auto"/>
          <w:spacing w:val="-4"/>
          <w:position w:val="0"/>
          <w:sz w:val="28"/>
          <w:shd w:fill="auto" w:val="clear"/>
        </w:rPr>
        <w:t xml:space="preserve">đơn vị theo các cột tương ứng.</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Riêng </w:t>
      </w:r>
      <w:r>
        <w:rPr>
          <w:rFonts w:ascii="Cambria" w:hAnsi="Cambria" w:cs="Cambria" w:eastAsia="Cambria"/>
          <w:color w:val="auto"/>
          <w:spacing w:val="-4"/>
          <w:position w:val="0"/>
          <w:sz w:val="28"/>
          <w:shd w:fill="auto" w:val="clear"/>
        </w:rPr>
        <w:t xml:space="preserve">đối với đơn vị kế toán cơ sở lập báo cáo t</w:t>
      </w:r>
      <w:r>
        <w:rPr>
          <w:rFonts w:ascii="Cambria" w:hAnsi="Cambria" w:cs="Cambria" w:eastAsia="Cambria"/>
          <w:color w:val="auto"/>
          <w:spacing w:val="-4"/>
          <w:position w:val="0"/>
          <w:sz w:val="28"/>
          <w:shd w:fill="auto" w:val="clear"/>
        </w:rPr>
        <w:t xml:space="preserve">ài chính theo mẫu </w:t>
      </w:r>
      <w:r>
        <w:rPr>
          <w:rFonts w:ascii="Cambria" w:hAnsi="Cambria" w:cs="Cambria" w:eastAsia="Cambria"/>
          <w:color w:val="auto"/>
          <w:spacing w:val="-4"/>
          <w:position w:val="0"/>
          <w:sz w:val="28"/>
          <w:shd w:fill="auto" w:val="clear"/>
        </w:rPr>
        <w:t xml:space="preserve">đơn giản th</w:t>
      </w:r>
      <w:r>
        <w:rPr>
          <w:rFonts w:ascii="Cambria" w:hAnsi="Cambria" w:cs="Cambria" w:eastAsia="Cambria"/>
          <w:color w:val="auto"/>
          <w:spacing w:val="-4"/>
          <w:position w:val="0"/>
          <w:sz w:val="28"/>
          <w:shd w:fill="auto" w:val="clear"/>
        </w:rPr>
        <w:t xml:space="preserve">ì phản ánh vào chỉ tiêu này các khoản nợ phải trả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chỉ tiêu “Nợ phải trả” trên báo cáo tài chính (B05/BCTC) và phân tích chi tiết theo các cột t</w:t>
      </w:r>
      <w:r>
        <w:rPr>
          <w:rFonts w:ascii="Cambria" w:hAnsi="Cambria" w:cs="Cambria" w:eastAsia="Cambria"/>
          <w:color w:val="auto"/>
          <w:spacing w:val="-4"/>
          <w:position w:val="0"/>
          <w:sz w:val="28"/>
          <w:shd w:fill="auto" w:val="clear"/>
        </w:rPr>
        <w:t xml:space="preserve">ương ứng trên báo cáo.</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w:t>
      </w:r>
      <w:r>
        <w:rPr>
          <w:rFonts w:ascii="Cambria" w:hAnsi="Cambria" w:cs="Cambria" w:eastAsia="Cambria"/>
          <w:b/>
          <w:color w:val="auto"/>
          <w:spacing w:val="0"/>
          <w:position w:val="0"/>
          <w:sz w:val="28"/>
          <w:shd w:fill="auto" w:val="clear"/>
        </w:rPr>
        <w:t xml:space="preserve">Nguồn vốn nhận </w:t>
      </w:r>
      <w:r>
        <w:rPr>
          <w:rFonts w:ascii="Cambria" w:hAnsi="Cambria" w:cs="Cambria" w:eastAsia="Cambria"/>
          <w:b/>
          <w:color w:val="auto"/>
          <w:spacing w:val="0"/>
          <w:position w:val="0"/>
          <w:sz w:val="28"/>
          <w:shd w:fill="auto" w:val="clear"/>
        </w:rPr>
        <w:t xml:space="preserve">đầu tư từ đơn vị khác</w:t>
      </w:r>
      <w:r>
        <w:rPr>
          <w:rFonts w:ascii="Cambria" w:hAnsi="Cambria" w:cs="Cambria" w:eastAsia="Cambria"/>
          <w:b/>
          <w:color w:val="auto"/>
          <w:spacing w:val="-4"/>
          <w:position w:val="0"/>
          <w:sz w:val="28"/>
          <w:shd w:fill="auto" w:val="clear"/>
        </w:rPr>
        <w:t xml:space="preserve">”- M</w:t>
      </w:r>
      <w:r>
        <w:rPr>
          <w:rFonts w:ascii="Cambria" w:hAnsi="Cambria" w:cs="Cambria" w:eastAsia="Cambria"/>
          <w:b/>
          <w:color w:val="auto"/>
          <w:spacing w:val="-4"/>
          <w:position w:val="0"/>
          <w:sz w:val="28"/>
          <w:shd w:fill="auto" w:val="clear"/>
        </w:rPr>
        <w:t xml:space="preserve">ã số 20</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Là chỉ tiêu tổng hợp phản ánh tổng số tiền </w:t>
      </w:r>
      <w:r>
        <w:rPr>
          <w:rFonts w:ascii="Cambria" w:hAnsi="Cambria" w:cs="Cambria" w:eastAsia="Cambria"/>
          <w:color w:val="auto"/>
          <w:spacing w:val="-4"/>
          <w:position w:val="0"/>
          <w:sz w:val="28"/>
          <w:shd w:fill="auto" w:val="clear"/>
        </w:rPr>
        <w:t xml:space="preserve">đơn vị đ</w:t>
      </w:r>
      <w:r>
        <w:rPr>
          <w:rFonts w:ascii="Cambria" w:hAnsi="Cambria" w:cs="Cambria" w:eastAsia="Cambria"/>
          <w:color w:val="auto"/>
          <w:spacing w:val="-4"/>
          <w:position w:val="0"/>
          <w:sz w:val="28"/>
          <w:shd w:fill="auto" w:val="clear"/>
        </w:rPr>
        <w:t xml:space="preserve">ã nhận </w:t>
      </w:r>
      <w:r>
        <w:rPr>
          <w:rFonts w:ascii="Cambria" w:hAnsi="Cambria" w:cs="Cambria" w:eastAsia="Cambria"/>
          <w:color w:val="auto"/>
          <w:spacing w:val="-4"/>
          <w:position w:val="0"/>
          <w:sz w:val="28"/>
          <w:shd w:fill="auto" w:val="clear"/>
        </w:rPr>
        <w:t xml:space="preserve">đầu tư từ các đơn vị khác c</w:t>
      </w:r>
      <w:r>
        <w:rPr>
          <w:rFonts w:ascii="Cambria" w:hAnsi="Cambria" w:cs="Cambria" w:eastAsia="Cambria"/>
          <w:color w:val="auto"/>
          <w:spacing w:val="-4"/>
          <w:position w:val="0"/>
          <w:sz w:val="28"/>
          <w:shd w:fill="auto" w:val="clear"/>
        </w:rPr>
        <w:t xml:space="preserve">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của </w:t>
      </w:r>
      <w:r>
        <w:rPr>
          <w:rFonts w:ascii="Cambria" w:hAnsi="Cambria" w:cs="Cambria" w:eastAsia="Cambria"/>
          <w:color w:val="auto"/>
          <w:spacing w:val="-4"/>
          <w:position w:val="0"/>
          <w:sz w:val="28"/>
          <w:shd w:fill="auto" w:val="clear"/>
        </w:rPr>
        <w:t xml:space="preserve">đơn vị, được phân tích chi tiết theo đơn vị đầu tư theo các cột tương ứng.</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Mã số 20 = Mã số 21 + mã số 22</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“Ngắn hạn” - Mã số 21</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tổng số tiền </w:t>
      </w:r>
      <w:r>
        <w:rPr>
          <w:rFonts w:ascii="Cambria" w:hAnsi="Cambria" w:cs="Cambria" w:eastAsia="Cambria"/>
          <w:color w:val="auto"/>
          <w:spacing w:val="-4"/>
          <w:position w:val="0"/>
          <w:sz w:val="28"/>
          <w:shd w:fill="auto" w:val="clear"/>
        </w:rPr>
        <w:t xml:space="preserve">đơn vị đ</w:t>
      </w:r>
      <w:r>
        <w:rPr>
          <w:rFonts w:ascii="Cambria" w:hAnsi="Cambria" w:cs="Cambria" w:eastAsia="Cambria"/>
          <w:color w:val="auto"/>
          <w:spacing w:val="-4"/>
          <w:position w:val="0"/>
          <w:sz w:val="28"/>
          <w:shd w:fill="auto" w:val="clear"/>
        </w:rPr>
        <w:t xml:space="preserve">ã nhận </w:t>
      </w:r>
      <w:r>
        <w:rPr>
          <w:rFonts w:ascii="Cambria" w:hAnsi="Cambria" w:cs="Cambria" w:eastAsia="Cambria"/>
          <w:color w:val="auto"/>
          <w:spacing w:val="-4"/>
          <w:position w:val="0"/>
          <w:sz w:val="28"/>
          <w:shd w:fill="auto" w:val="clear"/>
        </w:rPr>
        <w:t xml:space="preserve">đầu tư từ các đơn vị khác m</w:t>
      </w:r>
      <w:r>
        <w:rPr>
          <w:rFonts w:ascii="Cambria" w:hAnsi="Cambria" w:cs="Cambria" w:eastAsia="Cambria"/>
          <w:color w:val="auto"/>
          <w:spacing w:val="-4"/>
          <w:position w:val="0"/>
          <w:sz w:val="28"/>
          <w:shd w:fill="auto" w:val="clear"/>
        </w:rPr>
        <w:t xml:space="preserve">à có thời hạn trả từ 12 tháng trở xuống, còn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w:t>
      </w:r>
      <w:r>
        <w:rPr>
          <w:rFonts w:ascii="Cambria" w:hAnsi="Cambria" w:cs="Cambria" w:eastAsia="Cambria"/>
          <w:color w:val="auto"/>
          <w:spacing w:val="-4"/>
          <w:position w:val="0"/>
          <w:sz w:val="28"/>
          <w:shd w:fill="auto" w:val="clear"/>
        </w:rPr>
        <w:t xml:space="preserve">được phân tích chi tiết theo đơn vị đầu tư theo các cột tương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“Dài hạn” - Mã số 22</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tổng số tiền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nhận </w:t>
      </w:r>
      <w:r>
        <w:rPr>
          <w:rFonts w:ascii="Cambria" w:hAnsi="Cambria" w:cs="Cambria" w:eastAsia="Cambria"/>
          <w:color w:val="auto"/>
          <w:spacing w:val="-4"/>
          <w:position w:val="0"/>
          <w:sz w:val="28"/>
          <w:shd w:fill="auto" w:val="clear"/>
        </w:rPr>
        <w:t xml:space="preserve">đầu tư từ các đơn vị khác có thời hạn trả tr</w:t>
      </w:r>
      <w:r>
        <w:rPr>
          <w:rFonts w:ascii="Cambria" w:hAnsi="Cambria" w:cs="Cambria" w:eastAsia="Cambria"/>
          <w:color w:val="auto"/>
          <w:spacing w:val="-4"/>
          <w:position w:val="0"/>
          <w:sz w:val="28"/>
          <w:shd w:fill="auto" w:val="clear"/>
        </w:rPr>
        <w:t xml:space="preserve">ên 12 tháng còn d</w:t>
      </w:r>
      <w:r>
        <w:rPr>
          <w:rFonts w:ascii="Cambria" w:hAnsi="Cambria" w:cs="Cambria" w:eastAsia="Cambria"/>
          <w:color w:val="auto"/>
          <w:spacing w:val="-4"/>
          <w:position w:val="0"/>
          <w:sz w:val="28"/>
          <w:shd w:fill="auto" w:val="clear"/>
        </w:rPr>
        <w:t xml:space="preserve">ư tại ngày lập báo cáo tài chính,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tình hình tài chính riêng hoặc báo cáo tình hình tài chính tổng hợp của </w:t>
      </w:r>
      <w:r>
        <w:rPr>
          <w:rFonts w:ascii="Cambria" w:hAnsi="Cambria" w:cs="Cambria" w:eastAsia="Cambria"/>
          <w:color w:val="auto"/>
          <w:spacing w:val="-4"/>
          <w:position w:val="0"/>
          <w:sz w:val="28"/>
          <w:shd w:fill="auto" w:val="clear"/>
        </w:rPr>
        <w:t xml:space="preserve">đơn vị, được phân tích chi tiết theo đơn vị đầu tư theo các cột tương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“Doanh thu từ nguồn viện trợ, vay nợ n</w:t>
      </w:r>
      <w:r>
        <w:rPr>
          <w:rFonts w:ascii="Cambria" w:hAnsi="Cambria" w:cs="Cambria" w:eastAsia="Cambria"/>
          <w:b/>
          <w:color w:val="auto"/>
          <w:spacing w:val="-4"/>
          <w:position w:val="0"/>
          <w:sz w:val="28"/>
          <w:shd w:fill="auto" w:val="clear"/>
        </w:rPr>
        <w:t xml:space="preserve">ước ngoài” - M</w:t>
      </w:r>
      <w:r>
        <w:rPr>
          <w:rFonts w:ascii="Cambria" w:hAnsi="Cambria" w:cs="Cambria" w:eastAsia="Cambria"/>
          <w:b/>
          <w:color w:val="auto"/>
          <w:spacing w:val="-4"/>
          <w:position w:val="0"/>
          <w:sz w:val="28"/>
          <w:shd w:fill="auto" w:val="clear"/>
        </w:rPr>
        <w:t xml:space="preserve">ã số 50</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doanh thu từ nguồn viện trợ, vay nợ n</w:t>
      </w:r>
      <w:r>
        <w:rPr>
          <w:rFonts w:ascii="Cambria" w:hAnsi="Cambria" w:cs="Cambria" w:eastAsia="Cambria"/>
          <w:color w:val="auto"/>
          <w:spacing w:val="-4"/>
          <w:position w:val="0"/>
          <w:sz w:val="28"/>
          <w:shd w:fill="auto" w:val="clear"/>
        </w:rPr>
        <w:t xml:space="preserve">ước ngoài phát sinh trong năm,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kết quả hoạt </w:t>
      </w:r>
      <w:r>
        <w:rPr>
          <w:rFonts w:ascii="Cambria" w:hAnsi="Cambria" w:cs="Cambria" w:eastAsia="Cambria"/>
          <w:color w:val="auto"/>
          <w:spacing w:val="-4"/>
          <w:position w:val="0"/>
          <w:sz w:val="28"/>
          <w:shd w:fill="auto" w:val="clear"/>
        </w:rPr>
        <w:t xml:space="preserve">động ri</w:t>
      </w:r>
      <w:r>
        <w:rPr>
          <w:rFonts w:ascii="Cambria" w:hAnsi="Cambria" w:cs="Cambria" w:eastAsia="Cambria"/>
          <w:color w:val="auto"/>
          <w:spacing w:val="-4"/>
          <w:position w:val="0"/>
          <w:sz w:val="28"/>
          <w:shd w:fill="auto" w:val="clear"/>
        </w:rPr>
        <w:t xml:space="preserve">êng hoặc báo cáo kết quả hoạt </w:t>
      </w:r>
      <w:r>
        <w:rPr>
          <w:rFonts w:ascii="Cambria" w:hAnsi="Cambria" w:cs="Cambria" w:eastAsia="Cambria"/>
          <w:color w:val="auto"/>
          <w:spacing w:val="-4"/>
          <w:position w:val="0"/>
          <w:sz w:val="28"/>
          <w:shd w:fill="auto" w:val="clear"/>
        </w:rPr>
        <w:t xml:space="preserve">động tổng hợp của đơn vị, được phân tích chi tiết theo đơn vị cấp tiền (chuyển tiền) viện trợ, vay nợ nước ngo</w:t>
      </w:r>
      <w:r>
        <w:rPr>
          <w:rFonts w:ascii="Cambria" w:hAnsi="Cambria" w:cs="Cambria" w:eastAsia="Cambria"/>
          <w:color w:val="auto"/>
          <w:spacing w:val="-4"/>
          <w:position w:val="0"/>
          <w:sz w:val="28"/>
          <w:shd w:fill="auto" w:val="clear"/>
        </w:rPr>
        <w:t xml:space="preserve">ài cho </w:t>
      </w:r>
      <w:r>
        <w:rPr>
          <w:rFonts w:ascii="Cambria" w:hAnsi="Cambria" w:cs="Cambria" w:eastAsia="Cambria"/>
          <w:color w:val="auto"/>
          <w:spacing w:val="-4"/>
          <w:position w:val="0"/>
          <w:sz w:val="28"/>
          <w:shd w:fill="auto" w:val="clear"/>
        </w:rPr>
        <w:t xml:space="preserve">đơn vị theo các cột tương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“Doanh thu từ nguồn phí </w:t>
      </w:r>
      <w:r>
        <w:rPr>
          <w:rFonts w:ascii="Cambria" w:hAnsi="Cambria" w:cs="Cambria" w:eastAsia="Cambria"/>
          <w:b/>
          <w:color w:val="auto"/>
          <w:spacing w:val="-4"/>
          <w:position w:val="0"/>
          <w:sz w:val="28"/>
          <w:shd w:fill="auto" w:val="clear"/>
        </w:rPr>
        <w:t xml:space="preserve">được khấu trừ, để lại” - M</w:t>
      </w:r>
      <w:r>
        <w:rPr>
          <w:rFonts w:ascii="Cambria" w:hAnsi="Cambria" w:cs="Cambria" w:eastAsia="Cambria"/>
          <w:b/>
          <w:color w:val="auto"/>
          <w:spacing w:val="-4"/>
          <w:position w:val="0"/>
          <w:sz w:val="28"/>
          <w:shd w:fill="auto" w:val="clear"/>
        </w:rPr>
        <w:t xml:space="preserve">ã số 51</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doanh thu từ nguồn phí </w:t>
      </w:r>
      <w:r>
        <w:rPr>
          <w:rFonts w:ascii="Cambria" w:hAnsi="Cambria" w:cs="Cambria" w:eastAsia="Cambria"/>
          <w:color w:val="auto"/>
          <w:spacing w:val="-4"/>
          <w:position w:val="0"/>
          <w:sz w:val="28"/>
          <w:shd w:fill="auto" w:val="clear"/>
        </w:rPr>
        <w:t xml:space="preserve">được khấu trừ, để lại</w:t>
      </w:r>
      <w:r>
        <w:rPr>
          <w:rFonts w:ascii="Cambria" w:hAnsi="Cambria" w:cs="Cambria" w:eastAsia="Cambria"/>
          <w:b/>
          <w:color w:val="auto"/>
          <w:spacing w:val="-4"/>
          <w:position w:val="0"/>
          <w:sz w:val="28"/>
          <w:shd w:fill="auto" w:val="clear"/>
        </w:rPr>
        <w:t xml:space="preserve"> </w:t>
      </w:r>
      <w:r>
        <w:rPr>
          <w:rFonts w:ascii="Cambria" w:hAnsi="Cambria" w:cs="Cambria" w:eastAsia="Cambria"/>
          <w:color w:val="auto"/>
          <w:spacing w:val="-4"/>
          <w:position w:val="0"/>
          <w:sz w:val="28"/>
          <w:shd w:fill="auto" w:val="clear"/>
        </w:rPr>
        <w:t xml:space="preserve">phát sinh trong năm,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kết quả hoạt </w:t>
      </w:r>
      <w:r>
        <w:rPr>
          <w:rFonts w:ascii="Cambria" w:hAnsi="Cambria" w:cs="Cambria" w:eastAsia="Cambria"/>
          <w:color w:val="auto"/>
          <w:spacing w:val="-4"/>
          <w:position w:val="0"/>
          <w:sz w:val="28"/>
          <w:shd w:fill="auto" w:val="clear"/>
        </w:rPr>
        <w:t xml:space="preserve">động ri</w:t>
      </w:r>
      <w:r>
        <w:rPr>
          <w:rFonts w:ascii="Cambria" w:hAnsi="Cambria" w:cs="Cambria" w:eastAsia="Cambria"/>
          <w:color w:val="auto"/>
          <w:spacing w:val="-4"/>
          <w:position w:val="0"/>
          <w:sz w:val="28"/>
          <w:shd w:fill="auto" w:val="clear"/>
        </w:rPr>
        <w:t xml:space="preserve">êng hoặc báo cáo kết quả hoạt </w:t>
      </w:r>
      <w:r>
        <w:rPr>
          <w:rFonts w:ascii="Cambria" w:hAnsi="Cambria" w:cs="Cambria" w:eastAsia="Cambria"/>
          <w:color w:val="auto"/>
          <w:spacing w:val="-4"/>
          <w:position w:val="0"/>
          <w:sz w:val="28"/>
          <w:shd w:fill="auto" w:val="clear"/>
        </w:rPr>
        <w:t xml:space="preserve">động tổng hợp của đơn vị, được phân tích chi tiết theo đơn vị đ</w:t>
      </w:r>
      <w:r>
        <w:rPr>
          <w:rFonts w:ascii="Cambria" w:hAnsi="Cambria" w:cs="Cambria" w:eastAsia="Cambria"/>
          <w:color w:val="auto"/>
          <w:spacing w:val="-4"/>
          <w:position w:val="0"/>
          <w:sz w:val="28"/>
          <w:shd w:fill="auto" w:val="clear"/>
        </w:rPr>
        <w:t xml:space="preserve">ã cấp tiền (chuyển tiền) phí </w:t>
      </w:r>
      <w:r>
        <w:rPr>
          <w:rFonts w:ascii="Cambria" w:hAnsi="Cambria" w:cs="Cambria" w:eastAsia="Cambria"/>
          <w:color w:val="auto"/>
          <w:spacing w:val="-4"/>
          <w:position w:val="0"/>
          <w:sz w:val="28"/>
          <w:shd w:fill="auto" w:val="clear"/>
        </w:rPr>
        <w:t xml:space="preserve">được khấu trừ, để lại</w:t>
      </w:r>
      <w:r>
        <w:rPr>
          <w:rFonts w:ascii="Cambria" w:hAnsi="Cambria" w:cs="Cambria" w:eastAsia="Cambria"/>
          <w:b/>
          <w:color w:val="auto"/>
          <w:spacing w:val="-4"/>
          <w:position w:val="0"/>
          <w:sz w:val="28"/>
          <w:shd w:fill="auto" w:val="clear"/>
        </w:rPr>
        <w:t xml:space="preserve"> </w:t>
      </w:r>
      <w:r>
        <w:rPr>
          <w:rFonts w:ascii="Cambria" w:hAnsi="Cambria" w:cs="Cambria" w:eastAsia="Cambria"/>
          <w:color w:val="auto"/>
          <w:spacing w:val="-4"/>
          <w:position w:val="0"/>
          <w:sz w:val="28"/>
          <w:shd w:fill="auto" w:val="clear"/>
        </w:rPr>
        <w:t xml:space="preserve">cho đơn vị theo các cột tương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“Doanh thu từ hoạt </w:t>
      </w:r>
      <w:r>
        <w:rPr>
          <w:rFonts w:ascii="Cambria" w:hAnsi="Cambria" w:cs="Cambria" w:eastAsia="Cambria"/>
          <w:b/>
          <w:color w:val="auto"/>
          <w:spacing w:val="-4"/>
          <w:position w:val="0"/>
          <w:sz w:val="28"/>
          <w:shd w:fill="auto" w:val="clear"/>
        </w:rPr>
        <w:t xml:space="preserve">động sản xuất kinh doanh, dịch vụ” - M</w:t>
      </w:r>
      <w:r>
        <w:rPr>
          <w:rFonts w:ascii="Cambria" w:hAnsi="Cambria" w:cs="Cambria" w:eastAsia="Cambria"/>
          <w:b/>
          <w:color w:val="auto"/>
          <w:spacing w:val="-4"/>
          <w:position w:val="0"/>
          <w:sz w:val="28"/>
          <w:shd w:fill="auto" w:val="clear"/>
        </w:rPr>
        <w:t xml:space="preserve">ã số 52</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doanh thu từ hoạt </w:t>
      </w:r>
      <w:r>
        <w:rPr>
          <w:rFonts w:ascii="Cambria" w:hAnsi="Cambria" w:cs="Cambria" w:eastAsia="Cambria"/>
          <w:color w:val="auto"/>
          <w:spacing w:val="-4"/>
          <w:position w:val="0"/>
          <w:sz w:val="28"/>
          <w:shd w:fill="auto" w:val="clear"/>
        </w:rPr>
        <w:t xml:space="preserve">động sản xuất kinh doanh, dịch vụ</w:t>
      </w:r>
      <w:r>
        <w:rPr>
          <w:rFonts w:ascii="Cambria" w:hAnsi="Cambria" w:cs="Cambria" w:eastAsia="Cambria"/>
          <w:b/>
          <w:color w:val="auto"/>
          <w:spacing w:val="-4"/>
          <w:position w:val="0"/>
          <w:sz w:val="28"/>
          <w:shd w:fill="auto" w:val="clear"/>
        </w:rPr>
        <w:t xml:space="preserve"> </w:t>
      </w:r>
      <w:r>
        <w:rPr>
          <w:rFonts w:ascii="Cambria" w:hAnsi="Cambria" w:cs="Cambria" w:eastAsia="Cambria"/>
          <w:color w:val="auto"/>
          <w:spacing w:val="-4"/>
          <w:position w:val="0"/>
          <w:sz w:val="28"/>
          <w:shd w:fill="auto" w:val="clear"/>
        </w:rPr>
        <w:t xml:space="preserve">phát sinh trong năm,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kết quả hoạt </w:t>
      </w:r>
      <w:r>
        <w:rPr>
          <w:rFonts w:ascii="Cambria" w:hAnsi="Cambria" w:cs="Cambria" w:eastAsia="Cambria"/>
          <w:color w:val="auto"/>
          <w:spacing w:val="-4"/>
          <w:position w:val="0"/>
          <w:sz w:val="28"/>
          <w:shd w:fill="auto" w:val="clear"/>
        </w:rPr>
        <w:t xml:space="preserve">động ri</w:t>
      </w:r>
      <w:r>
        <w:rPr>
          <w:rFonts w:ascii="Cambria" w:hAnsi="Cambria" w:cs="Cambria" w:eastAsia="Cambria"/>
          <w:color w:val="auto"/>
          <w:spacing w:val="-4"/>
          <w:position w:val="0"/>
          <w:sz w:val="28"/>
          <w:shd w:fill="auto" w:val="clear"/>
        </w:rPr>
        <w:t xml:space="preserve">êng hoặc báo cáo kết quả hoạt </w:t>
      </w:r>
      <w:r>
        <w:rPr>
          <w:rFonts w:ascii="Cambria" w:hAnsi="Cambria" w:cs="Cambria" w:eastAsia="Cambria"/>
          <w:color w:val="auto"/>
          <w:spacing w:val="-4"/>
          <w:position w:val="0"/>
          <w:sz w:val="28"/>
          <w:shd w:fill="auto" w:val="clear"/>
        </w:rPr>
        <w:t xml:space="preserve">động tổng hợp của đơn vị, được phân tích chi tiết theo đơn vị li</w:t>
      </w:r>
      <w:r>
        <w:rPr>
          <w:rFonts w:ascii="Cambria" w:hAnsi="Cambria" w:cs="Cambria" w:eastAsia="Cambria"/>
          <w:color w:val="auto"/>
          <w:spacing w:val="-4"/>
          <w:position w:val="0"/>
          <w:sz w:val="28"/>
          <w:shd w:fill="auto" w:val="clear"/>
        </w:rPr>
        <w:t xml:space="preserve">ên quan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mua hàng và trả tiền cho </w:t>
      </w:r>
      <w:r>
        <w:rPr>
          <w:rFonts w:ascii="Cambria" w:hAnsi="Cambria" w:cs="Cambria" w:eastAsia="Cambria"/>
          <w:color w:val="auto"/>
          <w:spacing w:val="-4"/>
          <w:position w:val="0"/>
          <w:sz w:val="28"/>
          <w:shd w:fill="auto" w:val="clear"/>
        </w:rPr>
        <w:t xml:space="preserve">đơn vị</w:t>
      </w:r>
      <w:r>
        <w:rPr>
          <w:rFonts w:ascii="Cambria" w:hAnsi="Cambria" w:cs="Cambria" w:eastAsia="Cambria"/>
          <w:b/>
          <w:color w:val="auto"/>
          <w:spacing w:val="-4"/>
          <w:position w:val="0"/>
          <w:sz w:val="28"/>
          <w:shd w:fill="auto" w:val="clear"/>
        </w:rPr>
        <w:t xml:space="preserve"> </w:t>
      </w:r>
      <w:r>
        <w:rPr>
          <w:rFonts w:ascii="Cambria" w:hAnsi="Cambria" w:cs="Cambria" w:eastAsia="Cambria"/>
          <w:color w:val="auto"/>
          <w:spacing w:val="-4"/>
          <w:position w:val="0"/>
          <w:sz w:val="28"/>
          <w:shd w:fill="auto" w:val="clear"/>
        </w:rPr>
        <w:t xml:space="preserve">theo các cột tương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“Thu nhập khác” - Mã số 53</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khoản thu nhập khác phát sinh trong n</w:t>
      </w:r>
      <w:r>
        <w:rPr>
          <w:rFonts w:ascii="Cambria" w:hAnsi="Cambria" w:cs="Cambria" w:eastAsia="Cambria"/>
          <w:color w:val="auto"/>
          <w:spacing w:val="-4"/>
          <w:position w:val="0"/>
          <w:sz w:val="28"/>
          <w:shd w:fill="auto" w:val="clear"/>
        </w:rPr>
        <w:t xml:space="preserve">ăm,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kết quả hoạt </w:t>
      </w:r>
      <w:r>
        <w:rPr>
          <w:rFonts w:ascii="Cambria" w:hAnsi="Cambria" w:cs="Cambria" w:eastAsia="Cambria"/>
          <w:color w:val="auto"/>
          <w:spacing w:val="-4"/>
          <w:position w:val="0"/>
          <w:sz w:val="28"/>
          <w:shd w:fill="auto" w:val="clear"/>
        </w:rPr>
        <w:t xml:space="preserve">động ri</w:t>
      </w:r>
      <w:r>
        <w:rPr>
          <w:rFonts w:ascii="Cambria" w:hAnsi="Cambria" w:cs="Cambria" w:eastAsia="Cambria"/>
          <w:color w:val="auto"/>
          <w:spacing w:val="-4"/>
          <w:position w:val="0"/>
          <w:sz w:val="28"/>
          <w:shd w:fill="auto" w:val="clear"/>
        </w:rPr>
        <w:t xml:space="preserve">êng hoặc báo cáo kết quả hoạt </w:t>
      </w:r>
      <w:r>
        <w:rPr>
          <w:rFonts w:ascii="Cambria" w:hAnsi="Cambria" w:cs="Cambria" w:eastAsia="Cambria"/>
          <w:color w:val="auto"/>
          <w:spacing w:val="-4"/>
          <w:position w:val="0"/>
          <w:sz w:val="28"/>
          <w:shd w:fill="auto" w:val="clear"/>
        </w:rPr>
        <w:t xml:space="preserve">động tổng hợp của đơn vị, được phân tích chi tiết theo đơn vị li</w:t>
      </w:r>
      <w:r>
        <w:rPr>
          <w:rFonts w:ascii="Cambria" w:hAnsi="Cambria" w:cs="Cambria" w:eastAsia="Cambria"/>
          <w:color w:val="auto"/>
          <w:spacing w:val="-4"/>
          <w:position w:val="0"/>
          <w:sz w:val="28"/>
          <w:shd w:fill="auto" w:val="clear"/>
        </w:rPr>
        <w:t xml:space="preserve">ên quan </w:t>
      </w:r>
      <w:r>
        <w:rPr>
          <w:rFonts w:ascii="Cambria" w:hAnsi="Cambria" w:cs="Cambria" w:eastAsia="Cambria"/>
          <w:color w:val="auto"/>
          <w:spacing w:val="-4"/>
          <w:position w:val="0"/>
          <w:sz w:val="28"/>
          <w:shd w:fill="auto" w:val="clear"/>
        </w:rPr>
        <w:t xml:space="preserve">đ</w:t>
      </w:r>
      <w:r>
        <w:rPr>
          <w:rFonts w:ascii="Cambria" w:hAnsi="Cambria" w:cs="Cambria" w:eastAsia="Cambria"/>
          <w:color w:val="auto"/>
          <w:spacing w:val="-4"/>
          <w:position w:val="0"/>
          <w:sz w:val="28"/>
          <w:shd w:fill="auto" w:val="clear"/>
        </w:rPr>
        <w:t xml:space="preserve">ã cấp, </w:t>
      </w:r>
      <w:r>
        <w:rPr>
          <w:rFonts w:ascii="Cambria" w:hAnsi="Cambria" w:cs="Cambria" w:eastAsia="Cambria"/>
          <w:color w:val="auto"/>
          <w:spacing w:val="-4"/>
          <w:position w:val="0"/>
          <w:sz w:val="28"/>
          <w:shd w:fill="auto" w:val="clear"/>
        </w:rPr>
        <w:t xml:space="preserve">điều chuyển kinh phí hoặc trả khoản thu nhập n</w:t>
      </w:r>
      <w:r>
        <w:rPr>
          <w:rFonts w:ascii="Cambria" w:hAnsi="Cambria" w:cs="Cambria" w:eastAsia="Cambria"/>
          <w:color w:val="auto"/>
          <w:spacing w:val="-4"/>
          <w:position w:val="0"/>
          <w:sz w:val="28"/>
          <w:shd w:fill="auto" w:val="clear"/>
        </w:rPr>
        <w:t xml:space="preserve">ày cho </w:t>
      </w:r>
      <w:r>
        <w:rPr>
          <w:rFonts w:ascii="Cambria" w:hAnsi="Cambria" w:cs="Cambria" w:eastAsia="Cambria"/>
          <w:color w:val="auto"/>
          <w:spacing w:val="-4"/>
          <w:position w:val="0"/>
          <w:sz w:val="28"/>
          <w:shd w:fill="auto" w:val="clear"/>
        </w:rPr>
        <w:t xml:space="preserve">đơn vị theo các cột tương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“Chi phí hoạt </w:t>
      </w:r>
      <w:r>
        <w:rPr>
          <w:rFonts w:ascii="Cambria" w:hAnsi="Cambria" w:cs="Cambria" w:eastAsia="Cambria"/>
          <w:b/>
          <w:color w:val="auto"/>
          <w:spacing w:val="-4"/>
          <w:position w:val="0"/>
          <w:sz w:val="28"/>
          <w:shd w:fill="auto" w:val="clear"/>
        </w:rPr>
        <w:t xml:space="preserve">động” - M</w:t>
      </w:r>
      <w:r>
        <w:rPr>
          <w:rFonts w:ascii="Cambria" w:hAnsi="Cambria" w:cs="Cambria" w:eastAsia="Cambria"/>
          <w:b/>
          <w:color w:val="auto"/>
          <w:spacing w:val="-4"/>
          <w:position w:val="0"/>
          <w:sz w:val="28"/>
          <w:shd w:fill="auto" w:val="clear"/>
        </w:rPr>
        <w:t xml:space="preserve">ã số 60</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khoản chi phí hoạt </w:t>
      </w:r>
      <w:r>
        <w:rPr>
          <w:rFonts w:ascii="Cambria" w:hAnsi="Cambria" w:cs="Cambria" w:eastAsia="Cambria"/>
          <w:color w:val="auto"/>
          <w:spacing w:val="-4"/>
          <w:position w:val="0"/>
          <w:sz w:val="28"/>
          <w:shd w:fill="auto" w:val="clear"/>
        </w:rPr>
        <w:t xml:space="preserve">động phát sinh trong năm,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kết quả hoạt </w:t>
      </w:r>
      <w:r>
        <w:rPr>
          <w:rFonts w:ascii="Cambria" w:hAnsi="Cambria" w:cs="Cambria" w:eastAsia="Cambria"/>
          <w:color w:val="auto"/>
          <w:spacing w:val="-4"/>
          <w:position w:val="0"/>
          <w:sz w:val="28"/>
          <w:shd w:fill="auto" w:val="clear"/>
        </w:rPr>
        <w:t xml:space="preserve">động ri</w:t>
      </w:r>
      <w:r>
        <w:rPr>
          <w:rFonts w:ascii="Cambria" w:hAnsi="Cambria" w:cs="Cambria" w:eastAsia="Cambria"/>
          <w:color w:val="auto"/>
          <w:spacing w:val="-4"/>
          <w:position w:val="0"/>
          <w:sz w:val="28"/>
          <w:shd w:fill="auto" w:val="clear"/>
        </w:rPr>
        <w:t xml:space="preserve">êng hoặc báo cáo kết quả hoạt </w:t>
      </w:r>
      <w:r>
        <w:rPr>
          <w:rFonts w:ascii="Cambria" w:hAnsi="Cambria" w:cs="Cambria" w:eastAsia="Cambria"/>
          <w:color w:val="auto"/>
          <w:spacing w:val="-4"/>
          <w:position w:val="0"/>
          <w:sz w:val="28"/>
          <w:shd w:fill="auto" w:val="clear"/>
        </w:rPr>
        <w:t xml:space="preserve">động tổng hợp của đơn vị, số liệu n</w:t>
      </w:r>
      <w:r>
        <w:rPr>
          <w:rFonts w:ascii="Cambria" w:hAnsi="Cambria" w:cs="Cambria" w:eastAsia="Cambria"/>
          <w:color w:val="auto"/>
          <w:spacing w:val="-4"/>
          <w:position w:val="0"/>
          <w:sz w:val="28"/>
          <w:shd w:fill="auto" w:val="clear"/>
        </w:rPr>
        <w:t xml:space="preserve">ày chỉ phải phân tích chi tiết từ cột 2 </w:t>
      </w:r>
      <w:r>
        <w:rPr>
          <w:rFonts w:ascii="Cambria" w:hAnsi="Cambria" w:cs="Cambria" w:eastAsia="Cambria"/>
          <w:color w:val="auto"/>
          <w:spacing w:val="-4"/>
          <w:position w:val="0"/>
          <w:sz w:val="28"/>
          <w:shd w:fill="auto" w:val="clear"/>
        </w:rPr>
        <w:t xml:space="preserve">đến cột 6 trong trường hợp đơn vị có phát sinh khoản điều chuyển kinh phí cho các đơn vị tương ứng theo các cột, m</w:t>
      </w:r>
      <w:r>
        <w:rPr>
          <w:rFonts w:ascii="Cambria" w:hAnsi="Cambria" w:cs="Cambria" w:eastAsia="Cambria"/>
          <w:color w:val="auto"/>
          <w:spacing w:val="-4"/>
          <w:position w:val="0"/>
          <w:sz w:val="28"/>
          <w:shd w:fill="auto" w:val="clear"/>
        </w:rPr>
        <w:t xml:space="preserve">à khi </w:t>
      </w:r>
      <w:r>
        <w:rPr>
          <w:rFonts w:ascii="Cambria" w:hAnsi="Cambria" w:cs="Cambria" w:eastAsia="Cambria"/>
          <w:color w:val="auto"/>
          <w:spacing w:val="-4"/>
          <w:position w:val="0"/>
          <w:sz w:val="28"/>
          <w:shd w:fill="auto" w:val="clear"/>
        </w:rPr>
        <w:t xml:space="preserve">điều chuyển đơn vị đ</w:t>
      </w:r>
      <w:r>
        <w:rPr>
          <w:rFonts w:ascii="Cambria" w:hAnsi="Cambria" w:cs="Cambria" w:eastAsia="Cambria"/>
          <w:color w:val="auto"/>
          <w:spacing w:val="-4"/>
          <w:position w:val="0"/>
          <w:sz w:val="28"/>
          <w:shd w:fill="auto" w:val="clear"/>
        </w:rPr>
        <w:t xml:space="preserve">ã ghi nhận là một khoản chi phí hoạt </w:t>
      </w:r>
      <w:r>
        <w:rPr>
          <w:rFonts w:ascii="Cambria" w:hAnsi="Cambria" w:cs="Cambria" w:eastAsia="Cambria"/>
          <w:color w:val="auto"/>
          <w:spacing w:val="-4"/>
          <w:position w:val="0"/>
          <w:sz w:val="28"/>
          <w:shd w:fill="auto" w:val="clear"/>
        </w:rPr>
        <w:t xml:space="preserve">động.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“Chi phí từ nguồn viện trợ, vay nợ n</w:t>
      </w:r>
      <w:r>
        <w:rPr>
          <w:rFonts w:ascii="Cambria" w:hAnsi="Cambria" w:cs="Cambria" w:eastAsia="Cambria"/>
          <w:b/>
          <w:color w:val="auto"/>
          <w:spacing w:val="-4"/>
          <w:position w:val="0"/>
          <w:sz w:val="28"/>
          <w:shd w:fill="auto" w:val="clear"/>
        </w:rPr>
        <w:t xml:space="preserve">ước ngoài” - M</w:t>
      </w:r>
      <w:r>
        <w:rPr>
          <w:rFonts w:ascii="Cambria" w:hAnsi="Cambria" w:cs="Cambria" w:eastAsia="Cambria"/>
          <w:b/>
          <w:color w:val="auto"/>
          <w:spacing w:val="-4"/>
          <w:position w:val="0"/>
          <w:sz w:val="28"/>
          <w:shd w:fill="auto" w:val="clear"/>
        </w:rPr>
        <w:t xml:space="preserve">ã số 61</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khoản chi phí từ nguồn viện trợ, vay nợ n</w:t>
      </w:r>
      <w:r>
        <w:rPr>
          <w:rFonts w:ascii="Cambria" w:hAnsi="Cambria" w:cs="Cambria" w:eastAsia="Cambria"/>
          <w:color w:val="auto"/>
          <w:spacing w:val="-4"/>
          <w:position w:val="0"/>
          <w:sz w:val="28"/>
          <w:shd w:fill="auto" w:val="clear"/>
        </w:rPr>
        <w:t xml:space="preserve">ước ngoài phát sinh trong năm,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kết quả hoạt </w:t>
      </w:r>
      <w:r>
        <w:rPr>
          <w:rFonts w:ascii="Cambria" w:hAnsi="Cambria" w:cs="Cambria" w:eastAsia="Cambria"/>
          <w:color w:val="auto"/>
          <w:spacing w:val="-4"/>
          <w:position w:val="0"/>
          <w:sz w:val="28"/>
          <w:shd w:fill="auto" w:val="clear"/>
        </w:rPr>
        <w:t xml:space="preserve">động ri</w:t>
      </w:r>
      <w:r>
        <w:rPr>
          <w:rFonts w:ascii="Cambria" w:hAnsi="Cambria" w:cs="Cambria" w:eastAsia="Cambria"/>
          <w:color w:val="auto"/>
          <w:spacing w:val="-4"/>
          <w:position w:val="0"/>
          <w:sz w:val="28"/>
          <w:shd w:fill="auto" w:val="clear"/>
        </w:rPr>
        <w:t xml:space="preserve">êng hoặc báo cáo kết quả hoạt </w:t>
      </w:r>
      <w:r>
        <w:rPr>
          <w:rFonts w:ascii="Cambria" w:hAnsi="Cambria" w:cs="Cambria" w:eastAsia="Cambria"/>
          <w:color w:val="auto"/>
          <w:spacing w:val="-4"/>
          <w:position w:val="0"/>
          <w:sz w:val="28"/>
          <w:shd w:fill="auto" w:val="clear"/>
        </w:rPr>
        <w:t xml:space="preserve">động tổng hợp của đơn vị, số liệu n</w:t>
      </w:r>
      <w:r>
        <w:rPr>
          <w:rFonts w:ascii="Cambria" w:hAnsi="Cambria" w:cs="Cambria" w:eastAsia="Cambria"/>
          <w:color w:val="auto"/>
          <w:spacing w:val="-4"/>
          <w:position w:val="0"/>
          <w:sz w:val="28"/>
          <w:shd w:fill="auto" w:val="clear"/>
        </w:rPr>
        <w:t xml:space="preserve">ày chỉ phải phân tích chi tiết từ cột 2 </w:t>
      </w:r>
      <w:r>
        <w:rPr>
          <w:rFonts w:ascii="Cambria" w:hAnsi="Cambria" w:cs="Cambria" w:eastAsia="Cambria"/>
          <w:color w:val="auto"/>
          <w:spacing w:val="-4"/>
          <w:position w:val="0"/>
          <w:sz w:val="28"/>
          <w:shd w:fill="auto" w:val="clear"/>
        </w:rPr>
        <w:t xml:space="preserve">đến cột 6 trong trường hợp đơn vị có phát sinh khoản điều chuyển kinh phí cho các đơn vị tương ứng theo các cột, m</w:t>
      </w:r>
      <w:r>
        <w:rPr>
          <w:rFonts w:ascii="Cambria" w:hAnsi="Cambria" w:cs="Cambria" w:eastAsia="Cambria"/>
          <w:color w:val="auto"/>
          <w:spacing w:val="-4"/>
          <w:position w:val="0"/>
          <w:sz w:val="28"/>
          <w:shd w:fill="auto" w:val="clear"/>
        </w:rPr>
        <w:t xml:space="preserve">à khi </w:t>
      </w:r>
      <w:r>
        <w:rPr>
          <w:rFonts w:ascii="Cambria" w:hAnsi="Cambria" w:cs="Cambria" w:eastAsia="Cambria"/>
          <w:color w:val="auto"/>
          <w:spacing w:val="-4"/>
          <w:position w:val="0"/>
          <w:sz w:val="28"/>
          <w:shd w:fill="auto" w:val="clear"/>
        </w:rPr>
        <w:t xml:space="preserve">điều chuyển đơn vị đ</w:t>
      </w:r>
      <w:r>
        <w:rPr>
          <w:rFonts w:ascii="Cambria" w:hAnsi="Cambria" w:cs="Cambria" w:eastAsia="Cambria"/>
          <w:color w:val="auto"/>
          <w:spacing w:val="-4"/>
          <w:position w:val="0"/>
          <w:sz w:val="28"/>
          <w:shd w:fill="auto" w:val="clear"/>
        </w:rPr>
        <w:t xml:space="preserve">ã ghi nhận là một khoản chi phí từ nguồn viện trợ, vay nợ n</w:t>
      </w:r>
      <w:r>
        <w:rPr>
          <w:rFonts w:ascii="Cambria" w:hAnsi="Cambria" w:cs="Cambria" w:eastAsia="Cambria"/>
          <w:color w:val="auto"/>
          <w:spacing w:val="-4"/>
          <w:position w:val="0"/>
          <w:sz w:val="28"/>
          <w:shd w:fill="auto" w:val="clear"/>
        </w:rPr>
        <w:t xml:space="preserve">ước ngoài.</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“Chi phí hoạt </w:t>
      </w:r>
      <w:r>
        <w:rPr>
          <w:rFonts w:ascii="Cambria" w:hAnsi="Cambria" w:cs="Cambria" w:eastAsia="Cambria"/>
          <w:b/>
          <w:color w:val="auto"/>
          <w:spacing w:val="-4"/>
          <w:position w:val="0"/>
          <w:sz w:val="28"/>
          <w:shd w:fill="auto" w:val="clear"/>
        </w:rPr>
        <w:t xml:space="preserve">động thu phí” - M</w:t>
      </w:r>
      <w:r>
        <w:rPr>
          <w:rFonts w:ascii="Cambria" w:hAnsi="Cambria" w:cs="Cambria" w:eastAsia="Cambria"/>
          <w:b/>
          <w:color w:val="auto"/>
          <w:spacing w:val="-4"/>
          <w:position w:val="0"/>
          <w:sz w:val="28"/>
          <w:shd w:fill="auto" w:val="clear"/>
        </w:rPr>
        <w:t xml:space="preserve">ã số 62</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khoản chi phí hoạt </w:t>
      </w:r>
      <w:r>
        <w:rPr>
          <w:rFonts w:ascii="Cambria" w:hAnsi="Cambria" w:cs="Cambria" w:eastAsia="Cambria"/>
          <w:color w:val="auto"/>
          <w:spacing w:val="-4"/>
          <w:position w:val="0"/>
          <w:sz w:val="28"/>
          <w:shd w:fill="auto" w:val="clear"/>
        </w:rPr>
        <w:t xml:space="preserve">động thu phí phát sinh trong năm,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kết quả hoạt </w:t>
      </w:r>
      <w:r>
        <w:rPr>
          <w:rFonts w:ascii="Cambria" w:hAnsi="Cambria" w:cs="Cambria" w:eastAsia="Cambria"/>
          <w:color w:val="auto"/>
          <w:spacing w:val="-4"/>
          <w:position w:val="0"/>
          <w:sz w:val="28"/>
          <w:shd w:fill="auto" w:val="clear"/>
        </w:rPr>
        <w:t xml:space="preserve">động ri</w:t>
      </w:r>
      <w:r>
        <w:rPr>
          <w:rFonts w:ascii="Cambria" w:hAnsi="Cambria" w:cs="Cambria" w:eastAsia="Cambria"/>
          <w:color w:val="auto"/>
          <w:spacing w:val="-4"/>
          <w:position w:val="0"/>
          <w:sz w:val="28"/>
          <w:shd w:fill="auto" w:val="clear"/>
        </w:rPr>
        <w:t xml:space="preserve">êng hoặc báo cáo kết quả hoạt </w:t>
      </w:r>
      <w:r>
        <w:rPr>
          <w:rFonts w:ascii="Cambria" w:hAnsi="Cambria" w:cs="Cambria" w:eastAsia="Cambria"/>
          <w:color w:val="auto"/>
          <w:spacing w:val="-4"/>
          <w:position w:val="0"/>
          <w:sz w:val="28"/>
          <w:shd w:fill="auto" w:val="clear"/>
        </w:rPr>
        <w:t xml:space="preserve">động tổng hợp của đơn vị, số liệu n</w:t>
      </w:r>
      <w:r>
        <w:rPr>
          <w:rFonts w:ascii="Cambria" w:hAnsi="Cambria" w:cs="Cambria" w:eastAsia="Cambria"/>
          <w:color w:val="auto"/>
          <w:spacing w:val="-4"/>
          <w:position w:val="0"/>
          <w:sz w:val="28"/>
          <w:shd w:fill="auto" w:val="clear"/>
        </w:rPr>
        <w:t xml:space="preserve">ày chỉ phải phân tích chi tiết từ cột 2 </w:t>
      </w:r>
      <w:r>
        <w:rPr>
          <w:rFonts w:ascii="Cambria" w:hAnsi="Cambria" w:cs="Cambria" w:eastAsia="Cambria"/>
          <w:color w:val="auto"/>
          <w:spacing w:val="-4"/>
          <w:position w:val="0"/>
          <w:sz w:val="28"/>
          <w:shd w:fill="auto" w:val="clear"/>
        </w:rPr>
        <w:t xml:space="preserve">đến cột 6 trong trường hợp đơn vị có phát sinh khoản điều chuyển kinh phí cho các đơn vị tương ứng theo các cột, m</w:t>
      </w:r>
      <w:r>
        <w:rPr>
          <w:rFonts w:ascii="Cambria" w:hAnsi="Cambria" w:cs="Cambria" w:eastAsia="Cambria"/>
          <w:color w:val="auto"/>
          <w:spacing w:val="-4"/>
          <w:position w:val="0"/>
          <w:sz w:val="28"/>
          <w:shd w:fill="auto" w:val="clear"/>
        </w:rPr>
        <w:t xml:space="preserve">à khi </w:t>
      </w:r>
      <w:r>
        <w:rPr>
          <w:rFonts w:ascii="Cambria" w:hAnsi="Cambria" w:cs="Cambria" w:eastAsia="Cambria"/>
          <w:color w:val="auto"/>
          <w:spacing w:val="-4"/>
          <w:position w:val="0"/>
          <w:sz w:val="28"/>
          <w:shd w:fill="auto" w:val="clear"/>
        </w:rPr>
        <w:t xml:space="preserve">điều chuyển đơn vị đ</w:t>
      </w:r>
      <w:r>
        <w:rPr>
          <w:rFonts w:ascii="Cambria" w:hAnsi="Cambria" w:cs="Cambria" w:eastAsia="Cambria"/>
          <w:color w:val="auto"/>
          <w:spacing w:val="-4"/>
          <w:position w:val="0"/>
          <w:sz w:val="28"/>
          <w:shd w:fill="auto" w:val="clear"/>
        </w:rPr>
        <w:t xml:space="preserve">ã ghi nhận là một khoản chi phí hoạt </w:t>
      </w:r>
      <w:r>
        <w:rPr>
          <w:rFonts w:ascii="Cambria" w:hAnsi="Cambria" w:cs="Cambria" w:eastAsia="Cambria"/>
          <w:color w:val="auto"/>
          <w:spacing w:val="-4"/>
          <w:position w:val="0"/>
          <w:sz w:val="28"/>
          <w:shd w:fill="auto" w:val="clear"/>
        </w:rPr>
        <w:t xml:space="preserve">động thu phí.</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“Chi phí khác” - Mã số 63</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khoản chi phí khác phát sinh trong n</w:t>
      </w:r>
      <w:r>
        <w:rPr>
          <w:rFonts w:ascii="Cambria" w:hAnsi="Cambria" w:cs="Cambria" w:eastAsia="Cambria"/>
          <w:color w:val="auto"/>
          <w:spacing w:val="-4"/>
          <w:position w:val="0"/>
          <w:sz w:val="28"/>
          <w:shd w:fill="auto" w:val="clear"/>
        </w:rPr>
        <w:t xml:space="preserve">ăm,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kết quả hoạt </w:t>
      </w:r>
      <w:r>
        <w:rPr>
          <w:rFonts w:ascii="Cambria" w:hAnsi="Cambria" w:cs="Cambria" w:eastAsia="Cambria"/>
          <w:color w:val="auto"/>
          <w:spacing w:val="-4"/>
          <w:position w:val="0"/>
          <w:sz w:val="28"/>
          <w:shd w:fill="auto" w:val="clear"/>
        </w:rPr>
        <w:t xml:space="preserve">động ri</w:t>
      </w:r>
      <w:r>
        <w:rPr>
          <w:rFonts w:ascii="Cambria" w:hAnsi="Cambria" w:cs="Cambria" w:eastAsia="Cambria"/>
          <w:color w:val="auto"/>
          <w:spacing w:val="-4"/>
          <w:position w:val="0"/>
          <w:sz w:val="28"/>
          <w:shd w:fill="auto" w:val="clear"/>
        </w:rPr>
        <w:t xml:space="preserve">êng hoặc báo cáo kết quả hoạt </w:t>
      </w:r>
      <w:r>
        <w:rPr>
          <w:rFonts w:ascii="Cambria" w:hAnsi="Cambria" w:cs="Cambria" w:eastAsia="Cambria"/>
          <w:color w:val="auto"/>
          <w:spacing w:val="-4"/>
          <w:position w:val="0"/>
          <w:sz w:val="28"/>
          <w:shd w:fill="auto" w:val="clear"/>
        </w:rPr>
        <w:t xml:space="preserve">động tổng hợp của đơn vị, số liệu n</w:t>
      </w:r>
      <w:r>
        <w:rPr>
          <w:rFonts w:ascii="Cambria" w:hAnsi="Cambria" w:cs="Cambria" w:eastAsia="Cambria"/>
          <w:color w:val="auto"/>
          <w:spacing w:val="-4"/>
          <w:position w:val="0"/>
          <w:sz w:val="28"/>
          <w:shd w:fill="auto" w:val="clear"/>
        </w:rPr>
        <w:t xml:space="preserve">ày chỉ phải phân tích chi tiết từ cột 2 </w:t>
      </w:r>
      <w:r>
        <w:rPr>
          <w:rFonts w:ascii="Cambria" w:hAnsi="Cambria" w:cs="Cambria" w:eastAsia="Cambria"/>
          <w:color w:val="auto"/>
          <w:spacing w:val="-4"/>
          <w:position w:val="0"/>
          <w:sz w:val="28"/>
          <w:shd w:fill="auto" w:val="clear"/>
        </w:rPr>
        <w:t xml:space="preserve">đến cột 6 trong trường hợp đơn vị có phát sinh khoản điều chuyển kinh phí cho các đơn vị tương ứng theo các cột, m</w:t>
      </w:r>
      <w:r>
        <w:rPr>
          <w:rFonts w:ascii="Cambria" w:hAnsi="Cambria" w:cs="Cambria" w:eastAsia="Cambria"/>
          <w:color w:val="auto"/>
          <w:spacing w:val="-4"/>
          <w:position w:val="0"/>
          <w:sz w:val="28"/>
          <w:shd w:fill="auto" w:val="clear"/>
        </w:rPr>
        <w:t xml:space="preserve">à khi </w:t>
      </w:r>
      <w:r>
        <w:rPr>
          <w:rFonts w:ascii="Cambria" w:hAnsi="Cambria" w:cs="Cambria" w:eastAsia="Cambria"/>
          <w:color w:val="auto"/>
          <w:spacing w:val="-4"/>
          <w:position w:val="0"/>
          <w:sz w:val="28"/>
          <w:shd w:fill="auto" w:val="clear"/>
        </w:rPr>
        <w:t xml:space="preserve">điều chuyển đơn vị đ</w:t>
      </w:r>
      <w:r>
        <w:rPr>
          <w:rFonts w:ascii="Cambria" w:hAnsi="Cambria" w:cs="Cambria" w:eastAsia="Cambria"/>
          <w:color w:val="auto"/>
          <w:spacing w:val="-4"/>
          <w:position w:val="0"/>
          <w:sz w:val="28"/>
          <w:shd w:fill="auto" w:val="clear"/>
        </w:rPr>
        <w:t xml:space="preserve">ã ghi nhận là một khoản chi phí khác.</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b/>
          <w:color w:val="auto"/>
          <w:spacing w:val="-4"/>
          <w:position w:val="0"/>
          <w:sz w:val="28"/>
          <w:shd w:fill="auto" w:val="clear"/>
        </w:rPr>
        <w:t xml:space="preserve">- Các chỉ tiêu phân tích số liệu </w:t>
      </w:r>
      <w:r>
        <w:rPr>
          <w:rFonts w:ascii="Cambria" w:hAnsi="Cambria" w:cs="Cambria" w:eastAsia="Cambria"/>
          <w:b/>
          <w:color w:val="auto"/>
          <w:spacing w:val="-4"/>
          <w:position w:val="0"/>
          <w:sz w:val="28"/>
          <w:shd w:fill="auto" w:val="clear"/>
        </w:rPr>
        <w:t xml:space="preserve">để lập báo cáo lưu chuyển tiền tệ tổng hợp</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“Khấu hao TSC</w:t>
      </w:r>
      <w:r>
        <w:rPr>
          <w:rFonts w:ascii="Cambria" w:hAnsi="Cambria" w:cs="Cambria" w:eastAsia="Cambria"/>
          <w:b/>
          <w:color w:val="auto"/>
          <w:spacing w:val="-4"/>
          <w:position w:val="0"/>
          <w:sz w:val="28"/>
          <w:shd w:fill="auto" w:val="clear"/>
        </w:rPr>
        <w:t xml:space="preserve">Đ” - m</w:t>
      </w:r>
      <w:r>
        <w:rPr>
          <w:rFonts w:ascii="Cambria" w:hAnsi="Cambria" w:cs="Cambria" w:eastAsia="Cambria"/>
          <w:b/>
          <w:color w:val="auto"/>
          <w:spacing w:val="-4"/>
          <w:position w:val="0"/>
          <w:sz w:val="28"/>
          <w:shd w:fill="auto" w:val="clear"/>
        </w:rPr>
        <w:t xml:space="preserve">ã số 70 </w:t>
      </w:r>
      <w:r>
        <w:rPr>
          <w:rFonts w:ascii="Cambria" w:hAnsi="Cambria" w:cs="Cambria" w:eastAsia="Cambria"/>
          <w:color w:val="auto"/>
          <w:spacing w:val="-4"/>
          <w:position w:val="0"/>
          <w:sz w:val="28"/>
          <w:shd w:fill="auto" w:val="clear"/>
        </w:rPr>
        <w:t xml:space="preserve"> </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số khấu hao TSC</w:t>
      </w:r>
      <w:r>
        <w:rPr>
          <w:rFonts w:ascii="Cambria" w:hAnsi="Cambria" w:cs="Cambria" w:eastAsia="Cambria"/>
          <w:color w:val="auto"/>
          <w:spacing w:val="-4"/>
          <w:position w:val="0"/>
          <w:sz w:val="28"/>
          <w:shd w:fill="auto" w:val="clear"/>
        </w:rPr>
        <w:t xml:space="preserve">Đ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tính v</w:t>
      </w:r>
      <w:r>
        <w:rPr>
          <w:rFonts w:ascii="Cambria" w:hAnsi="Cambria" w:cs="Cambria" w:eastAsia="Cambria"/>
          <w:color w:val="auto"/>
          <w:spacing w:val="-4"/>
          <w:position w:val="0"/>
          <w:sz w:val="28"/>
          <w:shd w:fill="auto" w:val="clear"/>
        </w:rPr>
        <w:t xml:space="preserve">ào chi phí của </w:t>
      </w:r>
      <w:r>
        <w:rPr>
          <w:rFonts w:ascii="Cambria" w:hAnsi="Cambria" w:cs="Cambria" w:eastAsia="Cambria"/>
          <w:color w:val="auto"/>
          <w:spacing w:val="-4"/>
          <w:position w:val="0"/>
          <w:sz w:val="28"/>
          <w:shd w:fill="auto" w:val="clear"/>
        </w:rPr>
        <w:t xml:space="preserve">đơn vị trong năm, chỉ ti</w:t>
      </w:r>
      <w:r>
        <w:rPr>
          <w:rFonts w:ascii="Cambria" w:hAnsi="Cambria" w:cs="Cambria" w:eastAsia="Cambria"/>
          <w:color w:val="auto"/>
          <w:spacing w:val="-4"/>
          <w:position w:val="0"/>
          <w:sz w:val="28"/>
          <w:shd w:fill="auto" w:val="clear"/>
        </w:rPr>
        <w:t xml:space="preserve">êu này chỉ lập báo cáo cho cột tổng số mà không phải phân tích các cột t</w:t>
      </w:r>
      <w:r>
        <w:rPr>
          <w:rFonts w:ascii="Cambria" w:hAnsi="Cambria" w:cs="Cambria" w:eastAsia="Cambria"/>
          <w:color w:val="auto"/>
          <w:spacing w:val="-4"/>
          <w:position w:val="0"/>
          <w:sz w:val="28"/>
          <w:shd w:fill="auto" w:val="clear"/>
        </w:rPr>
        <w:t xml:space="preserve">ương ứng.</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“Tiền chi </w:t>
      </w:r>
      <w:r>
        <w:rPr>
          <w:rFonts w:ascii="Cambria" w:hAnsi="Cambria" w:cs="Cambria" w:eastAsia="Cambria"/>
          <w:b/>
          <w:color w:val="auto"/>
          <w:spacing w:val="-4"/>
          <w:position w:val="0"/>
          <w:sz w:val="28"/>
          <w:shd w:fill="auto" w:val="clear"/>
        </w:rPr>
        <w:t xml:space="preserve">đầu tư góp vốn v</w:t>
      </w:r>
      <w:r>
        <w:rPr>
          <w:rFonts w:ascii="Cambria" w:hAnsi="Cambria" w:cs="Cambria" w:eastAsia="Cambria"/>
          <w:b/>
          <w:color w:val="auto"/>
          <w:spacing w:val="-4"/>
          <w:position w:val="0"/>
          <w:sz w:val="28"/>
          <w:shd w:fill="auto" w:val="clear"/>
        </w:rPr>
        <w:t xml:space="preserve">ào các </w:t>
      </w:r>
      <w:r>
        <w:rPr>
          <w:rFonts w:ascii="Cambria" w:hAnsi="Cambria" w:cs="Cambria" w:eastAsia="Cambria"/>
          <w:b/>
          <w:color w:val="auto"/>
          <w:spacing w:val="-4"/>
          <w:position w:val="0"/>
          <w:sz w:val="28"/>
          <w:shd w:fill="auto" w:val="clear"/>
        </w:rPr>
        <w:t xml:space="preserve">đơn vị khác” - M</w:t>
      </w:r>
      <w:r>
        <w:rPr>
          <w:rFonts w:ascii="Cambria" w:hAnsi="Cambria" w:cs="Cambria" w:eastAsia="Cambria"/>
          <w:b/>
          <w:color w:val="auto"/>
          <w:spacing w:val="-4"/>
          <w:position w:val="0"/>
          <w:sz w:val="28"/>
          <w:shd w:fill="auto" w:val="clear"/>
        </w:rPr>
        <w:t xml:space="preserve">ã số 71</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khoản tiền </w:t>
      </w:r>
      <w:r>
        <w:rPr>
          <w:rFonts w:ascii="Cambria" w:hAnsi="Cambria" w:cs="Cambria" w:eastAsia="Cambria"/>
          <w:color w:val="auto"/>
          <w:spacing w:val="-4"/>
          <w:position w:val="0"/>
          <w:sz w:val="28"/>
          <w:shd w:fill="auto" w:val="clear"/>
        </w:rPr>
        <w:t xml:space="preserve">đơn vị chi đầu tư góp vốn v</w:t>
      </w:r>
      <w:r>
        <w:rPr>
          <w:rFonts w:ascii="Cambria" w:hAnsi="Cambria" w:cs="Cambria" w:eastAsia="Cambria"/>
          <w:color w:val="auto"/>
          <w:spacing w:val="-4"/>
          <w:position w:val="0"/>
          <w:sz w:val="28"/>
          <w:shd w:fill="auto" w:val="clear"/>
        </w:rPr>
        <w:t xml:space="preserve">ào các </w:t>
      </w:r>
      <w:r>
        <w:rPr>
          <w:rFonts w:ascii="Cambria" w:hAnsi="Cambria" w:cs="Cambria" w:eastAsia="Cambria"/>
          <w:color w:val="auto"/>
          <w:spacing w:val="-4"/>
          <w:position w:val="0"/>
          <w:sz w:val="28"/>
          <w:shd w:fill="auto" w:val="clear"/>
        </w:rPr>
        <w:t xml:space="preserve">đơn vị khác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l</w:t>
      </w:r>
      <w:r>
        <w:rPr>
          <w:rFonts w:ascii="Cambria" w:hAnsi="Cambria" w:cs="Cambria" w:eastAsia="Cambria"/>
          <w:color w:val="auto"/>
          <w:spacing w:val="-4"/>
          <w:position w:val="0"/>
          <w:sz w:val="28"/>
          <w:shd w:fill="auto" w:val="clear"/>
        </w:rPr>
        <w:t xml:space="preserve">ưu chuyển tiền tệ, báo cáo lưu chuyển tiền tệ tổng hợp của đơn vị, chi tiết theo luồng tiền đ</w:t>
      </w:r>
      <w:r>
        <w:rPr>
          <w:rFonts w:ascii="Cambria" w:hAnsi="Cambria" w:cs="Cambria" w:eastAsia="Cambria"/>
          <w:color w:val="auto"/>
          <w:spacing w:val="-4"/>
          <w:position w:val="0"/>
          <w:sz w:val="28"/>
          <w:shd w:fill="auto" w:val="clear"/>
        </w:rPr>
        <w:t xml:space="preserve">ã chuyển </w:t>
      </w:r>
      <w:r>
        <w:rPr>
          <w:rFonts w:ascii="Cambria" w:hAnsi="Cambria" w:cs="Cambria" w:eastAsia="Cambria"/>
          <w:color w:val="auto"/>
          <w:spacing w:val="-4"/>
          <w:position w:val="0"/>
          <w:sz w:val="28"/>
          <w:shd w:fill="auto" w:val="clear"/>
        </w:rPr>
        <w:t xml:space="preserve">đi đầu tư góp vốn v</w:t>
      </w:r>
      <w:r>
        <w:rPr>
          <w:rFonts w:ascii="Cambria" w:hAnsi="Cambria" w:cs="Cambria" w:eastAsia="Cambria"/>
          <w:color w:val="auto"/>
          <w:spacing w:val="-4"/>
          <w:position w:val="0"/>
          <w:sz w:val="28"/>
          <w:shd w:fill="auto" w:val="clear"/>
        </w:rPr>
        <w:t xml:space="preserve">ào các </w:t>
      </w:r>
      <w:r>
        <w:rPr>
          <w:rFonts w:ascii="Cambria" w:hAnsi="Cambria" w:cs="Cambria" w:eastAsia="Cambria"/>
          <w:color w:val="auto"/>
          <w:spacing w:val="-4"/>
          <w:position w:val="0"/>
          <w:sz w:val="28"/>
          <w:shd w:fill="auto" w:val="clear"/>
        </w:rPr>
        <w:t xml:space="preserve">đơn vị khác theo các cột tương ứng. </w:t>
      </w:r>
    </w:p>
    <w:p>
      <w:pPr>
        <w:spacing w:before="0" w:after="120" w:line="288"/>
        <w:ind w:right="0" w:left="0" w:firstLine="720"/>
        <w:jc w:val="left"/>
        <w:rPr>
          <w:rFonts w:ascii="Cambria" w:hAnsi="Cambria" w:cs="Cambria" w:eastAsia="Cambria"/>
          <w:b/>
          <w:color w:val="auto"/>
          <w:spacing w:val="-4"/>
          <w:position w:val="0"/>
          <w:sz w:val="28"/>
          <w:shd w:fill="auto" w:val="clear"/>
        </w:rPr>
      </w:pPr>
      <w:r>
        <w:rPr>
          <w:rFonts w:ascii="Cambria" w:hAnsi="Cambria" w:cs="Cambria" w:eastAsia="Cambria"/>
          <w:b/>
          <w:color w:val="auto"/>
          <w:spacing w:val="-4"/>
          <w:position w:val="0"/>
          <w:sz w:val="28"/>
          <w:shd w:fill="auto" w:val="clear"/>
        </w:rPr>
        <w:t xml:space="preserve">+ Chỉ tiêu “Tiền nhận vốn góp” - Mã số 72</w:t>
      </w:r>
    </w:p>
    <w:p>
      <w:pPr>
        <w:spacing w:before="0" w:after="120" w:line="288"/>
        <w:ind w:right="0" w:left="0" w:firstLine="720"/>
        <w:jc w:val="left"/>
        <w:rPr>
          <w:rFonts w:ascii="Cambria" w:hAnsi="Cambria" w:cs="Cambria" w:eastAsia="Cambria"/>
          <w:color w:val="auto"/>
          <w:spacing w:val="-4"/>
          <w:position w:val="0"/>
          <w:sz w:val="28"/>
          <w:shd w:fill="auto" w:val="clear"/>
        </w:rPr>
      </w:pPr>
      <w:r>
        <w:rPr>
          <w:rFonts w:ascii="Cambria" w:hAnsi="Cambria" w:cs="Cambria" w:eastAsia="Cambria"/>
          <w:color w:val="auto"/>
          <w:spacing w:val="-4"/>
          <w:position w:val="0"/>
          <w:sz w:val="28"/>
          <w:shd w:fill="auto" w:val="clear"/>
        </w:rPr>
        <w:t xml:space="preserve">Phản ánh khoản tiền </w:t>
      </w:r>
      <w:r>
        <w:rPr>
          <w:rFonts w:ascii="Cambria" w:hAnsi="Cambria" w:cs="Cambria" w:eastAsia="Cambria"/>
          <w:color w:val="auto"/>
          <w:spacing w:val="-4"/>
          <w:position w:val="0"/>
          <w:sz w:val="28"/>
          <w:shd w:fill="auto" w:val="clear"/>
        </w:rPr>
        <w:t xml:space="preserve">đơn vị nhận vốn góp từ các đơn vị khác đ</w:t>
      </w:r>
      <w:r>
        <w:rPr>
          <w:rFonts w:ascii="Cambria" w:hAnsi="Cambria" w:cs="Cambria" w:eastAsia="Cambria"/>
          <w:color w:val="auto"/>
          <w:spacing w:val="-4"/>
          <w:position w:val="0"/>
          <w:sz w:val="28"/>
          <w:shd w:fill="auto" w:val="clear"/>
        </w:rPr>
        <w:t xml:space="preserve">ã </w:t>
      </w:r>
      <w:r>
        <w:rPr>
          <w:rFonts w:ascii="Cambria" w:hAnsi="Cambria" w:cs="Cambria" w:eastAsia="Cambria"/>
          <w:color w:val="auto"/>
          <w:spacing w:val="-4"/>
          <w:position w:val="0"/>
          <w:sz w:val="28"/>
          <w:shd w:fill="auto" w:val="clear"/>
        </w:rPr>
        <w:t xml:space="preserve">được tr</w:t>
      </w:r>
      <w:r>
        <w:rPr>
          <w:rFonts w:ascii="Cambria" w:hAnsi="Cambria" w:cs="Cambria" w:eastAsia="Cambria"/>
          <w:color w:val="auto"/>
          <w:spacing w:val="-4"/>
          <w:position w:val="0"/>
          <w:sz w:val="28"/>
          <w:shd w:fill="auto" w:val="clear"/>
        </w:rPr>
        <w:t xml:space="preserve">ình bày trên báo cáo l</w:t>
      </w:r>
      <w:r>
        <w:rPr>
          <w:rFonts w:ascii="Cambria" w:hAnsi="Cambria" w:cs="Cambria" w:eastAsia="Cambria"/>
          <w:color w:val="auto"/>
          <w:spacing w:val="-4"/>
          <w:position w:val="0"/>
          <w:sz w:val="28"/>
          <w:shd w:fill="auto" w:val="clear"/>
        </w:rPr>
        <w:t xml:space="preserve">ưu chuyển tiền tệ, báo cáo lưu chuyển tiền tệ tổng hợp của đơn vị, chi tiết theo luồng tiền nhận được từ đơn vị có liên quan theo các cột tương ứng. </w:t>
      </w:r>
    </w:p>
    <w:p>
      <w:pPr>
        <w:spacing w:before="0" w:after="120" w:line="288"/>
        <w:ind w:right="0" w:left="0" w:firstLine="720"/>
        <w:jc w:val="left"/>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2.2. Bổ sung thông tin thuyết minh tài chính (phần II) </w:t>
      </w:r>
    </w:p>
    <w:p>
      <w:pPr>
        <w:spacing w:before="0" w:after="120" w:line="288"/>
        <w:ind w:right="0" w:left="0" w:firstLine="720"/>
        <w:jc w:val="left"/>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Đơn vị kế toán cơ sở căn cứ sổ theo d</w:t>
      </w:r>
      <w:r>
        <w:rPr>
          <w:rFonts w:ascii="Cambria" w:hAnsi="Cambria" w:cs="Cambria" w:eastAsia="Cambria"/>
          <w:color w:val="auto"/>
          <w:spacing w:val="0"/>
          <w:position w:val="0"/>
          <w:sz w:val="28"/>
          <w:shd w:fill="auto" w:val="clear"/>
        </w:rPr>
        <w:t xml:space="preserve">õi chi tiết tính toán </w:t>
      </w:r>
      <w:r>
        <w:rPr>
          <w:rFonts w:ascii="Cambria" w:hAnsi="Cambria" w:cs="Cambria" w:eastAsia="Cambria"/>
          <w:color w:val="auto"/>
          <w:spacing w:val="0"/>
          <w:position w:val="0"/>
          <w:sz w:val="28"/>
          <w:shd w:fill="auto" w:val="clear"/>
        </w:rPr>
        <w:t xml:space="preserve">để thuyết minh một số nội dung cung cấp cho KBNN lập thuyết minh báo cáo t</w:t>
      </w:r>
      <w:r>
        <w:rPr>
          <w:rFonts w:ascii="Cambria" w:hAnsi="Cambria" w:cs="Cambria" w:eastAsia="Cambria"/>
          <w:color w:val="auto"/>
          <w:spacing w:val="0"/>
          <w:position w:val="0"/>
          <w:sz w:val="28"/>
          <w:shd w:fill="auto" w:val="clear"/>
        </w:rPr>
        <w:t xml:space="preserve">ài chính nhà n</w:t>
      </w:r>
      <w:r>
        <w:rPr>
          <w:rFonts w:ascii="Cambria" w:hAnsi="Cambria" w:cs="Cambria" w:eastAsia="Cambria"/>
          <w:color w:val="auto"/>
          <w:spacing w:val="0"/>
          <w:position w:val="0"/>
          <w:sz w:val="28"/>
          <w:shd w:fill="auto" w:val="clear"/>
        </w:rPr>
        <w:t xml:space="preserve">ước. Đơn vị kế toán cấp trên tổng hợp số liệu từ báo cáo của đơn vị cấp dưới trực thuộc.</w:t>
      </w:r>
    </w:p>
    <w:p>
      <w:pPr>
        <w:spacing w:before="0" w:after="120" w:line="288"/>
        <w:ind w:right="0" w:left="0" w:firstLine="0"/>
        <w:jc w:val="left"/>
        <w:rPr>
          <w:rFonts w:ascii="Cambria" w:hAnsi="Cambria" w:cs="Cambria" w:eastAsia="Cambria"/>
          <w:color w:val="auto"/>
          <w:spacing w:val="-4"/>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120" w:after="12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Phụ lục số 04</w:t>
      </w:r>
    </w:p>
    <w:p>
      <w:pPr>
        <w:spacing w:before="0" w:after="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XÁC </w:t>
      </w:r>
      <w:r>
        <w:rPr>
          <w:rFonts w:ascii="Cambria" w:hAnsi="Cambria" w:cs="Cambria" w:eastAsia="Cambria"/>
          <w:b/>
          <w:color w:val="auto"/>
          <w:spacing w:val="0"/>
          <w:position w:val="0"/>
          <w:sz w:val="28"/>
          <w:shd w:fill="auto" w:val="clear"/>
        </w:rPr>
        <w:t xml:space="preserve">ĐỊNH ĐƠN VỊ KẾ TOÁN TRUNG GIAN </w:t>
      </w:r>
    </w:p>
    <w:p>
      <w:pPr>
        <w:spacing w:before="0" w:after="0" w:line="288"/>
        <w:ind w:right="0" w:left="0" w:firstLine="0"/>
        <w:jc w:val="center"/>
        <w:rPr>
          <w:rFonts w:ascii="Cambria" w:hAnsi="Cambria" w:cs="Cambria" w:eastAsia="Cambria"/>
          <w:b/>
          <w:color w:val="auto"/>
          <w:spacing w:val="0"/>
          <w:position w:val="0"/>
          <w:sz w:val="28"/>
          <w:shd w:fill="auto" w:val="clear"/>
        </w:rPr>
      </w:pPr>
      <w:r>
        <w:rPr>
          <w:rFonts w:ascii="Cambria" w:hAnsi="Cambria" w:cs="Cambria" w:eastAsia="Cambria"/>
          <w:b/>
          <w:color w:val="auto"/>
          <w:spacing w:val="0"/>
          <w:position w:val="0"/>
          <w:sz w:val="28"/>
          <w:shd w:fill="auto" w:val="clear"/>
        </w:rPr>
        <w:t xml:space="preserve">LẬP BÁO CÁO TÀI CHÍNH TỔNG HỢP</w:t>
      </w:r>
    </w:p>
    <w:p>
      <w:pPr>
        <w:spacing w:before="120" w:after="120" w:line="288"/>
        <w:ind w:right="0" w:left="0" w:firstLine="720"/>
        <w:jc w:val="center"/>
        <w:rPr>
          <w:rFonts w:ascii="Cambria" w:hAnsi="Cambria" w:cs="Cambria" w:eastAsia="Cambria"/>
          <w:color w:val="auto"/>
          <w:spacing w:val="0"/>
          <w:position w:val="0"/>
          <w:sz w:val="28"/>
          <w:shd w:fill="auto" w:val="clear"/>
        </w:rPr>
      </w:pP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Việc xác </w:t>
      </w:r>
      <w:r>
        <w:rPr>
          <w:rFonts w:ascii="Cambria" w:hAnsi="Cambria" w:cs="Cambria" w:eastAsia="Cambria"/>
          <w:color w:val="auto"/>
          <w:spacing w:val="0"/>
          <w:position w:val="0"/>
          <w:sz w:val="28"/>
          <w:shd w:fill="auto" w:val="clear"/>
        </w:rPr>
        <w:t xml:space="preserve">định đơn vị trung gian trong phân cấp lập báo cáo t</w:t>
      </w:r>
      <w:r>
        <w:rPr>
          <w:rFonts w:ascii="Cambria" w:hAnsi="Cambria" w:cs="Cambria" w:eastAsia="Cambria"/>
          <w:color w:val="auto"/>
          <w:spacing w:val="0"/>
          <w:position w:val="0"/>
          <w:sz w:val="28"/>
          <w:shd w:fill="auto" w:val="clear"/>
        </w:rPr>
        <w:t xml:space="preserve">ài chính tổng hợp của </w:t>
      </w:r>
      <w:r>
        <w:rPr>
          <w:rFonts w:ascii="Cambria" w:hAnsi="Cambria" w:cs="Cambria" w:eastAsia="Cambria"/>
          <w:color w:val="auto"/>
          <w:spacing w:val="0"/>
          <w:position w:val="0"/>
          <w:sz w:val="28"/>
          <w:shd w:fill="auto" w:val="clear"/>
        </w:rPr>
        <w:t xml:space="preserve">đơn vị dự toán cấp 1 thể hiện theo ví dụ lập báo cáo t</w:t>
      </w:r>
      <w:r>
        <w:rPr>
          <w:rFonts w:ascii="Cambria" w:hAnsi="Cambria" w:cs="Cambria" w:eastAsia="Cambria"/>
          <w:color w:val="auto"/>
          <w:spacing w:val="0"/>
          <w:position w:val="0"/>
          <w:sz w:val="28"/>
          <w:shd w:fill="auto" w:val="clear"/>
        </w:rPr>
        <w:t xml:space="preserve">ài chính tổng hợp của Tổng Cục Thuế thuộc Bộ tài chính nh</w:t>
      </w:r>
      <w:r>
        <w:rPr>
          <w:rFonts w:ascii="Cambria" w:hAnsi="Cambria" w:cs="Cambria" w:eastAsia="Cambria"/>
          <w:color w:val="auto"/>
          <w:spacing w:val="0"/>
          <w:position w:val="0"/>
          <w:sz w:val="28"/>
          <w:shd w:fill="auto" w:val="clear"/>
        </w:rPr>
        <w:t xml:space="preserve">ư sau:</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Mô hình tổ chức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Bộ Tài chính là </w:t>
      </w:r>
      <w:r>
        <w:rPr>
          <w:rFonts w:ascii="Cambria" w:hAnsi="Cambria" w:cs="Cambria" w:eastAsia="Cambria"/>
          <w:color w:val="auto"/>
          <w:spacing w:val="0"/>
          <w:position w:val="0"/>
          <w:sz w:val="28"/>
          <w:shd w:fill="auto" w:val="clear"/>
        </w:rPr>
        <w:t xml:space="preserve">đơn vị dự toán cấp 1;</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Tổng cục Thuế là </w:t>
      </w:r>
      <w:r>
        <w:rPr>
          <w:rFonts w:ascii="Cambria" w:hAnsi="Cambria" w:cs="Cambria" w:eastAsia="Cambria"/>
          <w:color w:val="auto"/>
          <w:spacing w:val="0"/>
          <w:position w:val="0"/>
          <w:sz w:val="28"/>
          <w:shd w:fill="auto" w:val="clear"/>
        </w:rPr>
        <w:t xml:space="preserve">đơn vị kế toán trực thuộc Bộ T</w:t>
      </w:r>
      <w:r>
        <w:rPr>
          <w:rFonts w:ascii="Cambria" w:hAnsi="Cambria" w:cs="Cambria" w:eastAsia="Cambria"/>
          <w:color w:val="auto"/>
          <w:spacing w:val="0"/>
          <w:position w:val="0"/>
          <w:sz w:val="28"/>
          <w:shd w:fill="auto" w:val="clear"/>
        </w:rPr>
        <w:t xml:space="preserve">ài chính;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Cục Thuế các tỉnh, thành phố (gọi tắt là Cục Thuế tỉnh) và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Tổng cục Thuế là </w:t>
      </w:r>
      <w:r>
        <w:rPr>
          <w:rFonts w:ascii="Cambria" w:hAnsi="Cambria" w:cs="Cambria" w:eastAsia="Cambria"/>
          <w:color w:val="auto"/>
          <w:spacing w:val="0"/>
          <w:position w:val="0"/>
          <w:sz w:val="28"/>
          <w:shd w:fill="auto" w:val="clear"/>
        </w:rPr>
        <w:t xml:space="preserve">đơn vị kế toán trực thuộc Tổng cục Thuế;</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 Chi cục Thuế các quận, huyện, thị xã (gọi tắt là Chi cục Thuế huyện) và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Cục Thuế là </w:t>
      </w:r>
      <w:r>
        <w:rPr>
          <w:rFonts w:ascii="Cambria" w:hAnsi="Cambria" w:cs="Cambria" w:eastAsia="Cambria"/>
          <w:color w:val="auto"/>
          <w:spacing w:val="0"/>
          <w:position w:val="0"/>
          <w:sz w:val="28"/>
          <w:shd w:fill="auto" w:val="clear"/>
        </w:rPr>
        <w:t xml:space="preserve">đơn vị kế toán trực thuộc Cục Thuế;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w:t>
      </w:r>
      <w:r>
        <w:rPr>
          <w:rFonts w:ascii="Cambria" w:hAnsi="Cambria" w:cs="Cambria" w:eastAsia="Cambria"/>
          <w:color w:val="auto"/>
          <w:spacing w:val="0"/>
          <w:position w:val="0"/>
          <w:sz w:val="28"/>
          <w:shd w:fill="auto" w:val="clear"/>
        </w:rPr>
        <w:t xml:space="preserve">Đơn vị kế toán cơ sở theo quy định Thông tư n</w:t>
      </w:r>
      <w:r>
        <w:rPr>
          <w:rFonts w:ascii="Cambria" w:hAnsi="Cambria" w:cs="Cambria" w:eastAsia="Cambria"/>
          <w:color w:val="auto"/>
          <w:spacing w:val="0"/>
          <w:position w:val="0"/>
          <w:sz w:val="28"/>
          <w:shd w:fill="auto" w:val="clear"/>
        </w:rPr>
        <w:t xml:space="preserve">ày bao gồm:</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Tổng cục Thuế,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Cục Thuế, Chi cục Thuế huyện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w:t>
      </w:r>
      <w:r>
        <w:rPr>
          <w:rFonts w:ascii="Cambria" w:hAnsi="Cambria" w:cs="Cambria" w:eastAsia="Cambria"/>
          <w:color w:val="auto"/>
          <w:spacing w:val="0"/>
          <w:position w:val="0"/>
          <w:sz w:val="28"/>
          <w:shd w:fill="auto" w:val="clear"/>
        </w:rPr>
        <w:t xml:space="preserve">Đơn vị kế toán trung gian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(1) Giả sử Bộ Tài chính phân cấp nhiệm vụ cho Tổng cục Thuế và Cục Thuế tỉnh là các </w:t>
      </w:r>
      <w:r>
        <w:rPr>
          <w:rFonts w:ascii="Cambria" w:hAnsi="Cambria" w:cs="Cambria" w:eastAsia="Cambria"/>
          <w:color w:val="auto"/>
          <w:spacing w:val="0"/>
          <w:position w:val="0"/>
          <w:sz w:val="28"/>
          <w:shd w:fill="auto" w:val="clear"/>
        </w:rPr>
        <w:t xml:space="preserve">đơn vị kế toán trung gian phải tổng hợp báo cáo t</w:t>
      </w:r>
      <w:r>
        <w:rPr>
          <w:rFonts w:ascii="Cambria" w:hAnsi="Cambria" w:cs="Cambria" w:eastAsia="Cambria"/>
          <w:color w:val="auto"/>
          <w:spacing w:val="0"/>
          <w:position w:val="0"/>
          <w:sz w:val="28"/>
          <w:shd w:fill="auto" w:val="clear"/>
        </w:rPr>
        <w:t xml:space="preserve">ài chính theo quy </w:t>
      </w:r>
      <w:r>
        <w:rPr>
          <w:rFonts w:ascii="Cambria" w:hAnsi="Cambria" w:cs="Cambria" w:eastAsia="Cambria"/>
          <w:color w:val="auto"/>
          <w:spacing w:val="0"/>
          <w:position w:val="0"/>
          <w:sz w:val="28"/>
          <w:shd w:fill="auto" w:val="clear"/>
        </w:rPr>
        <w:t xml:space="preserve">định của Thông tư n</w:t>
      </w:r>
      <w:r>
        <w:rPr>
          <w:rFonts w:ascii="Cambria" w:hAnsi="Cambria" w:cs="Cambria" w:eastAsia="Cambria"/>
          <w:color w:val="auto"/>
          <w:spacing w:val="0"/>
          <w:position w:val="0"/>
          <w:sz w:val="28"/>
          <w:shd w:fill="auto" w:val="clear"/>
        </w:rPr>
        <w:t xml:space="preserve">ày thì </w:t>
      </w:r>
      <w:r>
        <w:rPr>
          <w:rFonts w:ascii="Cambria" w:hAnsi="Cambria" w:cs="Cambria" w:eastAsia="Cambria"/>
          <w:color w:val="auto"/>
          <w:spacing w:val="0"/>
          <w:position w:val="0"/>
          <w:sz w:val="28"/>
          <w:shd w:fill="auto" w:val="clear"/>
        </w:rPr>
        <w:t xml:space="preserve">đơn vị trung gian được hiểu như sau: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Cục Thuế tỉnh là </w:t>
      </w:r>
      <w:r>
        <w:rPr>
          <w:rFonts w:ascii="Cambria" w:hAnsi="Cambria" w:cs="Cambria" w:eastAsia="Cambria"/>
          <w:color w:val="auto"/>
          <w:spacing w:val="0"/>
          <w:position w:val="0"/>
          <w:sz w:val="28"/>
          <w:shd w:fill="auto" w:val="clear"/>
        </w:rPr>
        <w:t xml:space="preserve">đơn vị kế toán trung gian 2, chịu trách nhiệm tổng hợp báo cáo t</w:t>
      </w:r>
      <w:r>
        <w:rPr>
          <w:rFonts w:ascii="Cambria" w:hAnsi="Cambria" w:cs="Cambria" w:eastAsia="Cambria"/>
          <w:color w:val="auto"/>
          <w:spacing w:val="0"/>
          <w:position w:val="0"/>
          <w:sz w:val="28"/>
          <w:shd w:fill="auto" w:val="clear"/>
        </w:rPr>
        <w:t xml:space="preserve">ài chính của các </w:t>
      </w:r>
      <w:r>
        <w:rPr>
          <w:rFonts w:ascii="Cambria" w:hAnsi="Cambria" w:cs="Cambria" w:eastAsia="Cambria"/>
          <w:color w:val="auto"/>
          <w:spacing w:val="0"/>
          <w:position w:val="0"/>
          <w:sz w:val="28"/>
          <w:shd w:fill="auto" w:val="clear"/>
        </w:rPr>
        <w:t xml:space="preserve">đơn vị kế toán cấp cơ sở bao gồm Chi cục Thuế huyện v</w:t>
      </w:r>
      <w:r>
        <w:rPr>
          <w:rFonts w:ascii="Cambria" w:hAnsi="Cambria" w:cs="Cambria" w:eastAsia="Cambria"/>
          <w:color w:val="auto"/>
          <w:spacing w:val="0"/>
          <w:position w:val="0"/>
          <w:sz w:val="28"/>
          <w:shd w:fill="auto" w:val="clear"/>
        </w:rPr>
        <w:t xml:space="preserve">à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Cục Thuế tỉnh. </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 Tổng cục Thuế là </w:t>
      </w:r>
      <w:r>
        <w:rPr>
          <w:rFonts w:ascii="Cambria" w:hAnsi="Cambria" w:cs="Cambria" w:eastAsia="Cambria"/>
          <w:color w:val="auto"/>
          <w:spacing w:val="0"/>
          <w:position w:val="0"/>
          <w:sz w:val="28"/>
          <w:shd w:fill="auto" w:val="clear"/>
        </w:rPr>
        <w:t xml:space="preserve">đơn vị kế toán trung gian 1 chịu trách nhiệm tổng hợp báo cáo t</w:t>
      </w:r>
      <w:r>
        <w:rPr>
          <w:rFonts w:ascii="Cambria" w:hAnsi="Cambria" w:cs="Cambria" w:eastAsia="Cambria"/>
          <w:color w:val="auto"/>
          <w:spacing w:val="0"/>
          <w:position w:val="0"/>
          <w:sz w:val="28"/>
          <w:shd w:fill="auto" w:val="clear"/>
        </w:rPr>
        <w:t xml:space="preserve">ài chính của Cục Thuế các tỉnh (</w:t>
      </w:r>
      <w:r>
        <w:rPr>
          <w:rFonts w:ascii="Cambria" w:hAnsi="Cambria" w:cs="Cambria" w:eastAsia="Cambria"/>
          <w:color w:val="auto"/>
          <w:spacing w:val="0"/>
          <w:position w:val="0"/>
          <w:sz w:val="28"/>
          <w:shd w:fill="auto" w:val="clear"/>
        </w:rPr>
        <w:t xml:space="preserve">đơn vị trung gian 2) v</w:t>
      </w:r>
      <w:r>
        <w:rPr>
          <w:rFonts w:ascii="Cambria" w:hAnsi="Cambria" w:cs="Cambria" w:eastAsia="Cambria"/>
          <w:color w:val="auto"/>
          <w:spacing w:val="0"/>
          <w:position w:val="0"/>
          <w:sz w:val="28"/>
          <w:shd w:fill="auto" w:val="clear"/>
        </w:rPr>
        <w:t xml:space="preserve">à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Tổng cục Thuế (là </w:t>
      </w:r>
      <w:r>
        <w:rPr>
          <w:rFonts w:ascii="Cambria" w:hAnsi="Cambria" w:cs="Cambria" w:eastAsia="Cambria"/>
          <w:color w:val="auto"/>
          <w:spacing w:val="0"/>
          <w:position w:val="0"/>
          <w:sz w:val="28"/>
          <w:shd w:fill="auto" w:val="clear"/>
        </w:rPr>
        <w:t xml:space="preserve">đơn vị kế toán cấp cơ sở trực thuộc trực tiếp đơn vị kế toán trung gian 1).</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(2) Giả sử Bộ Tài chính chỉ phân cấp nhiệm vụ cho một cấp </w:t>
      </w:r>
      <w:r>
        <w:rPr>
          <w:rFonts w:ascii="Cambria" w:hAnsi="Cambria" w:cs="Cambria" w:eastAsia="Cambria"/>
          <w:color w:val="auto"/>
          <w:spacing w:val="0"/>
          <w:position w:val="0"/>
          <w:sz w:val="28"/>
          <w:shd w:fill="auto" w:val="clear"/>
        </w:rPr>
        <w:t xml:space="preserve">đơn vị trung gian l</w:t>
      </w:r>
      <w:r>
        <w:rPr>
          <w:rFonts w:ascii="Cambria" w:hAnsi="Cambria" w:cs="Cambria" w:eastAsia="Cambria"/>
          <w:color w:val="auto"/>
          <w:spacing w:val="0"/>
          <w:position w:val="0"/>
          <w:sz w:val="28"/>
          <w:shd w:fill="auto" w:val="clear"/>
        </w:rPr>
        <w:t xml:space="preserve">à Tổng cục Thuế tổng hợp báo cáo tài chính theo quy </w:t>
      </w:r>
      <w:r>
        <w:rPr>
          <w:rFonts w:ascii="Cambria" w:hAnsi="Cambria" w:cs="Cambria" w:eastAsia="Cambria"/>
          <w:color w:val="auto"/>
          <w:spacing w:val="0"/>
          <w:position w:val="0"/>
          <w:sz w:val="28"/>
          <w:shd w:fill="auto" w:val="clear"/>
        </w:rPr>
        <w:t xml:space="preserve">định của Thông tư n</w:t>
      </w:r>
      <w:r>
        <w:rPr>
          <w:rFonts w:ascii="Cambria" w:hAnsi="Cambria" w:cs="Cambria" w:eastAsia="Cambria"/>
          <w:color w:val="auto"/>
          <w:spacing w:val="0"/>
          <w:position w:val="0"/>
          <w:sz w:val="28"/>
          <w:shd w:fill="auto" w:val="clear"/>
        </w:rPr>
        <w:t xml:space="preserve">ày (mà không giao nhiệm vụ tổng hợp báo cáo tài chính cho Cục Thuế) thì lúc này Tổng cục Thuế là </w:t>
      </w:r>
      <w:r>
        <w:rPr>
          <w:rFonts w:ascii="Cambria" w:hAnsi="Cambria" w:cs="Cambria" w:eastAsia="Cambria"/>
          <w:color w:val="auto"/>
          <w:spacing w:val="0"/>
          <w:position w:val="0"/>
          <w:sz w:val="28"/>
          <w:shd w:fill="auto" w:val="clear"/>
        </w:rPr>
        <w:t xml:space="preserve">đơn vị kế toán trung gian cấp 1 chịu trách nhiệm tổng hợp báo cáo t</w:t>
      </w:r>
      <w:r>
        <w:rPr>
          <w:rFonts w:ascii="Cambria" w:hAnsi="Cambria" w:cs="Cambria" w:eastAsia="Cambria"/>
          <w:color w:val="auto"/>
          <w:spacing w:val="0"/>
          <w:position w:val="0"/>
          <w:sz w:val="28"/>
          <w:shd w:fill="auto" w:val="clear"/>
        </w:rPr>
        <w:t xml:space="preserve">ài chính của các </w:t>
      </w:r>
      <w:r>
        <w:rPr>
          <w:rFonts w:ascii="Cambria" w:hAnsi="Cambria" w:cs="Cambria" w:eastAsia="Cambria"/>
          <w:color w:val="auto"/>
          <w:spacing w:val="0"/>
          <w:position w:val="0"/>
          <w:sz w:val="28"/>
          <w:shd w:fill="auto" w:val="clear"/>
        </w:rPr>
        <w:t xml:space="preserve">đơn vị kế toán cấp cơ sở bao gồm: Văn ph</w:t>
      </w:r>
      <w:r>
        <w:rPr>
          <w:rFonts w:ascii="Cambria" w:hAnsi="Cambria" w:cs="Cambria" w:eastAsia="Cambria"/>
          <w:color w:val="auto"/>
          <w:spacing w:val="0"/>
          <w:position w:val="0"/>
          <w:sz w:val="28"/>
          <w:shd w:fill="auto" w:val="clear"/>
        </w:rPr>
        <w:t xml:space="preserve">òng Tổng cục Thuế,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Cục Thuế các tỉnh và Chi cục Thuế tất cả các huyện trong phạm vi toàn quốc.</w:t>
      </w:r>
    </w:p>
    <w:p>
      <w:pPr>
        <w:spacing w:before="120" w:after="120" w:line="288"/>
        <w:ind w:right="0" w:left="0" w:firstLine="720"/>
        <w:jc w:val="both"/>
        <w:rPr>
          <w:rFonts w:ascii="Cambria" w:hAnsi="Cambria" w:cs="Cambria" w:eastAsia="Cambria"/>
          <w:color w:val="auto"/>
          <w:spacing w:val="0"/>
          <w:position w:val="0"/>
          <w:sz w:val="28"/>
          <w:shd w:fill="auto" w:val="clear"/>
        </w:rPr>
      </w:pPr>
      <w:r>
        <w:rPr>
          <w:rFonts w:ascii="Cambria" w:hAnsi="Cambria" w:cs="Cambria" w:eastAsia="Cambria"/>
          <w:color w:val="auto"/>
          <w:spacing w:val="0"/>
          <w:position w:val="0"/>
          <w:sz w:val="28"/>
          <w:shd w:fill="auto" w:val="clear"/>
        </w:rPr>
        <w:t xml:space="preserve">(3) Tr</w:t>
      </w:r>
      <w:r>
        <w:rPr>
          <w:rFonts w:ascii="Cambria" w:hAnsi="Cambria" w:cs="Cambria" w:eastAsia="Cambria"/>
          <w:color w:val="auto"/>
          <w:spacing w:val="0"/>
          <w:position w:val="0"/>
          <w:sz w:val="28"/>
          <w:shd w:fill="auto" w:val="clear"/>
        </w:rPr>
        <w:t xml:space="preserve">ường hợp Bộ Tài chính không giao nhiệm vụ tổng hợp báo cáo tài chính cho đơn vị kế toán trung gian mà tổng hợp trực tiếp, th</w:t>
      </w:r>
      <w:r>
        <w:rPr>
          <w:rFonts w:ascii="Cambria" w:hAnsi="Cambria" w:cs="Cambria" w:eastAsia="Cambria"/>
          <w:color w:val="auto"/>
          <w:spacing w:val="0"/>
          <w:position w:val="0"/>
          <w:sz w:val="28"/>
          <w:shd w:fill="auto" w:val="clear"/>
        </w:rPr>
        <w:t xml:space="preserve">ì Bộ Tài chính là </w:t>
      </w:r>
      <w:r>
        <w:rPr>
          <w:rFonts w:ascii="Cambria" w:hAnsi="Cambria" w:cs="Cambria" w:eastAsia="Cambria"/>
          <w:color w:val="auto"/>
          <w:spacing w:val="0"/>
          <w:position w:val="0"/>
          <w:sz w:val="28"/>
          <w:shd w:fill="auto" w:val="clear"/>
        </w:rPr>
        <w:t xml:space="preserve">đơn vị dự toán cấp 1 chịu trách nhiệm tổng hợp báo cáo t</w:t>
      </w:r>
      <w:r>
        <w:rPr>
          <w:rFonts w:ascii="Cambria" w:hAnsi="Cambria" w:cs="Cambria" w:eastAsia="Cambria"/>
          <w:color w:val="auto"/>
          <w:spacing w:val="0"/>
          <w:position w:val="0"/>
          <w:sz w:val="28"/>
          <w:shd w:fill="auto" w:val="clear"/>
        </w:rPr>
        <w:t xml:space="preserve">ài chính từ tất cả các </w:t>
      </w:r>
      <w:r>
        <w:rPr>
          <w:rFonts w:ascii="Cambria" w:hAnsi="Cambria" w:cs="Cambria" w:eastAsia="Cambria"/>
          <w:color w:val="auto"/>
          <w:spacing w:val="0"/>
          <w:position w:val="0"/>
          <w:sz w:val="28"/>
          <w:shd w:fill="auto" w:val="clear"/>
        </w:rPr>
        <w:t xml:space="preserve">đơn vị kế toán cơ sở trực thuộc, bao gồm: Văn ph</w:t>
      </w:r>
      <w:r>
        <w:rPr>
          <w:rFonts w:ascii="Cambria" w:hAnsi="Cambria" w:cs="Cambria" w:eastAsia="Cambria"/>
          <w:color w:val="auto"/>
          <w:spacing w:val="0"/>
          <w:position w:val="0"/>
          <w:sz w:val="28"/>
          <w:shd w:fill="auto" w:val="clear"/>
        </w:rPr>
        <w:t xml:space="preserve">òng Bộ Tài chính,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Tổng cục Thuế, v</w:t>
      </w:r>
      <w:r>
        <w:rPr>
          <w:rFonts w:ascii="Cambria" w:hAnsi="Cambria" w:cs="Cambria" w:eastAsia="Cambria"/>
          <w:color w:val="auto"/>
          <w:spacing w:val="0"/>
          <w:position w:val="0"/>
          <w:sz w:val="28"/>
          <w:shd w:fill="auto" w:val="clear"/>
        </w:rPr>
        <w:t xml:space="preserve">ăn ph</w:t>
      </w:r>
      <w:r>
        <w:rPr>
          <w:rFonts w:ascii="Cambria" w:hAnsi="Cambria" w:cs="Cambria" w:eastAsia="Cambria"/>
          <w:color w:val="auto"/>
          <w:spacing w:val="0"/>
          <w:position w:val="0"/>
          <w:sz w:val="28"/>
          <w:shd w:fill="auto" w:val="clear"/>
        </w:rPr>
        <w:t xml:space="preserve">òng cục Thuế các tỉnh, chi cục Thuế các huyện và các </w:t>
      </w:r>
      <w:r>
        <w:rPr>
          <w:rFonts w:ascii="Cambria" w:hAnsi="Cambria" w:cs="Cambria" w:eastAsia="Cambria"/>
          <w:color w:val="auto"/>
          <w:spacing w:val="0"/>
          <w:position w:val="0"/>
          <w:sz w:val="28"/>
          <w:shd w:fill="auto" w:val="clear"/>
        </w:rPr>
        <w:t xml:space="preserve">đơn vị kế toán cơ sở khác thuộc Bộ T</w:t>
      </w:r>
      <w:r>
        <w:rPr>
          <w:rFonts w:ascii="Cambria" w:hAnsi="Cambria" w:cs="Cambria" w:eastAsia="Cambria"/>
          <w:color w:val="auto"/>
          <w:spacing w:val="0"/>
          <w:position w:val="0"/>
          <w:sz w:val="28"/>
          <w:shd w:fill="auto" w:val="clear"/>
        </w:rPr>
        <w:t xml:space="preserve">ài chính trong phạm vi toàn quốc.</w:t>
      </w:r>
    </w:p>
    <w:p>
      <w:pPr>
        <w:spacing w:before="0" w:after="200" w:line="276"/>
        <w:ind w:right="0" w:left="0" w:firstLine="0"/>
        <w:jc w:val="left"/>
        <w:rPr>
          <w:rFonts w:ascii="Cambria" w:hAnsi="Cambria" w:cs="Cambria" w:eastAsia="Cambria"/>
          <w:color w:val="auto"/>
          <w:spacing w:val="0"/>
          <w:position w:val="0"/>
          <w:sz w:val="28"/>
          <w:shd w:fill="auto" w:val="clear"/>
        </w:rPr>
      </w:pPr>
    </w:p>
    <w:p>
      <w:pPr>
        <w:spacing w:before="0" w:after="200" w:line="276"/>
        <w:ind w:right="0" w:left="0" w:firstLine="0"/>
        <w:jc w:val="left"/>
        <w:rPr>
          <w:rFonts w:ascii="Cambria" w:hAnsi="Cambria" w:cs="Cambria" w:eastAsia="Cambria"/>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num w:numId="177">
    <w:abstractNumId w:val="252"/>
  </w:num>
  <w:num w:numId="847">
    <w:abstractNumId w:val="246"/>
  </w:num>
  <w:num w:numId="870">
    <w:abstractNumId w:val="240"/>
  </w:num>
  <w:num w:numId="899">
    <w:abstractNumId w:val="234"/>
  </w:num>
  <w:num w:numId="924">
    <w:abstractNumId w:val="228"/>
  </w:num>
  <w:num w:numId="953">
    <w:abstractNumId w:val="222"/>
  </w:num>
  <w:num w:numId="971">
    <w:abstractNumId w:val="216"/>
  </w:num>
  <w:num w:numId="984">
    <w:abstractNumId w:val="210"/>
  </w:num>
  <w:num w:numId="1000">
    <w:abstractNumId w:val="204"/>
  </w:num>
  <w:num w:numId="1024">
    <w:abstractNumId w:val="198"/>
  </w:num>
  <w:num w:numId="1039">
    <w:abstractNumId w:val="192"/>
  </w:num>
  <w:num w:numId="1057">
    <w:abstractNumId w:val="186"/>
  </w:num>
  <w:num w:numId="1085">
    <w:abstractNumId w:val="180"/>
  </w:num>
  <w:num w:numId="1087">
    <w:abstractNumId w:val="174"/>
  </w:num>
  <w:num w:numId="1091">
    <w:abstractNumId w:val="168"/>
  </w:num>
  <w:num w:numId="1094">
    <w:abstractNumId w:val="162"/>
  </w:num>
  <w:num w:numId="1121">
    <w:abstractNumId w:val="156"/>
  </w:num>
  <w:num w:numId="1145">
    <w:abstractNumId w:val="150"/>
  </w:num>
  <w:num w:numId="1165">
    <w:abstractNumId w:val="144"/>
  </w:num>
  <w:num w:numId="1185">
    <w:abstractNumId w:val="138"/>
  </w:num>
  <w:num w:numId="1212">
    <w:abstractNumId w:val="132"/>
  </w:num>
  <w:num w:numId="1215">
    <w:abstractNumId w:val="126"/>
  </w:num>
  <w:num w:numId="1299">
    <w:abstractNumId w:val="120"/>
  </w:num>
  <w:num w:numId="1330">
    <w:abstractNumId w:val="114"/>
  </w:num>
  <w:num w:numId="1342">
    <w:abstractNumId w:val="108"/>
  </w:num>
  <w:num w:numId="1354">
    <w:abstractNumId w:val="102"/>
  </w:num>
  <w:num w:numId="1387">
    <w:abstractNumId w:val="96"/>
  </w:num>
  <w:num w:numId="1408">
    <w:abstractNumId w:val="90"/>
  </w:num>
  <w:num w:numId="1417">
    <w:abstractNumId w:val="84"/>
  </w:num>
  <w:num w:numId="1488">
    <w:abstractNumId w:val="78"/>
  </w:num>
  <w:num w:numId="1530">
    <w:abstractNumId w:val="72"/>
  </w:num>
  <w:num w:numId="1576">
    <w:abstractNumId w:val="66"/>
  </w:num>
  <w:num w:numId="1623">
    <w:abstractNumId w:val="60"/>
  </w:num>
  <w:num w:numId="1629">
    <w:abstractNumId w:val="54"/>
  </w:num>
  <w:num w:numId="1681">
    <w:abstractNumId w:val="48"/>
  </w:num>
  <w:num w:numId="1687">
    <w:abstractNumId w:val="42"/>
  </w:num>
  <w:num w:numId="2153">
    <w:abstractNumId w:val="36"/>
  </w:num>
  <w:num w:numId="2480">
    <w:abstractNumId w:val="30"/>
  </w:num>
  <w:num w:numId="2528">
    <w:abstractNumId w:val="24"/>
  </w:num>
  <w:num w:numId="2534">
    <w:abstractNumId w:val="18"/>
  </w:num>
  <w:num w:numId="2587">
    <w:abstractNumId w:val="12"/>
  </w:num>
  <w:num w:numId="2593">
    <w:abstractNumId w:val="6"/>
  </w:num>
  <w:num w:numId="2829">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